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164BD" w14:textId="77777777" w:rsidR="008022E5" w:rsidRPr="004D5096" w:rsidRDefault="008022E5" w:rsidP="001E4F8C">
      <w:pPr>
        <w:pStyle w:val="BodyText"/>
        <w:spacing w:before="7"/>
        <w:ind w:left="0" w:firstLine="0"/>
        <w:rPr>
          <w:rFonts w:ascii="Verdana" w:hAnsi="Verdana"/>
          <w:color w:val="auto"/>
          <w:sz w:val="20"/>
          <w:szCs w:val="20"/>
        </w:rPr>
      </w:pPr>
    </w:p>
    <w:p w14:paraId="0271EEB3" w14:textId="77777777" w:rsidR="00C214C3" w:rsidRPr="00756D83" w:rsidRDefault="00C214C3" w:rsidP="00C214C3">
      <w:pPr>
        <w:pStyle w:val="Clientname"/>
        <w:ind w:left="0"/>
        <w:rPr>
          <w:rFonts w:ascii="Verdana" w:hAnsi="Verdana" w:cs="Arial"/>
          <w:b/>
          <w:bCs/>
          <w:sz w:val="44"/>
          <w:szCs w:val="44"/>
        </w:rPr>
      </w:pPr>
      <w:r w:rsidRPr="00756D83">
        <w:rPr>
          <w:rFonts w:ascii="Verdana" w:hAnsi="Verdana" w:cs="Arial"/>
          <w:b/>
          <w:bCs/>
          <w:sz w:val="44"/>
          <w:szCs w:val="44"/>
        </w:rPr>
        <w:t>Gujarat Pipavav Port Limited</w:t>
      </w:r>
    </w:p>
    <w:p w14:paraId="67DEECB1" w14:textId="77777777" w:rsidR="00C214C3" w:rsidRPr="00756D83" w:rsidRDefault="00C214C3" w:rsidP="00C214C3">
      <w:pPr>
        <w:pStyle w:val="Clientname"/>
        <w:ind w:left="0"/>
        <w:rPr>
          <w:rFonts w:ascii="Verdana" w:hAnsi="Verdana" w:cs="Arial"/>
          <w:b/>
          <w:bCs/>
          <w:sz w:val="44"/>
          <w:szCs w:val="44"/>
        </w:rPr>
      </w:pPr>
    </w:p>
    <w:p w14:paraId="6E2B2DD3" w14:textId="77777777" w:rsidR="00C214C3" w:rsidRPr="00756D83" w:rsidRDefault="00C214C3" w:rsidP="00C214C3">
      <w:pPr>
        <w:pStyle w:val="Clientname"/>
        <w:ind w:left="0"/>
        <w:rPr>
          <w:rFonts w:ascii="Verdana" w:hAnsi="Verdana" w:cs="Arial"/>
          <w:b/>
          <w:bCs/>
          <w:color w:val="0070C0"/>
          <w:sz w:val="44"/>
          <w:szCs w:val="44"/>
        </w:rPr>
      </w:pPr>
    </w:p>
    <w:p w14:paraId="0989DB3C" w14:textId="77777777" w:rsidR="00C214C3" w:rsidRPr="00756D83" w:rsidRDefault="00C214C3" w:rsidP="00C214C3">
      <w:pPr>
        <w:pStyle w:val="Clientname"/>
        <w:ind w:left="0"/>
        <w:rPr>
          <w:rFonts w:ascii="Verdana" w:hAnsi="Verdana" w:cs="Arial"/>
          <w:b/>
          <w:bCs/>
          <w:color w:val="0070C0"/>
          <w:sz w:val="44"/>
          <w:szCs w:val="44"/>
        </w:rPr>
      </w:pPr>
      <w:r w:rsidRPr="00756D83">
        <w:rPr>
          <w:rFonts w:ascii="Verdana" w:hAnsi="Verdana" w:cs="Arial"/>
          <w:b/>
          <w:bCs/>
          <w:color w:val="0070C0"/>
          <w:sz w:val="44"/>
          <w:szCs w:val="44"/>
        </w:rPr>
        <w:t xml:space="preserve">Tender Document </w:t>
      </w:r>
    </w:p>
    <w:p w14:paraId="08AC4FB6" w14:textId="77777777" w:rsidR="00C214C3" w:rsidRPr="00756D83" w:rsidRDefault="00C214C3" w:rsidP="00C214C3">
      <w:pPr>
        <w:pStyle w:val="NoSpacing"/>
        <w:rPr>
          <w:rFonts w:cs="Arial"/>
          <w:b/>
          <w:bCs/>
          <w:color w:val="0070C0"/>
          <w:sz w:val="44"/>
          <w:szCs w:val="44"/>
        </w:rPr>
      </w:pPr>
    </w:p>
    <w:p w14:paraId="557AB476" w14:textId="77777777" w:rsidR="00C214C3" w:rsidRPr="00756D83" w:rsidRDefault="00C214C3" w:rsidP="00C214C3">
      <w:pPr>
        <w:pStyle w:val="NoSpacing"/>
        <w:rPr>
          <w:rFonts w:cs="Arial"/>
          <w:b/>
          <w:bCs/>
          <w:color w:val="0070C0"/>
          <w:sz w:val="36"/>
          <w:szCs w:val="36"/>
        </w:rPr>
      </w:pPr>
    </w:p>
    <w:p w14:paraId="5F69E74F" w14:textId="77777777" w:rsidR="00C214C3" w:rsidRPr="00756D83" w:rsidRDefault="00C214C3" w:rsidP="00C214C3">
      <w:pPr>
        <w:pStyle w:val="NoSpacing"/>
        <w:rPr>
          <w:rFonts w:cs="Arial"/>
          <w:b/>
          <w:bCs/>
          <w:color w:val="0070C0"/>
          <w:sz w:val="36"/>
          <w:szCs w:val="36"/>
        </w:rPr>
      </w:pPr>
      <w:r w:rsidRPr="00756D83">
        <w:rPr>
          <w:rFonts w:cs="Arial"/>
          <w:b/>
          <w:bCs/>
          <w:color w:val="0070C0"/>
          <w:sz w:val="36"/>
          <w:szCs w:val="36"/>
        </w:rPr>
        <w:t>Design, Procure and Construction of Immigration Office at APM Terminals Pipavav</w:t>
      </w:r>
    </w:p>
    <w:p w14:paraId="7CDBB6BC" w14:textId="77777777" w:rsidR="00C214C3" w:rsidRPr="00756D83" w:rsidRDefault="00C214C3" w:rsidP="00C214C3">
      <w:pPr>
        <w:pStyle w:val="Coverdate"/>
        <w:rPr>
          <w:rFonts w:ascii="Verdana" w:hAnsi="Verdana"/>
        </w:rPr>
      </w:pPr>
    </w:p>
    <w:p w14:paraId="13FE3FDD" w14:textId="77777777" w:rsidR="00C214C3" w:rsidRPr="00756D83" w:rsidRDefault="00C214C3" w:rsidP="00C214C3">
      <w:pPr>
        <w:pStyle w:val="Coverdate"/>
        <w:rPr>
          <w:rFonts w:ascii="Verdana" w:hAnsi="Verdana"/>
        </w:rPr>
      </w:pPr>
      <w:r w:rsidRPr="00756D83">
        <w:rPr>
          <w:rFonts w:ascii="Verdana" w:hAnsi="Verdana"/>
        </w:rPr>
        <w:t>GPPL-BID-001</w:t>
      </w:r>
    </w:p>
    <w:p w14:paraId="1BE4B49D" w14:textId="77777777" w:rsidR="00C214C3" w:rsidRPr="00756D83" w:rsidRDefault="00C214C3" w:rsidP="00C214C3">
      <w:pPr>
        <w:pStyle w:val="ProjectTitle"/>
        <w:ind w:left="0"/>
        <w:rPr>
          <w:rFonts w:ascii="Verdana" w:hAnsi="Verdana" w:cs="Arial"/>
          <w:sz w:val="44"/>
          <w:szCs w:val="44"/>
          <w:lang w:val="en-IN"/>
        </w:rPr>
      </w:pPr>
    </w:p>
    <w:p w14:paraId="2FF1AEC6" w14:textId="77777777" w:rsidR="00C214C3" w:rsidRPr="00756D83" w:rsidRDefault="00C214C3" w:rsidP="00C214C3">
      <w:pPr>
        <w:ind w:left="0"/>
        <w:rPr>
          <w:rFonts w:cs="Arial"/>
          <w:b/>
          <w:bCs/>
          <w:sz w:val="32"/>
          <w:szCs w:val="32"/>
          <w:lang w:val="en-IN"/>
        </w:rPr>
      </w:pPr>
      <w:r w:rsidRPr="00756D83">
        <w:rPr>
          <w:rFonts w:cs="Arial"/>
          <w:b/>
          <w:bCs/>
          <w:sz w:val="32"/>
          <w:szCs w:val="32"/>
          <w:lang w:val="en-IN"/>
        </w:rPr>
        <w:t xml:space="preserve">Volume – </w:t>
      </w:r>
      <w:r>
        <w:rPr>
          <w:rFonts w:cs="Arial"/>
          <w:b/>
          <w:bCs/>
          <w:sz w:val="32"/>
          <w:szCs w:val="32"/>
          <w:lang w:val="en-IN"/>
        </w:rPr>
        <w:t>2</w:t>
      </w:r>
      <w:r w:rsidRPr="00756D83">
        <w:rPr>
          <w:rFonts w:cs="Arial"/>
          <w:b/>
          <w:bCs/>
          <w:sz w:val="32"/>
          <w:szCs w:val="32"/>
          <w:lang w:val="en-IN"/>
        </w:rPr>
        <w:t xml:space="preserve"> </w:t>
      </w:r>
    </w:p>
    <w:p w14:paraId="65CA9D32" w14:textId="4FA3374E" w:rsidR="00C214C3" w:rsidRPr="00756D83" w:rsidRDefault="00C214C3" w:rsidP="00C214C3">
      <w:pPr>
        <w:spacing w:after="200" w:line="276" w:lineRule="auto"/>
        <w:ind w:left="0"/>
        <w:rPr>
          <w:rFonts w:cs="Arial"/>
          <w:color w:val="FF0000"/>
          <w:sz w:val="32"/>
          <w:szCs w:val="32"/>
        </w:rPr>
      </w:pPr>
      <w:r w:rsidRPr="00756D83">
        <w:rPr>
          <w:rFonts w:cs="Arial"/>
          <w:b/>
          <w:bCs/>
          <w:sz w:val="32"/>
          <w:szCs w:val="32"/>
          <w:lang w:val="en-IN"/>
        </w:rPr>
        <w:t xml:space="preserve">Section </w:t>
      </w:r>
      <w:r>
        <w:rPr>
          <w:rFonts w:cs="Arial"/>
          <w:b/>
          <w:bCs/>
          <w:sz w:val="32"/>
          <w:szCs w:val="32"/>
          <w:lang w:val="en-IN"/>
        </w:rPr>
        <w:t>7</w:t>
      </w:r>
      <w:r w:rsidRPr="00756D83">
        <w:rPr>
          <w:rFonts w:cs="Arial"/>
          <w:b/>
          <w:bCs/>
          <w:sz w:val="32"/>
          <w:szCs w:val="32"/>
          <w:lang w:val="en-IN"/>
        </w:rPr>
        <w:tab/>
        <w:t xml:space="preserve">: </w:t>
      </w:r>
      <w:r>
        <w:rPr>
          <w:rFonts w:cs="Arial"/>
          <w:b/>
          <w:bCs/>
          <w:sz w:val="32"/>
          <w:szCs w:val="32"/>
          <w:lang w:val="en-IN"/>
        </w:rPr>
        <w:t>General Specifications</w:t>
      </w:r>
    </w:p>
    <w:p w14:paraId="590AA217" w14:textId="77777777" w:rsidR="00C214C3" w:rsidRDefault="00C214C3">
      <w:pPr>
        <w:spacing w:before="0" w:after="0"/>
        <w:ind w:left="0"/>
        <w:jc w:val="left"/>
        <w:rPr>
          <w:rFonts w:ascii="Verdana" w:hAnsi="Verdana"/>
          <w:b/>
          <w:spacing w:val="-2"/>
          <w:sz w:val="20"/>
          <w:lang w:eastAsia="zh-TW"/>
        </w:rPr>
      </w:pPr>
      <w:r>
        <w:rPr>
          <w:rFonts w:ascii="Verdana" w:hAnsi="Verdana"/>
          <w:b/>
          <w:spacing w:val="-2"/>
          <w:sz w:val="20"/>
          <w:lang w:eastAsia="zh-TW"/>
        </w:rPr>
        <w:br w:type="page"/>
      </w:r>
    </w:p>
    <w:p w14:paraId="37B8CA64" w14:textId="3D7F9223" w:rsidR="001E4F8C" w:rsidRDefault="00C214C3" w:rsidP="004E18D7">
      <w:pPr>
        <w:ind w:left="0"/>
        <w:jc w:val="center"/>
        <w:rPr>
          <w:rFonts w:ascii="Verdana" w:hAnsi="Verdana"/>
          <w:b/>
          <w:spacing w:val="-2"/>
          <w:sz w:val="20"/>
          <w:lang w:eastAsia="zh-TW"/>
        </w:rPr>
      </w:pPr>
      <w:r w:rsidRPr="00C214C3">
        <w:rPr>
          <w:rFonts w:ascii="Verdana" w:hAnsi="Verdana"/>
          <w:b/>
          <w:spacing w:val="-2"/>
          <w:sz w:val="20"/>
          <w:lang w:eastAsia="zh-TW"/>
        </w:rPr>
        <w:lastRenderedPageBreak/>
        <w:t>DESIGN, PROCURE AND CONSTRUCTION OF IMMIGRATION OFFICE AT APM TERMINALS PIPAVAV</w:t>
      </w:r>
    </w:p>
    <w:p w14:paraId="62162F11" w14:textId="77777777" w:rsidR="00C214C3" w:rsidRPr="004D5096" w:rsidRDefault="00C214C3" w:rsidP="004E18D7">
      <w:pPr>
        <w:ind w:left="0"/>
        <w:jc w:val="center"/>
        <w:rPr>
          <w:rFonts w:ascii="Verdana" w:hAnsi="Verdana"/>
          <w:b/>
          <w:spacing w:val="-2"/>
          <w:sz w:val="20"/>
          <w:lang w:eastAsia="zh-TW"/>
        </w:rPr>
      </w:pPr>
    </w:p>
    <w:p w14:paraId="49103560" w14:textId="106455CA" w:rsidR="00EF25E6" w:rsidRPr="004D5096" w:rsidRDefault="00780724" w:rsidP="00EF25E6">
      <w:pPr>
        <w:pStyle w:val="Heading"/>
        <w:tabs>
          <w:tab w:val="clear" w:pos="4657"/>
        </w:tabs>
        <w:rPr>
          <w:rFonts w:ascii="Verdana" w:hAnsi="Verdana"/>
          <w:caps/>
          <w:sz w:val="20"/>
          <w:lang w:eastAsia="zh-TW"/>
        </w:rPr>
      </w:pPr>
      <w:r w:rsidRPr="004D5096">
        <w:rPr>
          <w:rFonts w:ascii="Verdana" w:hAnsi="Verdana"/>
          <w:caps/>
          <w:sz w:val="20"/>
        </w:rPr>
        <w:t>General Requirements</w:t>
      </w:r>
    </w:p>
    <w:p w14:paraId="0DDC8908" w14:textId="77777777" w:rsidR="00EF25E6" w:rsidRPr="004D5096" w:rsidRDefault="00EF25E6" w:rsidP="008F6C22">
      <w:pPr>
        <w:tabs>
          <w:tab w:val="right" w:pos="9000"/>
        </w:tabs>
        <w:suppressAutoHyphens/>
        <w:snapToGrid w:val="0"/>
        <w:spacing w:after="240"/>
        <w:ind w:leftChars="409" w:left="900"/>
        <w:rPr>
          <w:rFonts w:ascii="Verdana" w:hAnsi="Verdana"/>
          <w:b/>
          <w:spacing w:val="-2"/>
          <w:sz w:val="20"/>
          <w:u w:val="single"/>
          <w:lang w:eastAsia="zh-TW"/>
        </w:rPr>
      </w:pPr>
      <w:r w:rsidRPr="004D5096">
        <w:rPr>
          <w:rFonts w:ascii="Verdana" w:hAnsi="Verdana"/>
          <w:b/>
          <w:spacing w:val="-2"/>
          <w:sz w:val="20"/>
          <w:u w:val="single"/>
        </w:rPr>
        <w:t>Table of Contents</w:t>
      </w:r>
      <w:r w:rsidRPr="004D5096">
        <w:rPr>
          <w:rFonts w:ascii="Verdana" w:hAnsi="Verdana"/>
          <w:b/>
          <w:spacing w:val="-2"/>
          <w:sz w:val="20"/>
          <w:lang w:eastAsia="zh-TW"/>
        </w:rPr>
        <w:tab/>
      </w:r>
      <w:r w:rsidRPr="004D5096">
        <w:rPr>
          <w:rFonts w:ascii="Verdana" w:hAnsi="Verdana"/>
          <w:b/>
          <w:spacing w:val="-2"/>
          <w:sz w:val="20"/>
          <w:u w:val="single"/>
          <w:lang w:eastAsia="zh-TW"/>
        </w:rPr>
        <w:t>Page</w:t>
      </w:r>
    </w:p>
    <w:p w14:paraId="560CC96A" w14:textId="3D52E75D" w:rsidR="003C189A" w:rsidRPr="003C189A" w:rsidRDefault="00705F42">
      <w:pPr>
        <w:pStyle w:val="TOC1"/>
        <w:rPr>
          <w:rFonts w:ascii="Verdana" w:hAnsi="Verdana" w:cs="Latha"/>
          <w:b w:val="0"/>
          <w:caps w:val="0"/>
          <w:sz w:val="20"/>
          <w:lang w:val="en-IN" w:eastAsia="en-IN" w:bidi="gu-IN"/>
        </w:rPr>
      </w:pPr>
      <w:r w:rsidRPr="003C189A">
        <w:rPr>
          <w:rFonts w:ascii="Verdana" w:hAnsi="Verdana"/>
          <w:b w:val="0"/>
          <w:caps w:val="0"/>
          <w:sz w:val="20"/>
          <w:u w:val="single"/>
          <w:lang w:eastAsia="zh-TW"/>
        </w:rPr>
        <w:fldChar w:fldCharType="begin"/>
      </w:r>
      <w:r w:rsidR="00255752" w:rsidRPr="003C189A">
        <w:rPr>
          <w:rFonts w:ascii="Verdana" w:hAnsi="Verdana"/>
          <w:b w:val="0"/>
          <w:caps w:val="0"/>
          <w:sz w:val="20"/>
          <w:u w:val="single"/>
          <w:lang w:eastAsia="zh-TW"/>
        </w:rPr>
        <w:instrText xml:space="preserve"> TOC \o "1-3" \h \z \u </w:instrText>
      </w:r>
      <w:r w:rsidRPr="003C189A">
        <w:rPr>
          <w:rFonts w:ascii="Verdana" w:hAnsi="Verdana"/>
          <w:b w:val="0"/>
          <w:caps w:val="0"/>
          <w:sz w:val="20"/>
          <w:u w:val="single"/>
          <w:lang w:eastAsia="zh-TW"/>
        </w:rPr>
        <w:fldChar w:fldCharType="separate"/>
      </w:r>
      <w:hyperlink w:anchor="_Toc147761711" w:history="1">
        <w:r w:rsidR="003C189A" w:rsidRPr="003C189A">
          <w:rPr>
            <w:rStyle w:val="Hyperlink"/>
            <w:rFonts w:ascii="Verdana" w:hAnsi="Verdana" w:cs="Times New Roman"/>
            <w:sz w:val="20"/>
          </w:rPr>
          <w:t>A100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SUMMARY</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_Toc147761711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1</w:t>
        </w:r>
        <w:r w:rsidR="003C189A" w:rsidRPr="003C189A">
          <w:rPr>
            <w:rFonts w:ascii="Verdana" w:hAnsi="Verdana"/>
            <w:webHidden/>
            <w:sz w:val="20"/>
          </w:rPr>
          <w:fldChar w:fldCharType="end"/>
        </w:r>
      </w:hyperlink>
    </w:p>
    <w:p w14:paraId="4397B9B4" w14:textId="76455C36" w:rsidR="003C189A" w:rsidRPr="003C189A" w:rsidRDefault="00074332">
      <w:pPr>
        <w:pStyle w:val="TOC2"/>
        <w:rPr>
          <w:rFonts w:cs="Latha"/>
          <w:b w:val="0"/>
          <w:caps w:val="0"/>
          <w:sz w:val="20"/>
          <w:szCs w:val="20"/>
          <w:lang w:val="en-IN" w:eastAsia="en-IN" w:bidi="gu-IN"/>
        </w:rPr>
      </w:pPr>
      <w:hyperlink w:anchor="_Toc147761712" w:history="1">
        <w:r w:rsidR="003C189A" w:rsidRPr="003C189A">
          <w:rPr>
            <w:rStyle w:val="Hyperlink"/>
            <w:sz w:val="20"/>
            <w:szCs w:val="20"/>
          </w:rPr>
          <w:t>A101</w:t>
        </w:r>
        <w:r w:rsidR="003C189A" w:rsidRPr="003C189A">
          <w:rPr>
            <w:rFonts w:cs="Latha"/>
            <w:b w:val="0"/>
            <w:caps w:val="0"/>
            <w:sz w:val="20"/>
            <w:szCs w:val="20"/>
            <w:lang w:val="en-IN" w:eastAsia="en-IN" w:bidi="gu-IN"/>
          </w:rPr>
          <w:tab/>
        </w:r>
        <w:r w:rsidR="003C189A" w:rsidRPr="003C189A">
          <w:rPr>
            <w:rStyle w:val="Hyperlink"/>
            <w:sz w:val="20"/>
            <w:szCs w:val="20"/>
          </w:rPr>
          <w:t>General</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_Toc147761712 \h </w:instrText>
        </w:r>
        <w:r w:rsidR="003C189A" w:rsidRPr="003C189A">
          <w:rPr>
            <w:webHidden/>
            <w:sz w:val="20"/>
            <w:szCs w:val="20"/>
          </w:rPr>
        </w:r>
        <w:r w:rsidR="003C189A" w:rsidRPr="003C189A">
          <w:rPr>
            <w:webHidden/>
            <w:sz w:val="20"/>
            <w:szCs w:val="20"/>
          </w:rPr>
          <w:fldChar w:fldCharType="separate"/>
        </w:r>
        <w:r w:rsidR="00E74E2A">
          <w:rPr>
            <w:webHidden/>
            <w:sz w:val="20"/>
            <w:szCs w:val="20"/>
          </w:rPr>
          <w:t>1</w:t>
        </w:r>
        <w:r w:rsidR="003C189A" w:rsidRPr="003C189A">
          <w:rPr>
            <w:webHidden/>
            <w:sz w:val="20"/>
            <w:szCs w:val="20"/>
          </w:rPr>
          <w:fldChar w:fldCharType="end"/>
        </w:r>
      </w:hyperlink>
    </w:p>
    <w:p w14:paraId="2EBC1232" w14:textId="49EE5209" w:rsidR="003C189A" w:rsidRPr="003C189A" w:rsidRDefault="00074332">
      <w:pPr>
        <w:pStyle w:val="TOC3"/>
        <w:rPr>
          <w:rFonts w:ascii="Verdana" w:hAnsi="Verdana" w:cs="Latha"/>
          <w:kern w:val="0"/>
          <w:sz w:val="20"/>
          <w:szCs w:val="20"/>
          <w:lang w:val="en-IN" w:eastAsia="en-IN" w:bidi="gu-IN"/>
        </w:rPr>
      </w:pPr>
      <w:hyperlink w:anchor="_Toc147761713" w:history="1">
        <w:r w:rsidR="003C189A" w:rsidRPr="003C189A">
          <w:rPr>
            <w:rStyle w:val="Hyperlink"/>
            <w:rFonts w:ascii="Verdana" w:hAnsi="Verdana"/>
            <w:sz w:val="20"/>
            <w:szCs w:val="20"/>
          </w:rPr>
          <w:t>A101.1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Application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_Toc147761713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w:t>
        </w:r>
        <w:r w:rsidR="003C189A" w:rsidRPr="003C189A">
          <w:rPr>
            <w:rFonts w:ascii="Verdana" w:hAnsi="Verdana"/>
            <w:webHidden/>
            <w:sz w:val="20"/>
            <w:szCs w:val="20"/>
          </w:rPr>
          <w:fldChar w:fldCharType="end"/>
        </w:r>
      </w:hyperlink>
    </w:p>
    <w:p w14:paraId="0012DFE9" w14:textId="35C7A01D" w:rsidR="003C189A" w:rsidRPr="003C189A" w:rsidRDefault="00074332">
      <w:pPr>
        <w:pStyle w:val="TOC3"/>
        <w:rPr>
          <w:rFonts w:ascii="Verdana" w:hAnsi="Verdana" w:cs="Latha"/>
          <w:kern w:val="0"/>
          <w:sz w:val="20"/>
          <w:szCs w:val="20"/>
          <w:lang w:val="en-IN" w:eastAsia="en-IN" w:bidi="gu-IN"/>
        </w:rPr>
      </w:pPr>
      <w:hyperlink w:anchor="_Toc147761714" w:history="1">
        <w:r w:rsidR="003C189A" w:rsidRPr="003C189A">
          <w:rPr>
            <w:rStyle w:val="Hyperlink"/>
            <w:rFonts w:ascii="Verdana" w:hAnsi="Verdana"/>
            <w:sz w:val="20"/>
            <w:szCs w:val="20"/>
          </w:rPr>
          <w:t>A101.2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Abbreviations and Acronyms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_Toc147761714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w:t>
        </w:r>
        <w:r w:rsidR="003C189A" w:rsidRPr="003C189A">
          <w:rPr>
            <w:rFonts w:ascii="Verdana" w:hAnsi="Verdana"/>
            <w:webHidden/>
            <w:sz w:val="20"/>
            <w:szCs w:val="20"/>
          </w:rPr>
          <w:fldChar w:fldCharType="end"/>
        </w:r>
      </w:hyperlink>
    </w:p>
    <w:p w14:paraId="6F2495A7" w14:textId="789A5EEF" w:rsidR="003C189A" w:rsidRPr="003C189A" w:rsidRDefault="00074332">
      <w:pPr>
        <w:pStyle w:val="TOC3"/>
        <w:rPr>
          <w:rFonts w:ascii="Verdana" w:hAnsi="Verdana" w:cs="Latha"/>
          <w:kern w:val="0"/>
          <w:sz w:val="20"/>
          <w:szCs w:val="20"/>
          <w:lang w:val="en-IN" w:eastAsia="en-IN" w:bidi="gu-IN"/>
        </w:rPr>
      </w:pPr>
      <w:hyperlink w:anchor="_Toc147761715" w:history="1">
        <w:r w:rsidR="003C189A" w:rsidRPr="003C189A">
          <w:rPr>
            <w:rStyle w:val="Hyperlink"/>
            <w:rFonts w:ascii="Verdana" w:hAnsi="Verdana"/>
            <w:sz w:val="20"/>
            <w:szCs w:val="20"/>
          </w:rPr>
          <w:t>A101.3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Definitions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_Toc147761715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w:t>
        </w:r>
        <w:r w:rsidR="003C189A" w:rsidRPr="003C189A">
          <w:rPr>
            <w:rFonts w:ascii="Verdana" w:hAnsi="Verdana"/>
            <w:webHidden/>
            <w:sz w:val="20"/>
            <w:szCs w:val="20"/>
          </w:rPr>
          <w:fldChar w:fldCharType="end"/>
        </w:r>
      </w:hyperlink>
    </w:p>
    <w:p w14:paraId="698E27B8" w14:textId="0172E705" w:rsidR="003C189A" w:rsidRPr="003C189A" w:rsidRDefault="00074332">
      <w:pPr>
        <w:pStyle w:val="TOC3"/>
        <w:rPr>
          <w:rFonts w:ascii="Verdana" w:hAnsi="Verdana" w:cs="Latha"/>
          <w:kern w:val="0"/>
          <w:sz w:val="20"/>
          <w:szCs w:val="20"/>
          <w:lang w:val="en-IN" w:eastAsia="en-IN" w:bidi="gu-IN"/>
        </w:rPr>
      </w:pPr>
      <w:hyperlink w:anchor="_Toc147761716" w:history="1">
        <w:r w:rsidR="003C189A" w:rsidRPr="003C189A">
          <w:rPr>
            <w:rStyle w:val="Hyperlink"/>
            <w:rFonts w:ascii="Verdana" w:hAnsi="Verdana"/>
            <w:sz w:val="20"/>
            <w:szCs w:val="20"/>
          </w:rPr>
          <w:t>A101.4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Reference Standards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_Toc147761716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w:t>
        </w:r>
        <w:r w:rsidR="003C189A" w:rsidRPr="003C189A">
          <w:rPr>
            <w:rFonts w:ascii="Verdana" w:hAnsi="Verdana"/>
            <w:webHidden/>
            <w:sz w:val="20"/>
            <w:szCs w:val="20"/>
          </w:rPr>
          <w:fldChar w:fldCharType="end"/>
        </w:r>
      </w:hyperlink>
    </w:p>
    <w:p w14:paraId="0D96B5A8" w14:textId="405EC2F1" w:rsidR="003C189A" w:rsidRPr="003C189A" w:rsidRDefault="00074332">
      <w:pPr>
        <w:pStyle w:val="TOC3"/>
        <w:rPr>
          <w:rFonts w:ascii="Verdana" w:hAnsi="Verdana" w:cs="Latha"/>
          <w:kern w:val="0"/>
          <w:sz w:val="20"/>
          <w:szCs w:val="20"/>
          <w:lang w:val="en-IN" w:eastAsia="en-IN" w:bidi="gu-IN"/>
        </w:rPr>
      </w:pPr>
      <w:hyperlink w:anchor="_Toc147761717" w:history="1">
        <w:r w:rsidR="003C189A" w:rsidRPr="003C189A">
          <w:rPr>
            <w:rStyle w:val="Hyperlink"/>
            <w:rFonts w:ascii="Verdana" w:hAnsi="Verdana"/>
            <w:sz w:val="20"/>
            <w:szCs w:val="20"/>
          </w:rPr>
          <w:t>A101.5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 Drawings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_Toc147761717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w:t>
        </w:r>
        <w:r w:rsidR="003C189A" w:rsidRPr="003C189A">
          <w:rPr>
            <w:rFonts w:ascii="Verdana" w:hAnsi="Verdana"/>
            <w:webHidden/>
            <w:sz w:val="20"/>
            <w:szCs w:val="20"/>
          </w:rPr>
          <w:fldChar w:fldCharType="end"/>
        </w:r>
      </w:hyperlink>
    </w:p>
    <w:p w14:paraId="69C3B283" w14:textId="003C735D" w:rsidR="003C189A" w:rsidRPr="003C189A" w:rsidRDefault="00074332">
      <w:pPr>
        <w:pStyle w:val="TOC2"/>
        <w:rPr>
          <w:rFonts w:cs="Latha"/>
          <w:b w:val="0"/>
          <w:caps w:val="0"/>
          <w:sz w:val="20"/>
          <w:szCs w:val="20"/>
          <w:lang w:val="en-IN" w:eastAsia="en-IN" w:bidi="gu-IN"/>
        </w:rPr>
      </w:pPr>
      <w:hyperlink w:anchor="_Toc147761718" w:history="1">
        <w:r w:rsidR="003C189A" w:rsidRPr="003C189A">
          <w:rPr>
            <w:rStyle w:val="Hyperlink"/>
            <w:sz w:val="20"/>
            <w:szCs w:val="20"/>
          </w:rPr>
          <w:t>A102</w:t>
        </w:r>
        <w:r w:rsidR="003C189A" w:rsidRPr="003C189A">
          <w:rPr>
            <w:rFonts w:cs="Latha"/>
            <w:b w:val="0"/>
            <w:caps w:val="0"/>
            <w:sz w:val="20"/>
            <w:szCs w:val="20"/>
            <w:lang w:val="en-IN" w:eastAsia="en-IN" w:bidi="gu-IN"/>
          </w:rPr>
          <w:tab/>
        </w:r>
        <w:r w:rsidR="003C189A" w:rsidRPr="003C189A">
          <w:rPr>
            <w:rStyle w:val="Hyperlink"/>
            <w:sz w:val="20"/>
            <w:szCs w:val="20"/>
          </w:rPr>
          <w:t>Existing Port Facilities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_Toc147761718 \h </w:instrText>
        </w:r>
        <w:r w:rsidR="003C189A" w:rsidRPr="003C189A">
          <w:rPr>
            <w:webHidden/>
            <w:sz w:val="20"/>
            <w:szCs w:val="20"/>
          </w:rPr>
        </w:r>
        <w:r w:rsidR="003C189A" w:rsidRPr="003C189A">
          <w:rPr>
            <w:webHidden/>
            <w:sz w:val="20"/>
            <w:szCs w:val="20"/>
          </w:rPr>
          <w:fldChar w:fldCharType="separate"/>
        </w:r>
        <w:r w:rsidR="00E74E2A">
          <w:rPr>
            <w:webHidden/>
            <w:sz w:val="20"/>
            <w:szCs w:val="20"/>
          </w:rPr>
          <w:t>2</w:t>
        </w:r>
        <w:r w:rsidR="003C189A" w:rsidRPr="003C189A">
          <w:rPr>
            <w:webHidden/>
            <w:sz w:val="20"/>
            <w:szCs w:val="20"/>
          </w:rPr>
          <w:fldChar w:fldCharType="end"/>
        </w:r>
      </w:hyperlink>
    </w:p>
    <w:p w14:paraId="13A44C8B" w14:textId="07028A9E" w:rsidR="003C189A" w:rsidRPr="003C189A" w:rsidRDefault="00074332">
      <w:pPr>
        <w:pStyle w:val="TOC2"/>
        <w:rPr>
          <w:rFonts w:cs="Latha"/>
          <w:b w:val="0"/>
          <w:caps w:val="0"/>
          <w:sz w:val="20"/>
          <w:szCs w:val="20"/>
          <w:lang w:val="en-IN" w:eastAsia="en-IN" w:bidi="gu-IN"/>
        </w:rPr>
      </w:pPr>
      <w:hyperlink w:anchor="_Toc147761719" w:history="1">
        <w:r w:rsidR="003C189A" w:rsidRPr="003C189A">
          <w:rPr>
            <w:rStyle w:val="Hyperlink"/>
            <w:sz w:val="20"/>
            <w:szCs w:val="20"/>
          </w:rPr>
          <w:t>A103</w:t>
        </w:r>
        <w:r w:rsidR="003C189A" w:rsidRPr="003C189A">
          <w:rPr>
            <w:rFonts w:cs="Latha"/>
            <w:b w:val="0"/>
            <w:caps w:val="0"/>
            <w:sz w:val="20"/>
            <w:szCs w:val="20"/>
            <w:lang w:val="en-IN" w:eastAsia="en-IN" w:bidi="gu-IN"/>
          </w:rPr>
          <w:tab/>
        </w:r>
        <w:r w:rsidR="003C189A" w:rsidRPr="003C189A">
          <w:rPr>
            <w:rStyle w:val="Hyperlink"/>
            <w:sz w:val="20"/>
            <w:szCs w:val="20"/>
          </w:rPr>
          <w:t>Work Covered by Contract Documents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_Toc147761719 \h </w:instrText>
        </w:r>
        <w:r w:rsidR="003C189A" w:rsidRPr="003C189A">
          <w:rPr>
            <w:webHidden/>
            <w:sz w:val="20"/>
            <w:szCs w:val="20"/>
          </w:rPr>
        </w:r>
        <w:r w:rsidR="003C189A" w:rsidRPr="003C189A">
          <w:rPr>
            <w:webHidden/>
            <w:sz w:val="20"/>
            <w:szCs w:val="20"/>
          </w:rPr>
          <w:fldChar w:fldCharType="separate"/>
        </w:r>
        <w:r w:rsidR="00E74E2A">
          <w:rPr>
            <w:webHidden/>
            <w:sz w:val="20"/>
            <w:szCs w:val="20"/>
          </w:rPr>
          <w:t>3</w:t>
        </w:r>
        <w:r w:rsidR="003C189A" w:rsidRPr="003C189A">
          <w:rPr>
            <w:webHidden/>
            <w:sz w:val="20"/>
            <w:szCs w:val="20"/>
          </w:rPr>
          <w:fldChar w:fldCharType="end"/>
        </w:r>
      </w:hyperlink>
    </w:p>
    <w:p w14:paraId="21193B20" w14:textId="35F58C7E" w:rsidR="003C189A" w:rsidRPr="003C189A" w:rsidRDefault="00074332">
      <w:pPr>
        <w:pStyle w:val="TOC3"/>
        <w:rPr>
          <w:rFonts w:ascii="Verdana" w:hAnsi="Verdana" w:cs="Latha"/>
          <w:kern w:val="0"/>
          <w:sz w:val="20"/>
          <w:szCs w:val="20"/>
          <w:lang w:val="en-IN" w:eastAsia="en-IN" w:bidi="gu-IN"/>
        </w:rPr>
      </w:pPr>
      <w:hyperlink w:anchor="_Toc147761720" w:history="1">
        <w:r w:rsidR="003C189A" w:rsidRPr="003C189A">
          <w:rPr>
            <w:rStyle w:val="Hyperlink"/>
            <w:rFonts w:ascii="Verdana" w:hAnsi="Verdana"/>
            <w:sz w:val="20"/>
            <w:szCs w:val="20"/>
          </w:rPr>
          <w:t>A103.1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5FFE112A" w14:textId="46F2E3EE" w:rsidR="003C189A" w:rsidRPr="003C189A" w:rsidRDefault="00074332">
      <w:pPr>
        <w:pStyle w:val="TOC3"/>
        <w:rPr>
          <w:rFonts w:ascii="Verdana" w:hAnsi="Verdana" w:cs="Latha"/>
          <w:kern w:val="0"/>
          <w:sz w:val="20"/>
          <w:szCs w:val="20"/>
          <w:lang w:val="en-IN" w:eastAsia="en-IN" w:bidi="gu-IN"/>
        </w:rPr>
      </w:pPr>
      <w:hyperlink w:anchor="_Toc147761721" w:history="1">
        <w:r w:rsidR="003C189A" w:rsidRPr="003C189A">
          <w:rPr>
            <w:rStyle w:val="Hyperlink"/>
            <w:rFonts w:ascii="Verdana" w:hAnsi="Verdana"/>
            <w:sz w:val="20"/>
            <w:szCs w:val="20"/>
          </w:rPr>
          <w:t>A103.2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Deleted</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30E57098" w14:textId="11EF1268" w:rsidR="003C189A" w:rsidRPr="003C189A" w:rsidRDefault="00074332">
      <w:pPr>
        <w:pStyle w:val="TOC3"/>
        <w:rPr>
          <w:rFonts w:ascii="Verdana" w:hAnsi="Verdana" w:cs="Latha"/>
          <w:kern w:val="0"/>
          <w:sz w:val="20"/>
          <w:szCs w:val="20"/>
          <w:lang w:val="en-IN" w:eastAsia="en-IN" w:bidi="gu-IN"/>
        </w:rPr>
      </w:pPr>
      <w:hyperlink w:anchor="_Toc147761722" w:history="1">
        <w:r w:rsidR="003C189A" w:rsidRPr="003C189A">
          <w:rPr>
            <w:rStyle w:val="Hyperlink"/>
            <w:rFonts w:ascii="Verdana" w:hAnsi="Verdana"/>
            <w:sz w:val="20"/>
            <w:szCs w:val="20"/>
          </w:rPr>
          <w:t>A103.3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Deleted</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6D1D461E" w14:textId="2CB63FAE" w:rsidR="003C189A" w:rsidRPr="003C189A" w:rsidRDefault="00074332">
      <w:pPr>
        <w:pStyle w:val="TOC3"/>
        <w:rPr>
          <w:rFonts w:ascii="Verdana" w:hAnsi="Verdana" w:cs="Latha"/>
          <w:kern w:val="0"/>
          <w:sz w:val="20"/>
          <w:szCs w:val="20"/>
          <w:lang w:val="en-IN" w:eastAsia="en-IN" w:bidi="gu-IN"/>
        </w:rPr>
      </w:pPr>
      <w:hyperlink w:anchor="_Toc147761723" w:history="1">
        <w:r w:rsidR="003C189A" w:rsidRPr="003C189A">
          <w:rPr>
            <w:rStyle w:val="Hyperlink"/>
            <w:rFonts w:ascii="Verdana" w:hAnsi="Verdana"/>
            <w:sz w:val="20"/>
            <w:szCs w:val="20"/>
          </w:rPr>
          <w:t>A103.4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Deleted</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1717D101" w14:textId="678E194F" w:rsidR="003C189A" w:rsidRPr="003C189A" w:rsidRDefault="00074332">
      <w:pPr>
        <w:pStyle w:val="TOC3"/>
        <w:rPr>
          <w:rFonts w:ascii="Verdana" w:hAnsi="Verdana" w:cs="Latha"/>
          <w:kern w:val="0"/>
          <w:sz w:val="20"/>
          <w:szCs w:val="20"/>
          <w:lang w:val="en-IN" w:eastAsia="en-IN" w:bidi="gu-IN"/>
        </w:rPr>
      </w:pPr>
      <w:hyperlink w:anchor="_Toc147761724" w:history="1">
        <w:r w:rsidR="003C189A" w:rsidRPr="003C189A">
          <w:rPr>
            <w:rStyle w:val="Hyperlink"/>
            <w:rFonts w:ascii="Verdana" w:hAnsi="Verdana"/>
            <w:sz w:val="20"/>
            <w:szCs w:val="20"/>
          </w:rPr>
          <w:t>A103.5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Deleted</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07B9E09E" w14:textId="7BA78C25" w:rsidR="003C189A" w:rsidRPr="003C189A" w:rsidRDefault="00074332">
      <w:pPr>
        <w:pStyle w:val="TOC2"/>
        <w:rPr>
          <w:rFonts w:cs="Latha"/>
          <w:b w:val="0"/>
          <w:caps w:val="0"/>
          <w:sz w:val="20"/>
          <w:szCs w:val="20"/>
          <w:lang w:val="en-IN" w:eastAsia="en-IN" w:bidi="gu-IN"/>
        </w:rPr>
      </w:pPr>
      <w:hyperlink w:anchor="_Toc147761725" w:history="1">
        <w:r w:rsidR="003C189A" w:rsidRPr="003C189A">
          <w:rPr>
            <w:rStyle w:val="Hyperlink"/>
            <w:sz w:val="20"/>
            <w:szCs w:val="20"/>
          </w:rPr>
          <w:t>A104</w:t>
        </w:r>
        <w:r w:rsidR="003C189A" w:rsidRPr="003C189A">
          <w:rPr>
            <w:rFonts w:cs="Latha"/>
            <w:b w:val="0"/>
            <w:caps w:val="0"/>
            <w:sz w:val="20"/>
            <w:szCs w:val="20"/>
            <w:lang w:val="en-IN" w:eastAsia="en-IN" w:bidi="gu-IN"/>
          </w:rPr>
          <w:tab/>
        </w:r>
        <w:r w:rsidR="003C189A" w:rsidRPr="003C189A">
          <w:rPr>
            <w:rStyle w:val="Hyperlink"/>
            <w:sz w:val="20"/>
            <w:szCs w:val="20"/>
          </w:rPr>
          <w:t>Multiple Contract Summary</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_Toc147761725 \h </w:instrText>
        </w:r>
        <w:r w:rsidR="003C189A" w:rsidRPr="003C189A">
          <w:rPr>
            <w:webHidden/>
            <w:sz w:val="20"/>
            <w:szCs w:val="20"/>
          </w:rPr>
        </w:r>
        <w:r w:rsidR="003C189A" w:rsidRPr="003C189A">
          <w:rPr>
            <w:webHidden/>
            <w:sz w:val="20"/>
            <w:szCs w:val="20"/>
          </w:rPr>
          <w:fldChar w:fldCharType="separate"/>
        </w:r>
        <w:r w:rsidR="00E74E2A">
          <w:rPr>
            <w:webHidden/>
            <w:sz w:val="20"/>
            <w:szCs w:val="20"/>
          </w:rPr>
          <w:t>3</w:t>
        </w:r>
        <w:r w:rsidR="003C189A" w:rsidRPr="003C189A">
          <w:rPr>
            <w:webHidden/>
            <w:sz w:val="20"/>
            <w:szCs w:val="20"/>
          </w:rPr>
          <w:fldChar w:fldCharType="end"/>
        </w:r>
      </w:hyperlink>
    </w:p>
    <w:p w14:paraId="00EACB4B" w14:textId="6F1F2EAB" w:rsidR="003C189A" w:rsidRPr="003C189A" w:rsidRDefault="00074332">
      <w:pPr>
        <w:pStyle w:val="TOC3"/>
        <w:rPr>
          <w:rFonts w:ascii="Verdana" w:hAnsi="Verdana" w:cs="Latha"/>
          <w:kern w:val="0"/>
          <w:sz w:val="20"/>
          <w:szCs w:val="20"/>
          <w:lang w:val="en-IN" w:eastAsia="en-IN" w:bidi="gu-IN"/>
        </w:rPr>
      </w:pPr>
      <w:hyperlink w:anchor="_Toc147761726" w:history="1">
        <w:r w:rsidR="003C189A" w:rsidRPr="003C189A">
          <w:rPr>
            <w:rStyle w:val="Hyperlink"/>
            <w:rFonts w:ascii="Verdana" w:hAnsi="Verdana"/>
            <w:sz w:val="20"/>
            <w:szCs w:val="20"/>
          </w:rPr>
          <w:t>A104.1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Summary of Works by Others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4A85B112" w14:textId="47810049" w:rsidR="003C189A" w:rsidRPr="003C189A" w:rsidRDefault="00074332">
      <w:pPr>
        <w:pStyle w:val="TOC3"/>
        <w:rPr>
          <w:rFonts w:ascii="Verdana" w:hAnsi="Verdana" w:cs="Latha"/>
          <w:kern w:val="0"/>
          <w:sz w:val="20"/>
          <w:szCs w:val="20"/>
          <w:lang w:val="en-IN" w:eastAsia="en-IN" w:bidi="gu-IN"/>
        </w:rPr>
      </w:pPr>
      <w:hyperlink w:anchor="_Toc147761727" w:history="1">
        <w:r w:rsidR="003C189A" w:rsidRPr="003C189A">
          <w:rPr>
            <w:rStyle w:val="Hyperlink"/>
            <w:rFonts w:ascii="Verdana" w:hAnsi="Verdana"/>
            <w:sz w:val="20"/>
            <w:szCs w:val="20"/>
          </w:rPr>
          <w:t>A104.2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 Interfaces and Rights of Access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w:t>
        </w:r>
        <w:r w:rsidR="003C189A" w:rsidRPr="003C189A">
          <w:rPr>
            <w:rFonts w:ascii="Verdana" w:hAnsi="Verdana"/>
            <w:webHidden/>
            <w:sz w:val="20"/>
            <w:szCs w:val="20"/>
          </w:rPr>
          <w:fldChar w:fldCharType="end"/>
        </w:r>
      </w:hyperlink>
    </w:p>
    <w:p w14:paraId="05E6DB8E" w14:textId="5BBC2053" w:rsidR="003C189A" w:rsidRPr="003C189A" w:rsidRDefault="00074332">
      <w:pPr>
        <w:pStyle w:val="TOC2"/>
        <w:rPr>
          <w:rFonts w:cs="Latha"/>
          <w:b w:val="0"/>
          <w:caps w:val="0"/>
          <w:sz w:val="20"/>
          <w:szCs w:val="20"/>
          <w:lang w:val="en-IN" w:eastAsia="en-IN" w:bidi="gu-IN"/>
        </w:rPr>
      </w:pPr>
      <w:hyperlink w:anchor="_Toc147761728" w:history="1">
        <w:r w:rsidR="003C189A" w:rsidRPr="003C189A">
          <w:rPr>
            <w:rStyle w:val="Hyperlink"/>
            <w:sz w:val="20"/>
            <w:szCs w:val="20"/>
          </w:rPr>
          <w:t>A105</w:t>
        </w:r>
        <w:r w:rsidR="003C189A" w:rsidRPr="003C189A">
          <w:rPr>
            <w:rFonts w:cs="Latha"/>
            <w:b w:val="0"/>
            <w:caps w:val="0"/>
            <w:sz w:val="20"/>
            <w:szCs w:val="20"/>
            <w:lang w:val="en-IN" w:eastAsia="en-IN" w:bidi="gu-IN"/>
          </w:rPr>
          <w:tab/>
        </w:r>
        <w:r w:rsidR="003C189A" w:rsidRPr="003C189A">
          <w:rPr>
            <w:rStyle w:val="Hyperlink"/>
            <w:sz w:val="20"/>
            <w:szCs w:val="20"/>
          </w:rPr>
          <w:t>Site and Work Restrictions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_Toc147761728 \h </w:instrText>
        </w:r>
        <w:r w:rsidR="003C189A" w:rsidRPr="003C189A">
          <w:rPr>
            <w:webHidden/>
            <w:sz w:val="20"/>
            <w:szCs w:val="20"/>
          </w:rPr>
        </w:r>
        <w:r w:rsidR="003C189A" w:rsidRPr="003C189A">
          <w:rPr>
            <w:webHidden/>
            <w:sz w:val="20"/>
            <w:szCs w:val="20"/>
          </w:rPr>
          <w:fldChar w:fldCharType="separate"/>
        </w:r>
        <w:r w:rsidR="00E74E2A">
          <w:rPr>
            <w:webHidden/>
            <w:sz w:val="20"/>
            <w:szCs w:val="20"/>
          </w:rPr>
          <w:t>4</w:t>
        </w:r>
        <w:r w:rsidR="003C189A" w:rsidRPr="003C189A">
          <w:rPr>
            <w:webHidden/>
            <w:sz w:val="20"/>
            <w:szCs w:val="20"/>
          </w:rPr>
          <w:fldChar w:fldCharType="end"/>
        </w:r>
      </w:hyperlink>
    </w:p>
    <w:p w14:paraId="048197A1" w14:textId="026D3A55" w:rsidR="003C189A" w:rsidRPr="003C189A" w:rsidRDefault="00074332">
      <w:pPr>
        <w:pStyle w:val="TOC3"/>
        <w:rPr>
          <w:rFonts w:ascii="Verdana" w:hAnsi="Verdana" w:cs="Latha"/>
          <w:kern w:val="0"/>
          <w:sz w:val="20"/>
          <w:szCs w:val="20"/>
          <w:lang w:val="en-IN" w:eastAsia="en-IN" w:bidi="gu-IN"/>
        </w:rPr>
      </w:pPr>
      <w:hyperlink w:anchor="_Toc147761729" w:history="1">
        <w:r w:rsidR="003C189A" w:rsidRPr="003C189A">
          <w:rPr>
            <w:rStyle w:val="Hyperlink"/>
            <w:rFonts w:ascii="Verdana" w:hAnsi="Verdana"/>
            <w:sz w:val="20"/>
            <w:szCs w:val="20"/>
          </w:rPr>
          <w:t>A105.1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_Toc147761729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w:t>
        </w:r>
        <w:r w:rsidR="003C189A" w:rsidRPr="003C189A">
          <w:rPr>
            <w:rFonts w:ascii="Verdana" w:hAnsi="Verdana"/>
            <w:webHidden/>
            <w:sz w:val="20"/>
            <w:szCs w:val="20"/>
          </w:rPr>
          <w:fldChar w:fldCharType="end"/>
        </w:r>
      </w:hyperlink>
    </w:p>
    <w:p w14:paraId="7AA2A213" w14:textId="0B225385" w:rsidR="003C189A" w:rsidRPr="003C189A" w:rsidRDefault="00074332">
      <w:pPr>
        <w:pStyle w:val="TOC3"/>
        <w:rPr>
          <w:rFonts w:ascii="Verdana" w:hAnsi="Verdana" w:cs="Latha"/>
          <w:kern w:val="0"/>
          <w:sz w:val="20"/>
          <w:szCs w:val="20"/>
          <w:lang w:val="en-IN" w:eastAsia="en-IN" w:bidi="gu-IN"/>
        </w:rPr>
      </w:pPr>
      <w:hyperlink w:anchor="_Toc147761730" w:history="1">
        <w:r w:rsidR="003C189A" w:rsidRPr="003C189A">
          <w:rPr>
            <w:rStyle w:val="Hyperlink"/>
            <w:rFonts w:ascii="Verdana" w:hAnsi="Verdana"/>
            <w:sz w:val="20"/>
            <w:szCs w:val="20"/>
          </w:rPr>
          <w:t>A105.2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Sea state and Weather Forecasting</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w:t>
        </w:r>
        <w:r w:rsidR="003C189A" w:rsidRPr="003C189A">
          <w:rPr>
            <w:rFonts w:ascii="Verdana" w:hAnsi="Verdana"/>
            <w:webHidden/>
            <w:sz w:val="20"/>
            <w:szCs w:val="20"/>
          </w:rPr>
          <w:fldChar w:fldCharType="end"/>
        </w:r>
      </w:hyperlink>
    </w:p>
    <w:p w14:paraId="4C30A1A5" w14:textId="5361C02C" w:rsidR="003C189A" w:rsidRPr="003C189A" w:rsidRDefault="00074332">
      <w:pPr>
        <w:pStyle w:val="TOC3"/>
        <w:rPr>
          <w:rFonts w:ascii="Verdana" w:hAnsi="Verdana" w:cs="Latha"/>
          <w:kern w:val="0"/>
          <w:sz w:val="20"/>
          <w:szCs w:val="20"/>
          <w:lang w:val="en-IN" w:eastAsia="en-IN" w:bidi="gu-IN"/>
        </w:rPr>
      </w:pPr>
      <w:hyperlink w:anchor="_Toc147761731" w:history="1">
        <w:r w:rsidR="003C189A" w:rsidRPr="003C189A">
          <w:rPr>
            <w:rStyle w:val="Hyperlink"/>
            <w:rFonts w:ascii="Verdana" w:hAnsi="Verdana"/>
            <w:sz w:val="20"/>
            <w:szCs w:val="20"/>
          </w:rPr>
          <w:t>A105.3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Ground Conditions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w:t>
        </w:r>
        <w:r w:rsidR="003C189A" w:rsidRPr="003C189A">
          <w:rPr>
            <w:rFonts w:ascii="Verdana" w:hAnsi="Verdana"/>
            <w:webHidden/>
            <w:sz w:val="20"/>
            <w:szCs w:val="20"/>
          </w:rPr>
          <w:fldChar w:fldCharType="end"/>
        </w:r>
      </w:hyperlink>
    </w:p>
    <w:p w14:paraId="00B622C4" w14:textId="36CCF9F6" w:rsidR="003C189A" w:rsidRPr="003C189A" w:rsidRDefault="00074332">
      <w:pPr>
        <w:pStyle w:val="TOC3"/>
        <w:rPr>
          <w:rFonts w:ascii="Verdana" w:hAnsi="Verdana" w:cs="Latha"/>
          <w:kern w:val="0"/>
          <w:sz w:val="20"/>
          <w:szCs w:val="20"/>
          <w:lang w:val="en-IN" w:eastAsia="en-IN" w:bidi="gu-IN"/>
        </w:rPr>
      </w:pPr>
      <w:hyperlink w:anchor="_Toc147761732" w:history="1">
        <w:r w:rsidR="003C189A" w:rsidRPr="003C189A">
          <w:rPr>
            <w:rStyle w:val="Hyperlink"/>
            <w:rFonts w:ascii="Verdana" w:hAnsi="Verdana"/>
            <w:sz w:val="20"/>
            <w:szCs w:val="20"/>
          </w:rPr>
          <w:t>A105.4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Access to Site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w:t>
        </w:r>
        <w:r w:rsidR="003C189A" w:rsidRPr="003C189A">
          <w:rPr>
            <w:rFonts w:ascii="Verdana" w:hAnsi="Verdana"/>
            <w:webHidden/>
            <w:sz w:val="20"/>
            <w:szCs w:val="20"/>
          </w:rPr>
          <w:fldChar w:fldCharType="end"/>
        </w:r>
      </w:hyperlink>
    </w:p>
    <w:p w14:paraId="66607B4A" w14:textId="003231FF" w:rsidR="003C189A" w:rsidRPr="003C189A" w:rsidRDefault="00074332">
      <w:pPr>
        <w:pStyle w:val="TOC3"/>
        <w:rPr>
          <w:rFonts w:ascii="Verdana" w:hAnsi="Verdana" w:cs="Latha"/>
          <w:kern w:val="0"/>
          <w:sz w:val="20"/>
          <w:szCs w:val="20"/>
          <w:lang w:val="en-IN" w:eastAsia="en-IN" w:bidi="gu-IN"/>
        </w:rPr>
      </w:pPr>
      <w:hyperlink w:anchor="_Toc147761733" w:history="1">
        <w:r w:rsidR="003C189A" w:rsidRPr="003C189A">
          <w:rPr>
            <w:rStyle w:val="Hyperlink"/>
            <w:rFonts w:ascii="Verdana" w:hAnsi="Verdana"/>
            <w:sz w:val="20"/>
            <w:szCs w:val="20"/>
          </w:rPr>
          <w:t>A105.5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GPPL Port Operations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w:t>
        </w:r>
        <w:r w:rsidR="003C189A" w:rsidRPr="003C189A">
          <w:rPr>
            <w:rFonts w:ascii="Verdana" w:hAnsi="Verdana"/>
            <w:webHidden/>
            <w:sz w:val="20"/>
            <w:szCs w:val="20"/>
          </w:rPr>
          <w:fldChar w:fldCharType="end"/>
        </w:r>
      </w:hyperlink>
    </w:p>
    <w:p w14:paraId="1E66A7AB" w14:textId="515194A7" w:rsidR="003C189A" w:rsidRPr="003C189A" w:rsidRDefault="00074332">
      <w:pPr>
        <w:pStyle w:val="TOC3"/>
        <w:rPr>
          <w:rFonts w:ascii="Verdana" w:hAnsi="Verdana" w:cs="Latha"/>
          <w:kern w:val="0"/>
          <w:sz w:val="20"/>
          <w:szCs w:val="20"/>
          <w:lang w:val="en-IN" w:eastAsia="en-IN" w:bidi="gu-IN"/>
        </w:rPr>
      </w:pPr>
      <w:hyperlink w:anchor="_Toc147761734" w:history="1">
        <w:r w:rsidR="003C189A" w:rsidRPr="003C189A">
          <w:rPr>
            <w:rStyle w:val="Hyperlink"/>
            <w:rFonts w:ascii="Verdana" w:hAnsi="Verdana"/>
            <w:sz w:val="20"/>
            <w:szCs w:val="20"/>
          </w:rPr>
          <w:t>A105.6</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Permissions and Permits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w:t>
        </w:r>
        <w:r w:rsidR="003C189A" w:rsidRPr="003C189A">
          <w:rPr>
            <w:rFonts w:ascii="Verdana" w:hAnsi="Verdana"/>
            <w:webHidden/>
            <w:sz w:val="20"/>
            <w:szCs w:val="20"/>
          </w:rPr>
          <w:fldChar w:fldCharType="end"/>
        </w:r>
      </w:hyperlink>
    </w:p>
    <w:p w14:paraId="633B0BA2" w14:textId="19FA784B" w:rsidR="003C189A" w:rsidRPr="003C189A" w:rsidRDefault="00074332">
      <w:pPr>
        <w:pStyle w:val="TOC1"/>
        <w:rPr>
          <w:rFonts w:ascii="Verdana" w:hAnsi="Verdana" w:cs="Latha"/>
          <w:b w:val="0"/>
          <w:caps w:val="0"/>
          <w:sz w:val="20"/>
          <w:lang w:val="en-IN" w:eastAsia="en-IN" w:bidi="gu-IN"/>
        </w:rPr>
      </w:pPr>
      <w:hyperlink w:anchor="_Toc147761735" w:history="1">
        <w:r w:rsidR="003C189A" w:rsidRPr="003C189A">
          <w:rPr>
            <w:rStyle w:val="Hyperlink"/>
            <w:rFonts w:ascii="Verdana" w:hAnsi="Verdana" w:cs="Times New Roman"/>
            <w:sz w:val="20"/>
          </w:rPr>
          <w:t>A200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Administrative Requirements</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_Toc147761735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5</w:t>
        </w:r>
        <w:r w:rsidR="003C189A" w:rsidRPr="003C189A">
          <w:rPr>
            <w:rFonts w:ascii="Verdana" w:hAnsi="Verdana"/>
            <w:webHidden/>
            <w:sz w:val="20"/>
          </w:rPr>
          <w:fldChar w:fldCharType="end"/>
        </w:r>
      </w:hyperlink>
    </w:p>
    <w:p w14:paraId="6B3A2EC0" w14:textId="5A3661CE" w:rsidR="003C189A" w:rsidRPr="003C189A" w:rsidRDefault="00074332">
      <w:pPr>
        <w:pStyle w:val="TOC2"/>
        <w:rPr>
          <w:rFonts w:cs="Latha"/>
          <w:b w:val="0"/>
          <w:caps w:val="0"/>
          <w:sz w:val="20"/>
          <w:szCs w:val="20"/>
          <w:lang w:val="en-IN" w:eastAsia="en-IN" w:bidi="gu-IN"/>
        </w:rPr>
      </w:pPr>
      <w:hyperlink w:anchor="_Toc147761736" w:history="1">
        <w:r w:rsidR="003C189A" w:rsidRPr="003C189A">
          <w:rPr>
            <w:rStyle w:val="Hyperlink"/>
            <w:sz w:val="20"/>
            <w:szCs w:val="20"/>
          </w:rPr>
          <w:t>A201</w:t>
        </w:r>
        <w:r w:rsidR="003C189A" w:rsidRPr="003C189A">
          <w:rPr>
            <w:rFonts w:cs="Latha"/>
            <w:b w:val="0"/>
            <w:caps w:val="0"/>
            <w:sz w:val="20"/>
            <w:szCs w:val="20"/>
            <w:lang w:val="en-IN" w:eastAsia="en-IN" w:bidi="gu-IN"/>
          </w:rPr>
          <w:tab/>
        </w:r>
        <w:r w:rsidR="003C189A" w:rsidRPr="003C189A">
          <w:rPr>
            <w:rStyle w:val="Hyperlink"/>
            <w:sz w:val="20"/>
            <w:szCs w:val="20"/>
          </w:rPr>
          <w:t>project management and coordination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_Toc147761736 \h </w:instrText>
        </w:r>
        <w:r w:rsidR="003C189A" w:rsidRPr="003C189A">
          <w:rPr>
            <w:webHidden/>
            <w:sz w:val="20"/>
            <w:szCs w:val="20"/>
          </w:rPr>
        </w:r>
        <w:r w:rsidR="003C189A" w:rsidRPr="003C189A">
          <w:rPr>
            <w:webHidden/>
            <w:sz w:val="20"/>
            <w:szCs w:val="20"/>
          </w:rPr>
          <w:fldChar w:fldCharType="separate"/>
        </w:r>
        <w:r w:rsidR="00E74E2A">
          <w:rPr>
            <w:webHidden/>
            <w:sz w:val="20"/>
            <w:szCs w:val="20"/>
          </w:rPr>
          <w:t>5</w:t>
        </w:r>
        <w:r w:rsidR="003C189A" w:rsidRPr="003C189A">
          <w:rPr>
            <w:webHidden/>
            <w:sz w:val="20"/>
            <w:szCs w:val="20"/>
          </w:rPr>
          <w:fldChar w:fldCharType="end"/>
        </w:r>
      </w:hyperlink>
    </w:p>
    <w:p w14:paraId="322060FB" w14:textId="554DC9FA" w:rsidR="003C189A" w:rsidRPr="003C189A" w:rsidRDefault="00074332">
      <w:pPr>
        <w:pStyle w:val="TOC3"/>
        <w:rPr>
          <w:rFonts w:ascii="Verdana" w:hAnsi="Verdana" w:cs="Latha"/>
          <w:kern w:val="0"/>
          <w:sz w:val="20"/>
          <w:szCs w:val="20"/>
          <w:lang w:val="en-IN" w:eastAsia="en-IN" w:bidi="gu-IN"/>
        </w:rPr>
      </w:pPr>
      <w:hyperlink w:anchor="_Toc147761737" w:history="1">
        <w:r w:rsidR="003C189A" w:rsidRPr="003C189A">
          <w:rPr>
            <w:rStyle w:val="Hyperlink"/>
            <w:rFonts w:ascii="Verdana" w:hAnsi="Verdana"/>
            <w:sz w:val="20"/>
            <w:szCs w:val="20"/>
          </w:rPr>
          <w:t>A201.1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Project Coordination Meetings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w:t>
        </w:r>
        <w:r w:rsidR="003C189A" w:rsidRPr="003C189A">
          <w:rPr>
            <w:rFonts w:ascii="Verdana" w:hAnsi="Verdana"/>
            <w:webHidden/>
            <w:sz w:val="20"/>
            <w:szCs w:val="20"/>
          </w:rPr>
          <w:fldChar w:fldCharType="end"/>
        </w:r>
      </w:hyperlink>
    </w:p>
    <w:p w14:paraId="1F353FF2" w14:textId="55BBE3EC" w:rsidR="003C189A" w:rsidRPr="003C189A" w:rsidRDefault="00074332">
      <w:pPr>
        <w:pStyle w:val="TOC3"/>
        <w:rPr>
          <w:rFonts w:ascii="Verdana" w:hAnsi="Verdana" w:cs="Latha"/>
          <w:kern w:val="0"/>
          <w:sz w:val="20"/>
          <w:szCs w:val="20"/>
          <w:lang w:val="en-IN" w:eastAsia="en-IN" w:bidi="gu-IN"/>
        </w:rPr>
      </w:pPr>
      <w:hyperlink w:anchor="_Toc147761738" w:history="1">
        <w:r w:rsidR="003C189A" w:rsidRPr="003C189A">
          <w:rPr>
            <w:rStyle w:val="Hyperlink"/>
            <w:rFonts w:ascii="Verdana" w:hAnsi="Verdana"/>
            <w:sz w:val="20"/>
            <w:szCs w:val="20"/>
          </w:rPr>
          <w:t>A201.2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Multiple Contract Coordination Meetings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6</w:t>
        </w:r>
        <w:r w:rsidR="003C189A" w:rsidRPr="003C189A">
          <w:rPr>
            <w:rFonts w:ascii="Verdana" w:hAnsi="Verdana"/>
            <w:webHidden/>
            <w:sz w:val="20"/>
            <w:szCs w:val="20"/>
          </w:rPr>
          <w:fldChar w:fldCharType="end"/>
        </w:r>
      </w:hyperlink>
    </w:p>
    <w:p w14:paraId="58E2FAAF" w14:textId="0B8AA56F" w:rsidR="003C189A" w:rsidRPr="003C189A" w:rsidRDefault="00074332">
      <w:pPr>
        <w:pStyle w:val="TOC3"/>
        <w:rPr>
          <w:rFonts w:ascii="Verdana" w:hAnsi="Verdana" w:cs="Latha"/>
          <w:kern w:val="0"/>
          <w:sz w:val="20"/>
          <w:szCs w:val="20"/>
          <w:lang w:val="en-IN" w:eastAsia="en-IN" w:bidi="gu-IN"/>
        </w:rPr>
      </w:pPr>
      <w:hyperlink w:anchor="_Toc147761739" w:history="1">
        <w:r w:rsidR="003C189A" w:rsidRPr="003C189A">
          <w:rPr>
            <w:rStyle w:val="Hyperlink"/>
            <w:rFonts w:ascii="Verdana" w:hAnsi="Verdana"/>
            <w:sz w:val="20"/>
            <w:szCs w:val="20"/>
          </w:rPr>
          <w:t>A201.3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Weekly Site Meetings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_Toc147761739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6</w:t>
        </w:r>
        <w:r w:rsidR="003C189A" w:rsidRPr="003C189A">
          <w:rPr>
            <w:rFonts w:ascii="Verdana" w:hAnsi="Verdana"/>
            <w:webHidden/>
            <w:sz w:val="20"/>
            <w:szCs w:val="20"/>
          </w:rPr>
          <w:fldChar w:fldCharType="end"/>
        </w:r>
      </w:hyperlink>
    </w:p>
    <w:p w14:paraId="16B7E843" w14:textId="58685DC3" w:rsidR="003C189A" w:rsidRPr="003C189A" w:rsidRDefault="00074332">
      <w:pPr>
        <w:pStyle w:val="TOC3"/>
        <w:rPr>
          <w:rFonts w:ascii="Verdana" w:hAnsi="Verdana" w:cs="Latha"/>
          <w:kern w:val="0"/>
          <w:sz w:val="20"/>
          <w:szCs w:val="20"/>
          <w:lang w:val="en-IN" w:eastAsia="en-IN" w:bidi="gu-IN"/>
        </w:rPr>
      </w:pPr>
      <w:hyperlink w:anchor="_Toc147761740" w:history="1">
        <w:r w:rsidR="003C189A" w:rsidRPr="003C189A">
          <w:rPr>
            <w:rStyle w:val="Hyperlink"/>
            <w:rFonts w:ascii="Verdana" w:hAnsi="Verdana"/>
            <w:sz w:val="20"/>
            <w:szCs w:val="20"/>
          </w:rPr>
          <w:t>A201.4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Contractors Emergency Contact Details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7</w:t>
        </w:r>
        <w:r w:rsidR="003C189A" w:rsidRPr="003C189A">
          <w:rPr>
            <w:rFonts w:ascii="Verdana" w:hAnsi="Verdana"/>
            <w:webHidden/>
            <w:sz w:val="20"/>
            <w:szCs w:val="20"/>
          </w:rPr>
          <w:fldChar w:fldCharType="end"/>
        </w:r>
      </w:hyperlink>
    </w:p>
    <w:p w14:paraId="28562044" w14:textId="1222AEF9" w:rsidR="003C189A" w:rsidRPr="003C189A" w:rsidRDefault="00074332">
      <w:pPr>
        <w:pStyle w:val="TOC2"/>
        <w:rPr>
          <w:rFonts w:cs="Latha"/>
          <w:b w:val="0"/>
          <w:caps w:val="0"/>
          <w:sz w:val="20"/>
          <w:szCs w:val="20"/>
          <w:lang w:val="en-IN" w:eastAsia="en-IN" w:bidi="gu-IN"/>
        </w:rPr>
      </w:pPr>
      <w:hyperlink w:anchor="_Toc147761741" w:history="1">
        <w:r w:rsidR="003C189A" w:rsidRPr="003C189A">
          <w:rPr>
            <w:rStyle w:val="Hyperlink"/>
            <w:sz w:val="20"/>
            <w:szCs w:val="20"/>
          </w:rPr>
          <w:t>A202</w:t>
        </w:r>
        <w:r w:rsidR="003C189A" w:rsidRPr="003C189A">
          <w:rPr>
            <w:rFonts w:cs="Latha"/>
            <w:b w:val="0"/>
            <w:caps w:val="0"/>
            <w:sz w:val="20"/>
            <w:szCs w:val="20"/>
            <w:lang w:val="en-IN" w:eastAsia="en-IN" w:bidi="gu-IN"/>
          </w:rPr>
          <w:tab/>
        </w:r>
        <w:r w:rsidR="003C189A" w:rsidRPr="003C189A">
          <w:rPr>
            <w:rStyle w:val="Hyperlink"/>
            <w:sz w:val="20"/>
            <w:szCs w:val="20"/>
          </w:rPr>
          <w:t>Construction Progress Documentation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_Toc147761741 \h </w:instrText>
        </w:r>
        <w:r w:rsidR="003C189A" w:rsidRPr="003C189A">
          <w:rPr>
            <w:webHidden/>
            <w:sz w:val="20"/>
            <w:szCs w:val="20"/>
          </w:rPr>
        </w:r>
        <w:r w:rsidR="003C189A" w:rsidRPr="003C189A">
          <w:rPr>
            <w:webHidden/>
            <w:sz w:val="20"/>
            <w:szCs w:val="20"/>
          </w:rPr>
          <w:fldChar w:fldCharType="separate"/>
        </w:r>
        <w:r w:rsidR="00E74E2A">
          <w:rPr>
            <w:webHidden/>
            <w:sz w:val="20"/>
            <w:szCs w:val="20"/>
          </w:rPr>
          <w:t>7</w:t>
        </w:r>
        <w:r w:rsidR="003C189A" w:rsidRPr="003C189A">
          <w:rPr>
            <w:webHidden/>
            <w:sz w:val="20"/>
            <w:szCs w:val="20"/>
          </w:rPr>
          <w:fldChar w:fldCharType="end"/>
        </w:r>
      </w:hyperlink>
    </w:p>
    <w:p w14:paraId="0B20A6F3" w14:textId="11F45DB5" w:rsidR="003C189A" w:rsidRPr="003C189A" w:rsidRDefault="00074332">
      <w:pPr>
        <w:pStyle w:val="TOC3"/>
        <w:rPr>
          <w:rFonts w:ascii="Verdana" w:hAnsi="Verdana" w:cs="Latha"/>
          <w:kern w:val="0"/>
          <w:sz w:val="20"/>
          <w:szCs w:val="20"/>
          <w:lang w:val="en-IN" w:eastAsia="en-IN" w:bidi="gu-IN"/>
        </w:rPr>
      </w:pPr>
      <w:hyperlink w:anchor="_Toc147761742" w:history="1">
        <w:r w:rsidR="003C189A" w:rsidRPr="003C189A">
          <w:rPr>
            <w:rStyle w:val="Hyperlink"/>
            <w:rFonts w:ascii="Verdana" w:hAnsi="Verdana"/>
            <w:sz w:val="20"/>
            <w:szCs w:val="20"/>
          </w:rPr>
          <w:t>A202.1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Detailed Construction Sequence and Methodology</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7</w:t>
        </w:r>
        <w:r w:rsidR="003C189A" w:rsidRPr="003C189A">
          <w:rPr>
            <w:rFonts w:ascii="Verdana" w:hAnsi="Verdana"/>
            <w:webHidden/>
            <w:sz w:val="20"/>
            <w:szCs w:val="20"/>
          </w:rPr>
          <w:fldChar w:fldCharType="end"/>
        </w:r>
      </w:hyperlink>
    </w:p>
    <w:p w14:paraId="7EB16E5F" w14:textId="473A0B89" w:rsidR="003C189A" w:rsidRPr="003C189A" w:rsidRDefault="00074332">
      <w:pPr>
        <w:pStyle w:val="TOC3"/>
        <w:rPr>
          <w:rFonts w:ascii="Verdana" w:hAnsi="Verdana" w:cs="Latha"/>
          <w:kern w:val="0"/>
          <w:sz w:val="20"/>
          <w:szCs w:val="20"/>
          <w:lang w:val="en-IN" w:eastAsia="en-IN" w:bidi="gu-IN"/>
        </w:rPr>
      </w:pPr>
      <w:hyperlink w:anchor="_Toc147761743" w:history="1">
        <w:r w:rsidR="003C189A" w:rsidRPr="003C189A">
          <w:rPr>
            <w:rStyle w:val="Hyperlink"/>
            <w:rFonts w:ascii="Verdana" w:hAnsi="Verdana"/>
            <w:sz w:val="20"/>
            <w:szCs w:val="20"/>
          </w:rPr>
          <w:t>A202.2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 Programme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7</w:t>
        </w:r>
        <w:r w:rsidR="003C189A" w:rsidRPr="003C189A">
          <w:rPr>
            <w:rFonts w:ascii="Verdana" w:hAnsi="Verdana"/>
            <w:webHidden/>
            <w:sz w:val="20"/>
            <w:szCs w:val="20"/>
          </w:rPr>
          <w:fldChar w:fldCharType="end"/>
        </w:r>
      </w:hyperlink>
    </w:p>
    <w:p w14:paraId="77E43841" w14:textId="66958FC1" w:rsidR="003C189A" w:rsidRPr="003C189A" w:rsidRDefault="00074332">
      <w:pPr>
        <w:pStyle w:val="TOC3"/>
        <w:rPr>
          <w:rFonts w:ascii="Verdana" w:hAnsi="Verdana" w:cs="Latha"/>
          <w:kern w:val="0"/>
          <w:sz w:val="20"/>
          <w:szCs w:val="20"/>
          <w:lang w:val="en-IN" w:eastAsia="en-IN" w:bidi="gu-IN"/>
        </w:rPr>
      </w:pPr>
      <w:hyperlink w:anchor="_Toc147761744" w:history="1">
        <w:r w:rsidR="003C189A" w:rsidRPr="003C189A">
          <w:rPr>
            <w:rStyle w:val="Hyperlink"/>
            <w:rFonts w:ascii="Verdana" w:hAnsi="Verdana"/>
            <w:sz w:val="20"/>
            <w:szCs w:val="20"/>
          </w:rPr>
          <w:t>A202.3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Submittals Schedule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9</w:t>
        </w:r>
        <w:r w:rsidR="003C189A" w:rsidRPr="003C189A">
          <w:rPr>
            <w:rFonts w:ascii="Verdana" w:hAnsi="Verdana"/>
            <w:webHidden/>
            <w:sz w:val="20"/>
            <w:szCs w:val="20"/>
          </w:rPr>
          <w:fldChar w:fldCharType="end"/>
        </w:r>
      </w:hyperlink>
    </w:p>
    <w:p w14:paraId="094F1EA9" w14:textId="587042B4" w:rsidR="003C189A" w:rsidRPr="003C189A" w:rsidRDefault="00074332">
      <w:pPr>
        <w:pStyle w:val="TOC3"/>
        <w:rPr>
          <w:rFonts w:ascii="Verdana" w:hAnsi="Verdana" w:cs="Latha"/>
          <w:kern w:val="0"/>
          <w:sz w:val="20"/>
          <w:szCs w:val="20"/>
          <w:lang w:val="en-IN" w:eastAsia="en-IN" w:bidi="gu-IN"/>
        </w:rPr>
      </w:pPr>
      <w:hyperlink w:anchor="_Toc147761745" w:history="1">
        <w:r w:rsidR="003C189A" w:rsidRPr="003C189A">
          <w:rPr>
            <w:rStyle w:val="Hyperlink"/>
            <w:rFonts w:ascii="Verdana" w:hAnsi="Verdana"/>
            <w:sz w:val="20"/>
            <w:szCs w:val="20"/>
          </w:rPr>
          <w:t>A202.4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Progress Reporting</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10</w:t>
        </w:r>
        <w:r w:rsidR="003C189A" w:rsidRPr="003C189A">
          <w:rPr>
            <w:rFonts w:ascii="Verdana" w:hAnsi="Verdana"/>
            <w:webHidden/>
            <w:sz w:val="20"/>
            <w:szCs w:val="20"/>
          </w:rPr>
          <w:fldChar w:fldCharType="end"/>
        </w:r>
      </w:hyperlink>
    </w:p>
    <w:p w14:paraId="3B57F56A" w14:textId="6F922F8E" w:rsidR="003C189A" w:rsidRPr="003C189A" w:rsidRDefault="00074332">
      <w:pPr>
        <w:pStyle w:val="TOC3"/>
        <w:rPr>
          <w:rFonts w:ascii="Verdana" w:hAnsi="Verdana" w:cs="Latha"/>
          <w:kern w:val="0"/>
          <w:sz w:val="20"/>
          <w:szCs w:val="20"/>
          <w:lang w:val="en-IN" w:eastAsia="en-IN" w:bidi="gu-IN"/>
        </w:rPr>
      </w:pPr>
      <w:hyperlink w:anchor="_Toc147761746" w:history="1">
        <w:r w:rsidR="003C189A" w:rsidRPr="003C189A">
          <w:rPr>
            <w:rStyle w:val="Hyperlink"/>
            <w:rFonts w:ascii="Verdana" w:hAnsi="Verdana"/>
            <w:sz w:val="20"/>
            <w:szCs w:val="20"/>
          </w:rPr>
          <w:t>A202.5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Periodic Work Observation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11</w:t>
        </w:r>
        <w:r w:rsidR="003C189A" w:rsidRPr="003C189A">
          <w:rPr>
            <w:rFonts w:ascii="Verdana" w:hAnsi="Verdana"/>
            <w:webHidden/>
            <w:sz w:val="20"/>
            <w:szCs w:val="20"/>
          </w:rPr>
          <w:fldChar w:fldCharType="end"/>
        </w:r>
      </w:hyperlink>
    </w:p>
    <w:p w14:paraId="386EA9F1" w14:textId="1FCEC0BE" w:rsidR="003C189A" w:rsidRPr="003C189A" w:rsidRDefault="00074332">
      <w:pPr>
        <w:pStyle w:val="TOC3"/>
        <w:rPr>
          <w:rFonts w:ascii="Verdana" w:hAnsi="Verdana" w:cs="Latha"/>
          <w:kern w:val="0"/>
          <w:sz w:val="20"/>
          <w:szCs w:val="20"/>
          <w:lang w:val="en-IN" w:eastAsia="en-IN" w:bidi="gu-IN"/>
        </w:rPr>
      </w:pPr>
      <w:hyperlink w:anchor="_Toc147761747" w:history="1">
        <w:r w:rsidR="003C189A" w:rsidRPr="003C189A">
          <w:rPr>
            <w:rStyle w:val="Hyperlink"/>
            <w:rFonts w:ascii="Verdana" w:hAnsi="Verdana"/>
            <w:sz w:val="20"/>
            <w:szCs w:val="20"/>
          </w:rPr>
          <w:t>A202.6</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Photographic Documentation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11</w:t>
        </w:r>
        <w:r w:rsidR="003C189A" w:rsidRPr="003C189A">
          <w:rPr>
            <w:rFonts w:ascii="Verdana" w:hAnsi="Verdana"/>
            <w:webHidden/>
            <w:sz w:val="20"/>
            <w:szCs w:val="20"/>
          </w:rPr>
          <w:fldChar w:fldCharType="end"/>
        </w:r>
      </w:hyperlink>
    </w:p>
    <w:p w14:paraId="087A5281" w14:textId="74C5843E" w:rsidR="003C189A" w:rsidRPr="003C189A" w:rsidRDefault="00074332">
      <w:pPr>
        <w:pStyle w:val="TOC2"/>
        <w:rPr>
          <w:rFonts w:cs="Latha"/>
          <w:b w:val="0"/>
          <w:caps w:val="0"/>
          <w:sz w:val="20"/>
          <w:szCs w:val="20"/>
          <w:lang w:val="en-IN" w:eastAsia="en-IN" w:bidi="gu-IN"/>
        </w:rPr>
      </w:pPr>
      <w:hyperlink w:anchor="_Toc147761748" w:history="1">
        <w:r w:rsidR="003C189A" w:rsidRPr="003C189A">
          <w:rPr>
            <w:rStyle w:val="Hyperlink"/>
            <w:sz w:val="20"/>
            <w:szCs w:val="20"/>
          </w:rPr>
          <w:t>A203</w:t>
        </w:r>
        <w:r w:rsidR="003C189A" w:rsidRPr="003C189A">
          <w:rPr>
            <w:rFonts w:cs="Latha"/>
            <w:b w:val="0"/>
            <w:caps w:val="0"/>
            <w:sz w:val="20"/>
            <w:szCs w:val="20"/>
            <w:lang w:val="en-IN" w:eastAsia="en-IN" w:bidi="gu-IN"/>
          </w:rPr>
          <w:tab/>
        </w:r>
        <w:r w:rsidR="003C189A" w:rsidRPr="003C189A">
          <w:rPr>
            <w:rStyle w:val="Hyperlink"/>
            <w:sz w:val="20"/>
            <w:szCs w:val="20"/>
          </w:rPr>
          <w:t>Submittal Procedures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_Toc147761748 \h </w:instrText>
        </w:r>
        <w:r w:rsidR="003C189A" w:rsidRPr="003C189A">
          <w:rPr>
            <w:webHidden/>
            <w:sz w:val="20"/>
            <w:szCs w:val="20"/>
          </w:rPr>
        </w:r>
        <w:r w:rsidR="003C189A" w:rsidRPr="003C189A">
          <w:rPr>
            <w:webHidden/>
            <w:sz w:val="20"/>
            <w:szCs w:val="20"/>
          </w:rPr>
          <w:fldChar w:fldCharType="separate"/>
        </w:r>
        <w:r w:rsidR="00E74E2A">
          <w:rPr>
            <w:webHidden/>
            <w:sz w:val="20"/>
            <w:szCs w:val="20"/>
          </w:rPr>
          <w:t>12</w:t>
        </w:r>
        <w:r w:rsidR="003C189A" w:rsidRPr="003C189A">
          <w:rPr>
            <w:webHidden/>
            <w:sz w:val="20"/>
            <w:szCs w:val="20"/>
          </w:rPr>
          <w:fldChar w:fldCharType="end"/>
        </w:r>
      </w:hyperlink>
    </w:p>
    <w:p w14:paraId="57BBCB12" w14:textId="3F6FCFC3" w:rsidR="003C189A" w:rsidRPr="003C189A" w:rsidRDefault="00074332">
      <w:pPr>
        <w:pStyle w:val="TOC3"/>
        <w:rPr>
          <w:rFonts w:ascii="Verdana" w:hAnsi="Verdana" w:cs="Latha"/>
          <w:kern w:val="0"/>
          <w:sz w:val="20"/>
          <w:szCs w:val="20"/>
          <w:lang w:val="en-IN" w:eastAsia="en-IN" w:bidi="gu-IN"/>
        </w:rPr>
      </w:pPr>
      <w:hyperlink w:anchor="_Toc147761749" w:history="1">
        <w:r w:rsidR="003C189A" w:rsidRPr="003C189A">
          <w:rPr>
            <w:rStyle w:val="Hyperlink"/>
            <w:rFonts w:ascii="Verdana" w:hAnsi="Verdana"/>
            <w:sz w:val="20"/>
            <w:szCs w:val="20"/>
          </w:rPr>
          <w:t>A203.1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_Toc147761749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12</w:t>
        </w:r>
        <w:r w:rsidR="003C189A" w:rsidRPr="003C189A">
          <w:rPr>
            <w:rFonts w:ascii="Verdana" w:hAnsi="Verdana"/>
            <w:webHidden/>
            <w:sz w:val="20"/>
            <w:szCs w:val="20"/>
          </w:rPr>
          <w:fldChar w:fldCharType="end"/>
        </w:r>
      </w:hyperlink>
    </w:p>
    <w:p w14:paraId="5A6A51D2" w14:textId="03CC14FB" w:rsidR="003C189A" w:rsidRPr="003C189A" w:rsidRDefault="00074332">
      <w:pPr>
        <w:pStyle w:val="TOC3"/>
        <w:rPr>
          <w:rFonts w:ascii="Verdana" w:hAnsi="Verdana" w:cs="Latha"/>
          <w:kern w:val="0"/>
          <w:sz w:val="20"/>
          <w:szCs w:val="20"/>
          <w:lang w:val="en-IN" w:eastAsia="en-IN" w:bidi="gu-IN"/>
        </w:rPr>
      </w:pPr>
      <w:hyperlink w:anchor="_Toc147761750" w:history="1">
        <w:r w:rsidR="003C189A" w:rsidRPr="003C189A">
          <w:rPr>
            <w:rStyle w:val="Hyperlink"/>
            <w:rFonts w:ascii="Verdana" w:hAnsi="Verdana"/>
            <w:sz w:val="20"/>
            <w:szCs w:val="20"/>
          </w:rPr>
          <w:t>A203.2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Requests for Information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12</w:t>
        </w:r>
        <w:r w:rsidR="003C189A" w:rsidRPr="003C189A">
          <w:rPr>
            <w:rFonts w:ascii="Verdana" w:hAnsi="Verdana"/>
            <w:webHidden/>
            <w:sz w:val="20"/>
            <w:szCs w:val="20"/>
          </w:rPr>
          <w:fldChar w:fldCharType="end"/>
        </w:r>
      </w:hyperlink>
    </w:p>
    <w:p w14:paraId="3BD1CECA" w14:textId="07A8B96C" w:rsidR="003C189A" w:rsidRPr="003C189A" w:rsidRDefault="00074332">
      <w:pPr>
        <w:pStyle w:val="TOC2"/>
        <w:rPr>
          <w:rFonts w:cs="Latha"/>
          <w:b w:val="0"/>
          <w:caps w:val="0"/>
          <w:sz w:val="20"/>
          <w:szCs w:val="20"/>
          <w:lang w:val="en-IN" w:eastAsia="en-IN" w:bidi="gu-IN"/>
        </w:rPr>
      </w:pPr>
      <w:hyperlink w:anchor="_Toc147761751" w:history="1">
        <w:r w:rsidR="003C189A" w:rsidRPr="003C189A">
          <w:rPr>
            <w:rStyle w:val="Hyperlink"/>
            <w:sz w:val="20"/>
            <w:szCs w:val="20"/>
          </w:rPr>
          <w:t>A204</w:t>
        </w:r>
        <w:r w:rsidR="003C189A" w:rsidRPr="003C189A">
          <w:rPr>
            <w:rFonts w:cs="Latha"/>
            <w:b w:val="0"/>
            <w:caps w:val="0"/>
            <w:sz w:val="20"/>
            <w:szCs w:val="20"/>
            <w:lang w:val="en-IN" w:eastAsia="en-IN" w:bidi="gu-IN"/>
          </w:rPr>
          <w:tab/>
        </w:r>
        <w:r w:rsidR="003C189A" w:rsidRPr="003C189A">
          <w:rPr>
            <w:rStyle w:val="Hyperlink"/>
            <w:sz w:val="20"/>
            <w:szCs w:val="20"/>
          </w:rPr>
          <w:t>Regulatory requirements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_Toc147761751 \h </w:instrText>
        </w:r>
        <w:r w:rsidR="003C189A" w:rsidRPr="003C189A">
          <w:rPr>
            <w:webHidden/>
            <w:sz w:val="20"/>
            <w:szCs w:val="20"/>
          </w:rPr>
        </w:r>
        <w:r w:rsidR="003C189A" w:rsidRPr="003C189A">
          <w:rPr>
            <w:webHidden/>
            <w:sz w:val="20"/>
            <w:szCs w:val="20"/>
          </w:rPr>
          <w:fldChar w:fldCharType="separate"/>
        </w:r>
        <w:r w:rsidR="00E74E2A">
          <w:rPr>
            <w:webHidden/>
            <w:sz w:val="20"/>
            <w:szCs w:val="20"/>
          </w:rPr>
          <w:t>12</w:t>
        </w:r>
        <w:r w:rsidR="003C189A" w:rsidRPr="003C189A">
          <w:rPr>
            <w:webHidden/>
            <w:sz w:val="20"/>
            <w:szCs w:val="20"/>
          </w:rPr>
          <w:fldChar w:fldCharType="end"/>
        </w:r>
      </w:hyperlink>
    </w:p>
    <w:p w14:paraId="7AF6EBA1" w14:textId="5932136F" w:rsidR="003C189A" w:rsidRPr="003C189A" w:rsidRDefault="00074332">
      <w:pPr>
        <w:pStyle w:val="TOC3"/>
        <w:rPr>
          <w:rFonts w:ascii="Verdana" w:hAnsi="Verdana" w:cs="Latha"/>
          <w:kern w:val="0"/>
          <w:sz w:val="20"/>
          <w:szCs w:val="20"/>
          <w:lang w:val="en-IN" w:eastAsia="en-IN" w:bidi="gu-IN"/>
        </w:rPr>
      </w:pPr>
      <w:hyperlink w:anchor="_Toc147761752" w:history="1">
        <w:r w:rsidR="003C189A" w:rsidRPr="003C189A">
          <w:rPr>
            <w:rStyle w:val="Hyperlink"/>
            <w:rFonts w:ascii="Verdana" w:hAnsi="Verdana"/>
            <w:sz w:val="20"/>
            <w:szCs w:val="20"/>
          </w:rPr>
          <w:t>A204.1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Permits, Permissions and Statutory Approvals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12</w:t>
        </w:r>
        <w:r w:rsidR="003C189A" w:rsidRPr="003C189A">
          <w:rPr>
            <w:rFonts w:ascii="Verdana" w:hAnsi="Verdana"/>
            <w:webHidden/>
            <w:sz w:val="20"/>
            <w:szCs w:val="20"/>
          </w:rPr>
          <w:fldChar w:fldCharType="end"/>
        </w:r>
      </w:hyperlink>
    </w:p>
    <w:p w14:paraId="6DBA6DEE" w14:textId="05913104" w:rsidR="003C189A" w:rsidRPr="003C189A" w:rsidRDefault="00074332">
      <w:pPr>
        <w:pStyle w:val="TOC2"/>
        <w:rPr>
          <w:rFonts w:cs="Latha"/>
          <w:b w:val="0"/>
          <w:caps w:val="0"/>
          <w:sz w:val="20"/>
          <w:szCs w:val="20"/>
          <w:lang w:val="en-IN" w:eastAsia="en-IN" w:bidi="gu-IN"/>
        </w:rPr>
      </w:pPr>
      <w:hyperlink w:anchor="_Toc147761753" w:history="1">
        <w:r w:rsidR="003C189A" w:rsidRPr="003C189A">
          <w:rPr>
            <w:rStyle w:val="Hyperlink"/>
            <w:sz w:val="20"/>
            <w:szCs w:val="20"/>
          </w:rPr>
          <w:t>A205</w:t>
        </w:r>
        <w:r w:rsidR="003C189A" w:rsidRPr="003C189A">
          <w:rPr>
            <w:rFonts w:cs="Latha"/>
            <w:b w:val="0"/>
            <w:caps w:val="0"/>
            <w:sz w:val="20"/>
            <w:szCs w:val="20"/>
            <w:lang w:val="en-IN" w:eastAsia="en-IN" w:bidi="gu-IN"/>
          </w:rPr>
          <w:tab/>
        </w:r>
        <w:r w:rsidR="003C189A" w:rsidRPr="003C189A">
          <w:rPr>
            <w:rStyle w:val="Hyperlink"/>
            <w:sz w:val="20"/>
            <w:szCs w:val="20"/>
          </w:rPr>
          <w:t>Health and Safety Requirements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_Toc147761753 \h </w:instrText>
        </w:r>
        <w:r w:rsidR="003C189A" w:rsidRPr="003C189A">
          <w:rPr>
            <w:webHidden/>
            <w:sz w:val="20"/>
            <w:szCs w:val="20"/>
          </w:rPr>
        </w:r>
        <w:r w:rsidR="003C189A" w:rsidRPr="003C189A">
          <w:rPr>
            <w:webHidden/>
            <w:sz w:val="20"/>
            <w:szCs w:val="20"/>
          </w:rPr>
          <w:fldChar w:fldCharType="separate"/>
        </w:r>
        <w:r w:rsidR="00E74E2A">
          <w:rPr>
            <w:webHidden/>
            <w:sz w:val="20"/>
            <w:szCs w:val="20"/>
          </w:rPr>
          <w:t>14</w:t>
        </w:r>
        <w:r w:rsidR="003C189A" w:rsidRPr="003C189A">
          <w:rPr>
            <w:webHidden/>
            <w:sz w:val="20"/>
            <w:szCs w:val="20"/>
          </w:rPr>
          <w:fldChar w:fldCharType="end"/>
        </w:r>
      </w:hyperlink>
    </w:p>
    <w:p w14:paraId="241839C6" w14:textId="0762922C" w:rsidR="003C189A" w:rsidRPr="003C189A" w:rsidRDefault="00074332">
      <w:pPr>
        <w:pStyle w:val="TOC3"/>
        <w:rPr>
          <w:rFonts w:ascii="Verdana" w:hAnsi="Verdana" w:cs="Latha"/>
          <w:kern w:val="0"/>
          <w:sz w:val="20"/>
          <w:szCs w:val="20"/>
          <w:lang w:val="en-IN" w:eastAsia="en-IN" w:bidi="gu-IN"/>
        </w:rPr>
      </w:pPr>
      <w:hyperlink w:anchor="_Toc147761754" w:history="1">
        <w:r w:rsidR="003C189A" w:rsidRPr="003C189A">
          <w:rPr>
            <w:rStyle w:val="Hyperlink"/>
            <w:rFonts w:ascii="Verdana" w:hAnsi="Verdana"/>
            <w:sz w:val="20"/>
            <w:szCs w:val="20"/>
          </w:rPr>
          <w:t>A205.1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14</w:t>
        </w:r>
        <w:r w:rsidR="003C189A" w:rsidRPr="003C189A">
          <w:rPr>
            <w:rFonts w:ascii="Verdana" w:hAnsi="Verdana"/>
            <w:webHidden/>
            <w:sz w:val="20"/>
            <w:szCs w:val="20"/>
          </w:rPr>
          <w:fldChar w:fldCharType="end"/>
        </w:r>
      </w:hyperlink>
    </w:p>
    <w:p w14:paraId="506D3393" w14:textId="4D912BA0" w:rsidR="003C189A" w:rsidRPr="003C189A" w:rsidRDefault="00074332">
      <w:pPr>
        <w:pStyle w:val="TOC3"/>
        <w:rPr>
          <w:rFonts w:ascii="Verdana" w:hAnsi="Verdana" w:cs="Latha"/>
          <w:kern w:val="0"/>
          <w:sz w:val="20"/>
          <w:szCs w:val="20"/>
          <w:lang w:val="en-IN" w:eastAsia="en-IN" w:bidi="gu-IN"/>
        </w:rPr>
      </w:pPr>
      <w:hyperlink w:anchor="_Toc147761755" w:history="1">
        <w:r w:rsidR="003C189A" w:rsidRPr="003C189A">
          <w:rPr>
            <w:rStyle w:val="Hyperlink"/>
            <w:rFonts w:ascii="Verdana" w:hAnsi="Verdana"/>
            <w:sz w:val="20"/>
            <w:szCs w:val="20"/>
          </w:rPr>
          <w:t>A205.2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Health and Safety Manager</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15</w:t>
        </w:r>
        <w:r w:rsidR="003C189A" w:rsidRPr="003C189A">
          <w:rPr>
            <w:rFonts w:ascii="Verdana" w:hAnsi="Verdana"/>
            <w:webHidden/>
            <w:sz w:val="20"/>
            <w:szCs w:val="20"/>
          </w:rPr>
          <w:fldChar w:fldCharType="end"/>
        </w:r>
      </w:hyperlink>
    </w:p>
    <w:p w14:paraId="086075A8" w14:textId="19BAA717" w:rsidR="003C189A" w:rsidRPr="003C189A" w:rsidRDefault="00074332">
      <w:pPr>
        <w:pStyle w:val="TOC3"/>
        <w:rPr>
          <w:rFonts w:ascii="Verdana" w:hAnsi="Verdana" w:cs="Latha"/>
          <w:kern w:val="0"/>
          <w:sz w:val="20"/>
          <w:szCs w:val="20"/>
          <w:lang w:val="en-IN" w:eastAsia="en-IN" w:bidi="gu-IN"/>
        </w:rPr>
      </w:pPr>
      <w:hyperlink w:anchor="_Toc147761756" w:history="1">
        <w:r w:rsidR="003C189A" w:rsidRPr="003C189A">
          <w:rPr>
            <w:rStyle w:val="Hyperlink"/>
            <w:rFonts w:ascii="Verdana" w:hAnsi="Verdana"/>
            <w:sz w:val="20"/>
            <w:szCs w:val="20"/>
          </w:rPr>
          <w:t>A205.3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Health and Safety Management Plan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15</w:t>
        </w:r>
        <w:r w:rsidR="003C189A" w:rsidRPr="003C189A">
          <w:rPr>
            <w:rFonts w:ascii="Verdana" w:hAnsi="Verdana"/>
            <w:webHidden/>
            <w:sz w:val="20"/>
            <w:szCs w:val="20"/>
          </w:rPr>
          <w:fldChar w:fldCharType="end"/>
        </w:r>
      </w:hyperlink>
    </w:p>
    <w:p w14:paraId="778E6D0B" w14:textId="73EF588B" w:rsidR="003C189A" w:rsidRPr="003C189A" w:rsidRDefault="00074332">
      <w:pPr>
        <w:pStyle w:val="TOC3"/>
        <w:rPr>
          <w:rFonts w:ascii="Verdana" w:hAnsi="Verdana" w:cs="Latha"/>
          <w:kern w:val="0"/>
          <w:sz w:val="20"/>
          <w:szCs w:val="20"/>
          <w:lang w:val="en-IN" w:eastAsia="en-IN" w:bidi="gu-IN"/>
        </w:rPr>
      </w:pPr>
      <w:hyperlink w:anchor="_Toc147761757" w:history="1">
        <w:r w:rsidR="003C189A" w:rsidRPr="003C189A">
          <w:rPr>
            <w:rStyle w:val="Hyperlink"/>
            <w:rFonts w:ascii="Verdana" w:hAnsi="Verdana"/>
            <w:sz w:val="20"/>
            <w:szCs w:val="20"/>
          </w:rPr>
          <w:t>A205.4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Training</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17</w:t>
        </w:r>
        <w:r w:rsidR="003C189A" w:rsidRPr="003C189A">
          <w:rPr>
            <w:rFonts w:ascii="Verdana" w:hAnsi="Verdana"/>
            <w:webHidden/>
            <w:sz w:val="20"/>
            <w:szCs w:val="20"/>
          </w:rPr>
          <w:fldChar w:fldCharType="end"/>
        </w:r>
      </w:hyperlink>
    </w:p>
    <w:p w14:paraId="2DFA35FC" w14:textId="5B35EA28" w:rsidR="003C189A" w:rsidRPr="003C189A" w:rsidRDefault="00074332">
      <w:pPr>
        <w:pStyle w:val="TOC3"/>
        <w:rPr>
          <w:rFonts w:ascii="Verdana" w:hAnsi="Verdana" w:cs="Latha"/>
          <w:kern w:val="0"/>
          <w:sz w:val="20"/>
          <w:szCs w:val="20"/>
          <w:lang w:val="en-IN" w:eastAsia="en-IN" w:bidi="gu-IN"/>
        </w:rPr>
      </w:pPr>
      <w:hyperlink w:anchor="_Toc147761758" w:history="1">
        <w:r w:rsidR="003C189A" w:rsidRPr="003C189A">
          <w:rPr>
            <w:rStyle w:val="Hyperlink"/>
            <w:rFonts w:ascii="Verdana" w:hAnsi="Verdana"/>
            <w:sz w:val="20"/>
            <w:szCs w:val="20"/>
          </w:rPr>
          <w:t>A205.5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Mandatory Port of Pipavav Employer’s Induction Programme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17</w:t>
        </w:r>
        <w:r w:rsidR="003C189A" w:rsidRPr="003C189A">
          <w:rPr>
            <w:rFonts w:ascii="Verdana" w:hAnsi="Verdana"/>
            <w:webHidden/>
            <w:sz w:val="20"/>
            <w:szCs w:val="20"/>
          </w:rPr>
          <w:fldChar w:fldCharType="end"/>
        </w:r>
      </w:hyperlink>
    </w:p>
    <w:p w14:paraId="72F5C91A" w14:textId="413C3C1A" w:rsidR="003C189A" w:rsidRPr="003C189A" w:rsidRDefault="00074332">
      <w:pPr>
        <w:pStyle w:val="TOC3"/>
        <w:rPr>
          <w:rFonts w:ascii="Verdana" w:hAnsi="Verdana" w:cs="Latha"/>
          <w:kern w:val="0"/>
          <w:sz w:val="20"/>
          <w:szCs w:val="20"/>
          <w:lang w:val="en-IN" w:eastAsia="en-IN" w:bidi="gu-IN"/>
        </w:rPr>
      </w:pPr>
      <w:hyperlink w:anchor="_Toc147761759" w:history="1">
        <w:r w:rsidR="003C189A" w:rsidRPr="003C189A">
          <w:rPr>
            <w:rStyle w:val="Hyperlink"/>
            <w:rFonts w:ascii="Verdana" w:hAnsi="Verdana"/>
            <w:sz w:val="20"/>
            <w:szCs w:val="20"/>
          </w:rPr>
          <w:t>A205.6</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Personal Protective Equipment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_Toc147761759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17</w:t>
        </w:r>
        <w:r w:rsidR="003C189A" w:rsidRPr="003C189A">
          <w:rPr>
            <w:rFonts w:ascii="Verdana" w:hAnsi="Verdana"/>
            <w:webHidden/>
            <w:sz w:val="20"/>
            <w:szCs w:val="20"/>
          </w:rPr>
          <w:fldChar w:fldCharType="end"/>
        </w:r>
      </w:hyperlink>
    </w:p>
    <w:p w14:paraId="5A30F25D" w14:textId="61382007" w:rsidR="003C189A" w:rsidRPr="003C189A" w:rsidRDefault="00074332">
      <w:pPr>
        <w:pStyle w:val="TOC3"/>
        <w:rPr>
          <w:rFonts w:ascii="Verdana" w:hAnsi="Verdana" w:cs="Latha"/>
          <w:kern w:val="0"/>
          <w:sz w:val="20"/>
          <w:szCs w:val="20"/>
          <w:lang w:val="en-IN" w:eastAsia="en-IN" w:bidi="gu-IN"/>
        </w:rPr>
      </w:pPr>
      <w:hyperlink w:anchor="_Toc147761760" w:history="1">
        <w:r w:rsidR="003C189A" w:rsidRPr="003C189A">
          <w:rPr>
            <w:rStyle w:val="Hyperlink"/>
            <w:rFonts w:ascii="Verdana" w:hAnsi="Verdana"/>
            <w:sz w:val="20"/>
            <w:szCs w:val="20"/>
          </w:rPr>
          <w:t>A205.7</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Substances Hazardous to Health</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18</w:t>
        </w:r>
        <w:r w:rsidR="003C189A" w:rsidRPr="003C189A">
          <w:rPr>
            <w:rFonts w:ascii="Verdana" w:hAnsi="Verdana"/>
            <w:webHidden/>
            <w:sz w:val="20"/>
            <w:szCs w:val="20"/>
          </w:rPr>
          <w:fldChar w:fldCharType="end"/>
        </w:r>
      </w:hyperlink>
    </w:p>
    <w:p w14:paraId="22CEC6CF" w14:textId="241CCDDA" w:rsidR="003C189A" w:rsidRPr="003C189A" w:rsidRDefault="00074332">
      <w:pPr>
        <w:pStyle w:val="TOC3"/>
        <w:rPr>
          <w:rFonts w:ascii="Verdana" w:hAnsi="Verdana" w:cs="Latha"/>
          <w:kern w:val="0"/>
          <w:sz w:val="20"/>
          <w:szCs w:val="20"/>
          <w:lang w:val="en-IN" w:eastAsia="en-IN" w:bidi="gu-IN"/>
        </w:rPr>
      </w:pPr>
      <w:hyperlink w:anchor="_Toc147761761" w:history="1">
        <w:r w:rsidR="003C189A" w:rsidRPr="003C189A">
          <w:rPr>
            <w:rStyle w:val="Hyperlink"/>
            <w:rFonts w:ascii="Verdana" w:hAnsi="Verdana"/>
            <w:sz w:val="20"/>
            <w:szCs w:val="20"/>
          </w:rPr>
          <w:t>A205.8</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Use of Nuclear Gauges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18</w:t>
        </w:r>
        <w:r w:rsidR="003C189A" w:rsidRPr="003C189A">
          <w:rPr>
            <w:rFonts w:ascii="Verdana" w:hAnsi="Verdana"/>
            <w:webHidden/>
            <w:sz w:val="20"/>
            <w:szCs w:val="20"/>
          </w:rPr>
          <w:fldChar w:fldCharType="end"/>
        </w:r>
      </w:hyperlink>
    </w:p>
    <w:p w14:paraId="71ADB1B0" w14:textId="4C2EDDBF" w:rsidR="003C189A" w:rsidRPr="003C189A" w:rsidRDefault="00074332">
      <w:pPr>
        <w:pStyle w:val="TOC3"/>
        <w:rPr>
          <w:rFonts w:ascii="Verdana" w:hAnsi="Verdana" w:cs="Latha"/>
          <w:kern w:val="0"/>
          <w:sz w:val="20"/>
          <w:szCs w:val="20"/>
          <w:lang w:val="en-IN" w:eastAsia="en-IN" w:bidi="gu-IN"/>
        </w:rPr>
      </w:pPr>
      <w:hyperlink w:anchor="_Toc147761762" w:history="1">
        <w:r w:rsidR="003C189A" w:rsidRPr="003C189A">
          <w:rPr>
            <w:rStyle w:val="Hyperlink"/>
            <w:rFonts w:ascii="Verdana" w:hAnsi="Verdana"/>
            <w:sz w:val="20"/>
            <w:szCs w:val="20"/>
          </w:rPr>
          <w:t>A205.9</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Safety Audits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18</w:t>
        </w:r>
        <w:r w:rsidR="003C189A" w:rsidRPr="003C189A">
          <w:rPr>
            <w:rFonts w:ascii="Verdana" w:hAnsi="Verdana"/>
            <w:webHidden/>
            <w:sz w:val="20"/>
            <w:szCs w:val="20"/>
          </w:rPr>
          <w:fldChar w:fldCharType="end"/>
        </w:r>
      </w:hyperlink>
    </w:p>
    <w:p w14:paraId="2F869983" w14:textId="6BE64356" w:rsidR="003C189A" w:rsidRPr="003C189A" w:rsidRDefault="00074332">
      <w:pPr>
        <w:pStyle w:val="TOC3"/>
        <w:rPr>
          <w:rFonts w:ascii="Verdana" w:hAnsi="Verdana" w:cs="Latha"/>
          <w:kern w:val="0"/>
          <w:sz w:val="20"/>
          <w:szCs w:val="20"/>
          <w:lang w:val="en-IN" w:eastAsia="en-IN" w:bidi="gu-IN"/>
        </w:rPr>
      </w:pPr>
      <w:hyperlink w:anchor="_Toc147761763" w:history="1">
        <w:r w:rsidR="003C189A" w:rsidRPr="003C189A">
          <w:rPr>
            <w:rStyle w:val="Hyperlink"/>
            <w:rFonts w:ascii="Verdana" w:hAnsi="Verdana"/>
            <w:sz w:val="20"/>
            <w:szCs w:val="20"/>
          </w:rPr>
          <w:t>A205.10</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Incidents and Accidents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19</w:t>
        </w:r>
        <w:r w:rsidR="003C189A" w:rsidRPr="003C189A">
          <w:rPr>
            <w:rFonts w:ascii="Verdana" w:hAnsi="Verdana"/>
            <w:webHidden/>
            <w:sz w:val="20"/>
            <w:szCs w:val="20"/>
          </w:rPr>
          <w:fldChar w:fldCharType="end"/>
        </w:r>
      </w:hyperlink>
    </w:p>
    <w:p w14:paraId="59BBF1B5" w14:textId="7E3427D9" w:rsidR="003C189A" w:rsidRPr="003C189A" w:rsidRDefault="00074332">
      <w:pPr>
        <w:pStyle w:val="TOC2"/>
        <w:rPr>
          <w:rFonts w:cs="Latha"/>
          <w:b w:val="0"/>
          <w:caps w:val="0"/>
          <w:sz w:val="20"/>
          <w:szCs w:val="20"/>
          <w:lang w:val="en-IN" w:eastAsia="en-IN" w:bidi="gu-IN"/>
        </w:rPr>
      </w:pPr>
      <w:hyperlink w:anchor="_Toc147761764" w:history="1">
        <w:r w:rsidR="003C189A" w:rsidRPr="003C189A">
          <w:rPr>
            <w:rStyle w:val="Hyperlink"/>
            <w:sz w:val="20"/>
            <w:szCs w:val="20"/>
          </w:rPr>
          <w:t>A206</w:t>
        </w:r>
        <w:r w:rsidR="003C189A" w:rsidRPr="003C189A">
          <w:rPr>
            <w:rFonts w:cs="Latha"/>
            <w:b w:val="0"/>
            <w:caps w:val="0"/>
            <w:sz w:val="20"/>
            <w:szCs w:val="20"/>
            <w:lang w:val="en-IN" w:eastAsia="en-IN" w:bidi="gu-IN"/>
          </w:rPr>
          <w:tab/>
        </w:r>
        <w:r w:rsidR="003C189A" w:rsidRPr="003C189A">
          <w:rPr>
            <w:rStyle w:val="Hyperlink"/>
            <w:sz w:val="20"/>
            <w:szCs w:val="20"/>
          </w:rPr>
          <w:t>Environmental Requirements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_Toc147761764 \h </w:instrText>
        </w:r>
        <w:r w:rsidR="003C189A" w:rsidRPr="003C189A">
          <w:rPr>
            <w:webHidden/>
            <w:sz w:val="20"/>
            <w:szCs w:val="20"/>
          </w:rPr>
        </w:r>
        <w:r w:rsidR="003C189A" w:rsidRPr="003C189A">
          <w:rPr>
            <w:webHidden/>
            <w:sz w:val="20"/>
            <w:szCs w:val="20"/>
          </w:rPr>
          <w:fldChar w:fldCharType="separate"/>
        </w:r>
        <w:r w:rsidR="00E74E2A">
          <w:rPr>
            <w:webHidden/>
            <w:sz w:val="20"/>
            <w:szCs w:val="20"/>
          </w:rPr>
          <w:t>19</w:t>
        </w:r>
        <w:r w:rsidR="003C189A" w:rsidRPr="003C189A">
          <w:rPr>
            <w:webHidden/>
            <w:sz w:val="20"/>
            <w:szCs w:val="20"/>
          </w:rPr>
          <w:fldChar w:fldCharType="end"/>
        </w:r>
      </w:hyperlink>
    </w:p>
    <w:p w14:paraId="1A3492A9" w14:textId="6A27BCA4" w:rsidR="003C189A" w:rsidRPr="003C189A" w:rsidRDefault="00074332">
      <w:pPr>
        <w:pStyle w:val="TOC3"/>
        <w:rPr>
          <w:rFonts w:ascii="Verdana" w:hAnsi="Verdana" w:cs="Latha"/>
          <w:kern w:val="0"/>
          <w:sz w:val="20"/>
          <w:szCs w:val="20"/>
          <w:lang w:val="en-IN" w:eastAsia="en-IN" w:bidi="gu-IN"/>
        </w:rPr>
      </w:pPr>
      <w:hyperlink w:anchor="_Toc147761765" w:history="1">
        <w:r w:rsidR="003C189A" w:rsidRPr="003C189A">
          <w:rPr>
            <w:rStyle w:val="Hyperlink"/>
            <w:rFonts w:ascii="Verdana" w:hAnsi="Verdana"/>
            <w:sz w:val="20"/>
            <w:szCs w:val="20"/>
          </w:rPr>
          <w:t>A206.1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19</w:t>
        </w:r>
        <w:r w:rsidR="003C189A" w:rsidRPr="003C189A">
          <w:rPr>
            <w:rFonts w:ascii="Verdana" w:hAnsi="Verdana"/>
            <w:webHidden/>
            <w:sz w:val="20"/>
            <w:szCs w:val="20"/>
          </w:rPr>
          <w:fldChar w:fldCharType="end"/>
        </w:r>
      </w:hyperlink>
    </w:p>
    <w:p w14:paraId="6DEB1211" w14:textId="7974A8F2" w:rsidR="003C189A" w:rsidRPr="003C189A" w:rsidRDefault="00074332">
      <w:pPr>
        <w:pStyle w:val="TOC3"/>
        <w:rPr>
          <w:rFonts w:ascii="Verdana" w:hAnsi="Verdana" w:cs="Latha"/>
          <w:kern w:val="0"/>
          <w:sz w:val="20"/>
          <w:szCs w:val="20"/>
          <w:lang w:val="en-IN" w:eastAsia="en-IN" w:bidi="gu-IN"/>
        </w:rPr>
      </w:pPr>
      <w:hyperlink w:anchor="_Toc147761766" w:history="1">
        <w:r w:rsidR="003C189A" w:rsidRPr="003C189A">
          <w:rPr>
            <w:rStyle w:val="Hyperlink"/>
            <w:rFonts w:ascii="Verdana" w:hAnsi="Verdana"/>
            <w:sz w:val="20"/>
            <w:szCs w:val="20"/>
          </w:rPr>
          <w:t>A206.2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Environmental Management Plan (CEMP)</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20</w:t>
        </w:r>
        <w:r w:rsidR="003C189A" w:rsidRPr="003C189A">
          <w:rPr>
            <w:rFonts w:ascii="Verdana" w:hAnsi="Verdana"/>
            <w:webHidden/>
            <w:sz w:val="20"/>
            <w:szCs w:val="20"/>
          </w:rPr>
          <w:fldChar w:fldCharType="end"/>
        </w:r>
      </w:hyperlink>
    </w:p>
    <w:p w14:paraId="6E210A9D" w14:textId="1DDD6D09" w:rsidR="003C189A" w:rsidRPr="003C189A" w:rsidRDefault="00074332">
      <w:pPr>
        <w:pStyle w:val="TOC3"/>
        <w:rPr>
          <w:rFonts w:ascii="Verdana" w:hAnsi="Verdana" w:cs="Latha"/>
          <w:kern w:val="0"/>
          <w:sz w:val="20"/>
          <w:szCs w:val="20"/>
          <w:lang w:val="en-IN" w:eastAsia="en-IN" w:bidi="gu-IN"/>
        </w:rPr>
      </w:pPr>
      <w:hyperlink w:anchor="_Toc147761767" w:history="1">
        <w:r w:rsidR="003C189A" w:rsidRPr="003C189A">
          <w:rPr>
            <w:rStyle w:val="Hyperlink"/>
            <w:rFonts w:ascii="Verdana" w:hAnsi="Verdana"/>
            <w:sz w:val="20"/>
            <w:szCs w:val="20"/>
          </w:rPr>
          <w:t>A206.3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Project Specific Environmental Requirements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22</w:t>
        </w:r>
        <w:r w:rsidR="003C189A" w:rsidRPr="003C189A">
          <w:rPr>
            <w:rFonts w:ascii="Verdana" w:hAnsi="Verdana"/>
            <w:webHidden/>
            <w:sz w:val="20"/>
            <w:szCs w:val="20"/>
          </w:rPr>
          <w:fldChar w:fldCharType="end"/>
        </w:r>
      </w:hyperlink>
    </w:p>
    <w:p w14:paraId="04A10D5E" w14:textId="4417854B" w:rsidR="003C189A" w:rsidRPr="003C189A" w:rsidRDefault="00074332">
      <w:pPr>
        <w:pStyle w:val="TOC3"/>
        <w:rPr>
          <w:rFonts w:ascii="Verdana" w:hAnsi="Verdana" w:cs="Latha"/>
          <w:kern w:val="0"/>
          <w:sz w:val="20"/>
          <w:szCs w:val="20"/>
          <w:lang w:val="en-IN" w:eastAsia="en-IN" w:bidi="gu-IN"/>
        </w:rPr>
      </w:pPr>
      <w:hyperlink w:anchor="_Toc147761768" w:history="1">
        <w:r w:rsidR="003C189A" w:rsidRPr="003C189A">
          <w:rPr>
            <w:rStyle w:val="Hyperlink"/>
            <w:rFonts w:ascii="Verdana" w:hAnsi="Verdana"/>
            <w:sz w:val="20"/>
            <w:szCs w:val="20"/>
          </w:rPr>
          <w:t>A206.4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Protection of Marine Environment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22</w:t>
        </w:r>
        <w:r w:rsidR="003C189A" w:rsidRPr="003C189A">
          <w:rPr>
            <w:rFonts w:ascii="Verdana" w:hAnsi="Verdana"/>
            <w:webHidden/>
            <w:sz w:val="20"/>
            <w:szCs w:val="20"/>
          </w:rPr>
          <w:fldChar w:fldCharType="end"/>
        </w:r>
      </w:hyperlink>
    </w:p>
    <w:p w14:paraId="318A8B04" w14:textId="1302DB44" w:rsidR="003C189A" w:rsidRPr="003C189A" w:rsidRDefault="00074332">
      <w:pPr>
        <w:pStyle w:val="TOC3"/>
        <w:rPr>
          <w:rFonts w:ascii="Verdana" w:hAnsi="Verdana" w:cs="Latha"/>
          <w:kern w:val="0"/>
          <w:sz w:val="20"/>
          <w:szCs w:val="20"/>
          <w:lang w:val="en-IN" w:eastAsia="en-IN" w:bidi="gu-IN"/>
        </w:rPr>
      </w:pPr>
      <w:hyperlink w:anchor="_Toc147761769" w:history="1">
        <w:r w:rsidR="003C189A" w:rsidRPr="003C189A">
          <w:rPr>
            <w:rStyle w:val="Hyperlink"/>
            <w:rFonts w:ascii="Verdana" w:hAnsi="Verdana"/>
            <w:sz w:val="20"/>
            <w:szCs w:val="20"/>
          </w:rPr>
          <w:t>A206.5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Protection of Land Environment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_Toc147761769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22</w:t>
        </w:r>
        <w:r w:rsidR="003C189A" w:rsidRPr="003C189A">
          <w:rPr>
            <w:rFonts w:ascii="Verdana" w:hAnsi="Verdana"/>
            <w:webHidden/>
            <w:sz w:val="20"/>
            <w:szCs w:val="20"/>
          </w:rPr>
          <w:fldChar w:fldCharType="end"/>
        </w:r>
      </w:hyperlink>
    </w:p>
    <w:p w14:paraId="2B03F750" w14:textId="45BF222B" w:rsidR="003C189A" w:rsidRPr="003C189A" w:rsidRDefault="00074332">
      <w:pPr>
        <w:pStyle w:val="TOC3"/>
        <w:rPr>
          <w:rFonts w:ascii="Verdana" w:hAnsi="Verdana" w:cs="Latha"/>
          <w:kern w:val="0"/>
          <w:sz w:val="20"/>
          <w:szCs w:val="20"/>
          <w:lang w:val="en-IN" w:eastAsia="en-IN" w:bidi="gu-IN"/>
        </w:rPr>
      </w:pPr>
      <w:hyperlink w:anchor="_Toc147761770" w:history="1">
        <w:r w:rsidR="003C189A" w:rsidRPr="003C189A">
          <w:rPr>
            <w:rStyle w:val="Hyperlink"/>
            <w:rFonts w:ascii="Verdana" w:hAnsi="Verdana"/>
            <w:sz w:val="20"/>
            <w:szCs w:val="20"/>
          </w:rPr>
          <w:t>A206.6</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Control of Soil Erosion, Sedimentation and Water Pollution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23</w:t>
        </w:r>
        <w:r w:rsidR="003C189A" w:rsidRPr="003C189A">
          <w:rPr>
            <w:rFonts w:ascii="Verdana" w:hAnsi="Verdana"/>
            <w:webHidden/>
            <w:sz w:val="20"/>
            <w:szCs w:val="20"/>
          </w:rPr>
          <w:fldChar w:fldCharType="end"/>
        </w:r>
      </w:hyperlink>
    </w:p>
    <w:p w14:paraId="52339041" w14:textId="0B3AB3DF" w:rsidR="003C189A" w:rsidRPr="003C189A" w:rsidRDefault="00074332">
      <w:pPr>
        <w:pStyle w:val="TOC3"/>
        <w:rPr>
          <w:rFonts w:ascii="Verdana" w:hAnsi="Verdana" w:cs="Latha"/>
          <w:kern w:val="0"/>
          <w:sz w:val="20"/>
          <w:szCs w:val="20"/>
          <w:lang w:val="en-IN" w:eastAsia="en-IN" w:bidi="gu-IN"/>
        </w:rPr>
      </w:pPr>
      <w:hyperlink w:anchor="_Toc147761771" w:history="1">
        <w:r w:rsidR="003C189A" w:rsidRPr="003C189A">
          <w:rPr>
            <w:rStyle w:val="Hyperlink"/>
            <w:rFonts w:ascii="Verdana" w:hAnsi="Verdana"/>
            <w:sz w:val="20"/>
            <w:szCs w:val="20"/>
          </w:rPr>
          <w:t>A206.7</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Introduced Organisms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24</w:t>
        </w:r>
        <w:r w:rsidR="003C189A" w:rsidRPr="003C189A">
          <w:rPr>
            <w:rFonts w:ascii="Verdana" w:hAnsi="Verdana"/>
            <w:webHidden/>
            <w:sz w:val="20"/>
            <w:szCs w:val="20"/>
          </w:rPr>
          <w:fldChar w:fldCharType="end"/>
        </w:r>
      </w:hyperlink>
    </w:p>
    <w:p w14:paraId="1F31DF70" w14:textId="071F0342" w:rsidR="003C189A" w:rsidRPr="003C189A" w:rsidRDefault="00074332">
      <w:pPr>
        <w:pStyle w:val="TOC3"/>
        <w:rPr>
          <w:rFonts w:ascii="Verdana" w:hAnsi="Verdana" w:cs="Latha"/>
          <w:kern w:val="0"/>
          <w:sz w:val="20"/>
          <w:szCs w:val="20"/>
          <w:lang w:val="en-IN" w:eastAsia="en-IN" w:bidi="gu-IN"/>
        </w:rPr>
      </w:pPr>
      <w:hyperlink w:anchor="_Toc147761772" w:history="1">
        <w:r w:rsidR="003C189A" w:rsidRPr="003C189A">
          <w:rPr>
            <w:rStyle w:val="Hyperlink"/>
            <w:rFonts w:ascii="Verdana" w:hAnsi="Verdana"/>
            <w:sz w:val="20"/>
            <w:szCs w:val="20"/>
          </w:rPr>
          <w:t>A206.8</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Pollution from Batching Plants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24</w:t>
        </w:r>
        <w:r w:rsidR="003C189A" w:rsidRPr="003C189A">
          <w:rPr>
            <w:rFonts w:ascii="Verdana" w:hAnsi="Verdana"/>
            <w:webHidden/>
            <w:sz w:val="20"/>
            <w:szCs w:val="20"/>
          </w:rPr>
          <w:fldChar w:fldCharType="end"/>
        </w:r>
      </w:hyperlink>
    </w:p>
    <w:p w14:paraId="57558CA6" w14:textId="07F116EF" w:rsidR="003C189A" w:rsidRPr="003C189A" w:rsidRDefault="00074332">
      <w:pPr>
        <w:pStyle w:val="TOC1"/>
        <w:rPr>
          <w:rFonts w:ascii="Verdana" w:hAnsi="Verdana" w:cs="Latha"/>
          <w:b w:val="0"/>
          <w:caps w:val="0"/>
          <w:sz w:val="20"/>
          <w:lang w:val="en-IN" w:eastAsia="en-IN" w:bidi="gu-IN"/>
        </w:rPr>
      </w:pPr>
      <w:hyperlink w:anchor="_Toc147761773" w:history="1">
        <w:r w:rsidR="003C189A" w:rsidRPr="003C189A">
          <w:rPr>
            <w:rStyle w:val="Hyperlink"/>
            <w:rFonts w:ascii="Verdana" w:hAnsi="Verdana" w:cs="Times New Roman"/>
            <w:sz w:val="20"/>
          </w:rPr>
          <w:t>A300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QUALITY Management</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_Toc147761773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25</w:t>
        </w:r>
        <w:r w:rsidR="003C189A" w:rsidRPr="003C189A">
          <w:rPr>
            <w:rFonts w:ascii="Verdana" w:hAnsi="Verdana"/>
            <w:webHidden/>
            <w:sz w:val="20"/>
          </w:rPr>
          <w:fldChar w:fldCharType="end"/>
        </w:r>
      </w:hyperlink>
    </w:p>
    <w:p w14:paraId="0801A8A8" w14:textId="54990178" w:rsidR="003C189A" w:rsidRPr="003C189A" w:rsidRDefault="00074332">
      <w:pPr>
        <w:pStyle w:val="TOC2"/>
        <w:rPr>
          <w:rFonts w:cs="Latha"/>
          <w:b w:val="0"/>
          <w:caps w:val="0"/>
          <w:sz w:val="20"/>
          <w:szCs w:val="20"/>
          <w:lang w:val="en-IN" w:eastAsia="en-IN" w:bidi="gu-IN"/>
        </w:rPr>
      </w:pPr>
      <w:hyperlink w:anchor="_Toc147761774" w:history="1">
        <w:r w:rsidR="003C189A" w:rsidRPr="003C189A">
          <w:rPr>
            <w:rStyle w:val="Hyperlink"/>
            <w:sz w:val="20"/>
            <w:szCs w:val="20"/>
          </w:rPr>
          <w:t>A301</w:t>
        </w:r>
        <w:r w:rsidR="003C189A" w:rsidRPr="003C189A">
          <w:rPr>
            <w:rFonts w:cs="Latha"/>
            <w:b w:val="0"/>
            <w:caps w:val="0"/>
            <w:sz w:val="20"/>
            <w:szCs w:val="20"/>
            <w:lang w:val="en-IN" w:eastAsia="en-IN" w:bidi="gu-IN"/>
          </w:rPr>
          <w:tab/>
        </w:r>
        <w:r w:rsidR="003C189A" w:rsidRPr="003C189A">
          <w:rPr>
            <w:rStyle w:val="Hyperlink"/>
            <w:sz w:val="20"/>
            <w:szCs w:val="20"/>
          </w:rPr>
          <w:t>Quality Management System Requirements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_Toc147761774 \h </w:instrText>
        </w:r>
        <w:r w:rsidR="003C189A" w:rsidRPr="003C189A">
          <w:rPr>
            <w:webHidden/>
            <w:sz w:val="20"/>
            <w:szCs w:val="20"/>
          </w:rPr>
        </w:r>
        <w:r w:rsidR="003C189A" w:rsidRPr="003C189A">
          <w:rPr>
            <w:webHidden/>
            <w:sz w:val="20"/>
            <w:szCs w:val="20"/>
          </w:rPr>
          <w:fldChar w:fldCharType="separate"/>
        </w:r>
        <w:r w:rsidR="00E74E2A">
          <w:rPr>
            <w:webHidden/>
            <w:sz w:val="20"/>
            <w:szCs w:val="20"/>
          </w:rPr>
          <w:t>25</w:t>
        </w:r>
        <w:r w:rsidR="003C189A" w:rsidRPr="003C189A">
          <w:rPr>
            <w:webHidden/>
            <w:sz w:val="20"/>
            <w:szCs w:val="20"/>
          </w:rPr>
          <w:fldChar w:fldCharType="end"/>
        </w:r>
      </w:hyperlink>
    </w:p>
    <w:p w14:paraId="42AFDB2B" w14:textId="2B20CEBD" w:rsidR="003C189A" w:rsidRPr="003C189A" w:rsidRDefault="00074332">
      <w:pPr>
        <w:pStyle w:val="TOC3"/>
        <w:rPr>
          <w:rFonts w:ascii="Verdana" w:hAnsi="Verdana" w:cs="Latha"/>
          <w:kern w:val="0"/>
          <w:sz w:val="20"/>
          <w:szCs w:val="20"/>
          <w:lang w:val="en-IN" w:eastAsia="en-IN" w:bidi="gu-IN"/>
        </w:rPr>
      </w:pPr>
      <w:hyperlink w:anchor="_Toc147761775" w:history="1">
        <w:r w:rsidR="003C189A" w:rsidRPr="003C189A">
          <w:rPr>
            <w:rStyle w:val="Hyperlink"/>
            <w:rFonts w:ascii="Verdana" w:hAnsi="Verdana"/>
            <w:sz w:val="20"/>
            <w:szCs w:val="20"/>
          </w:rPr>
          <w:t>A301.1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25</w:t>
        </w:r>
        <w:r w:rsidR="003C189A" w:rsidRPr="003C189A">
          <w:rPr>
            <w:rFonts w:ascii="Verdana" w:hAnsi="Verdana"/>
            <w:webHidden/>
            <w:sz w:val="20"/>
            <w:szCs w:val="20"/>
          </w:rPr>
          <w:fldChar w:fldCharType="end"/>
        </w:r>
      </w:hyperlink>
    </w:p>
    <w:p w14:paraId="6F77EBEA" w14:textId="5880E7B2" w:rsidR="003C189A" w:rsidRPr="003C189A" w:rsidRDefault="00074332">
      <w:pPr>
        <w:pStyle w:val="TOC3"/>
        <w:rPr>
          <w:rFonts w:ascii="Verdana" w:hAnsi="Verdana" w:cs="Latha"/>
          <w:kern w:val="0"/>
          <w:sz w:val="20"/>
          <w:szCs w:val="20"/>
          <w:lang w:val="en-IN" w:eastAsia="en-IN" w:bidi="gu-IN"/>
        </w:rPr>
      </w:pPr>
      <w:hyperlink w:anchor="_Toc147761776" w:history="1">
        <w:r w:rsidR="003C189A" w:rsidRPr="003C189A">
          <w:rPr>
            <w:rStyle w:val="Hyperlink"/>
            <w:rFonts w:ascii="Verdana" w:hAnsi="Verdana"/>
            <w:sz w:val="20"/>
            <w:szCs w:val="20"/>
          </w:rPr>
          <w:t>A301.2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Project Quality Plan (PQP)</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26</w:t>
        </w:r>
        <w:r w:rsidR="003C189A" w:rsidRPr="003C189A">
          <w:rPr>
            <w:rFonts w:ascii="Verdana" w:hAnsi="Verdana"/>
            <w:webHidden/>
            <w:sz w:val="20"/>
            <w:szCs w:val="20"/>
          </w:rPr>
          <w:fldChar w:fldCharType="end"/>
        </w:r>
      </w:hyperlink>
    </w:p>
    <w:p w14:paraId="66A27467" w14:textId="55FB00BA" w:rsidR="003C189A" w:rsidRPr="003C189A" w:rsidRDefault="00074332">
      <w:pPr>
        <w:pStyle w:val="TOC3"/>
        <w:rPr>
          <w:rFonts w:ascii="Verdana" w:hAnsi="Verdana" w:cs="Latha"/>
          <w:kern w:val="0"/>
          <w:sz w:val="20"/>
          <w:szCs w:val="20"/>
          <w:lang w:val="en-IN" w:eastAsia="en-IN" w:bidi="gu-IN"/>
        </w:rPr>
      </w:pPr>
      <w:hyperlink w:anchor="_Toc147761777" w:history="1">
        <w:r w:rsidR="003C189A" w:rsidRPr="003C189A">
          <w:rPr>
            <w:rStyle w:val="Hyperlink"/>
            <w:rFonts w:ascii="Verdana" w:hAnsi="Verdana"/>
            <w:sz w:val="20"/>
            <w:szCs w:val="20"/>
          </w:rPr>
          <w:t>A301.3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System Element Procedures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26</w:t>
        </w:r>
        <w:r w:rsidR="003C189A" w:rsidRPr="003C189A">
          <w:rPr>
            <w:rFonts w:ascii="Verdana" w:hAnsi="Verdana"/>
            <w:webHidden/>
            <w:sz w:val="20"/>
            <w:szCs w:val="20"/>
          </w:rPr>
          <w:fldChar w:fldCharType="end"/>
        </w:r>
      </w:hyperlink>
    </w:p>
    <w:p w14:paraId="01589220" w14:textId="55204670" w:rsidR="003C189A" w:rsidRPr="003C189A" w:rsidRDefault="00074332">
      <w:pPr>
        <w:pStyle w:val="TOC3"/>
        <w:rPr>
          <w:rFonts w:ascii="Verdana" w:hAnsi="Verdana" w:cs="Latha"/>
          <w:kern w:val="0"/>
          <w:sz w:val="20"/>
          <w:szCs w:val="20"/>
          <w:lang w:val="en-IN" w:eastAsia="en-IN" w:bidi="gu-IN"/>
        </w:rPr>
      </w:pPr>
      <w:hyperlink w:anchor="_Toc147761778" w:history="1">
        <w:r w:rsidR="003C189A" w:rsidRPr="003C189A">
          <w:rPr>
            <w:rStyle w:val="Hyperlink"/>
            <w:rFonts w:ascii="Verdana" w:hAnsi="Verdana"/>
            <w:sz w:val="20"/>
            <w:szCs w:val="20"/>
          </w:rPr>
          <w:t>A301.4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Hold Points &amp; Witness Points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26</w:t>
        </w:r>
        <w:r w:rsidR="003C189A" w:rsidRPr="003C189A">
          <w:rPr>
            <w:rFonts w:ascii="Verdana" w:hAnsi="Verdana"/>
            <w:webHidden/>
            <w:sz w:val="20"/>
            <w:szCs w:val="20"/>
          </w:rPr>
          <w:fldChar w:fldCharType="end"/>
        </w:r>
      </w:hyperlink>
    </w:p>
    <w:p w14:paraId="3DEA8F05" w14:textId="3EF01CF9" w:rsidR="003C189A" w:rsidRPr="003C189A" w:rsidRDefault="00074332">
      <w:pPr>
        <w:pStyle w:val="TOC3"/>
        <w:rPr>
          <w:rFonts w:ascii="Verdana" w:hAnsi="Verdana" w:cs="Latha"/>
          <w:kern w:val="0"/>
          <w:sz w:val="20"/>
          <w:szCs w:val="20"/>
          <w:lang w:val="en-IN" w:eastAsia="en-IN" w:bidi="gu-IN"/>
        </w:rPr>
      </w:pPr>
      <w:hyperlink w:anchor="_Toc147761779" w:history="1">
        <w:r w:rsidR="003C189A" w:rsidRPr="003C189A">
          <w:rPr>
            <w:rStyle w:val="Hyperlink"/>
            <w:rFonts w:ascii="Verdana" w:hAnsi="Verdana"/>
            <w:sz w:val="20"/>
            <w:szCs w:val="20"/>
          </w:rPr>
          <w:t>A301.5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Documentation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_Toc147761779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27</w:t>
        </w:r>
        <w:r w:rsidR="003C189A" w:rsidRPr="003C189A">
          <w:rPr>
            <w:rFonts w:ascii="Verdana" w:hAnsi="Verdana"/>
            <w:webHidden/>
            <w:sz w:val="20"/>
            <w:szCs w:val="20"/>
          </w:rPr>
          <w:fldChar w:fldCharType="end"/>
        </w:r>
      </w:hyperlink>
    </w:p>
    <w:p w14:paraId="6A7D91E6" w14:textId="02EA65D6" w:rsidR="003C189A" w:rsidRPr="003C189A" w:rsidRDefault="00074332">
      <w:pPr>
        <w:pStyle w:val="TOC3"/>
        <w:rPr>
          <w:rFonts w:ascii="Verdana" w:hAnsi="Verdana" w:cs="Latha"/>
          <w:kern w:val="0"/>
          <w:sz w:val="20"/>
          <w:szCs w:val="20"/>
          <w:lang w:val="en-IN" w:eastAsia="en-IN" w:bidi="gu-IN"/>
        </w:rPr>
      </w:pPr>
      <w:hyperlink w:anchor="_Toc147761780" w:history="1">
        <w:r w:rsidR="003C189A" w:rsidRPr="003C189A">
          <w:rPr>
            <w:rStyle w:val="Hyperlink"/>
            <w:rFonts w:ascii="Verdana" w:hAnsi="Verdana"/>
            <w:sz w:val="20"/>
            <w:szCs w:val="20"/>
          </w:rPr>
          <w:t>A301.6</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Inspection and Test Plans (ITP’s)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27</w:t>
        </w:r>
        <w:r w:rsidR="003C189A" w:rsidRPr="003C189A">
          <w:rPr>
            <w:rFonts w:ascii="Verdana" w:hAnsi="Verdana"/>
            <w:webHidden/>
            <w:sz w:val="20"/>
            <w:szCs w:val="20"/>
          </w:rPr>
          <w:fldChar w:fldCharType="end"/>
        </w:r>
      </w:hyperlink>
    </w:p>
    <w:p w14:paraId="6E531D1D" w14:textId="5022E02D" w:rsidR="003C189A" w:rsidRPr="003C189A" w:rsidRDefault="00074332">
      <w:pPr>
        <w:pStyle w:val="TOC3"/>
        <w:rPr>
          <w:rFonts w:ascii="Verdana" w:hAnsi="Verdana" w:cs="Latha"/>
          <w:kern w:val="0"/>
          <w:sz w:val="20"/>
          <w:szCs w:val="20"/>
          <w:lang w:val="en-IN" w:eastAsia="en-IN" w:bidi="gu-IN"/>
        </w:rPr>
      </w:pPr>
      <w:hyperlink w:anchor="_Toc147761781" w:history="1">
        <w:r w:rsidR="003C189A" w:rsidRPr="003C189A">
          <w:rPr>
            <w:rStyle w:val="Hyperlink"/>
            <w:rFonts w:ascii="Verdana" w:hAnsi="Verdana"/>
            <w:sz w:val="20"/>
            <w:szCs w:val="20"/>
          </w:rPr>
          <w:t>A301.7</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Sampling and Testing</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27</w:t>
        </w:r>
        <w:r w:rsidR="003C189A" w:rsidRPr="003C189A">
          <w:rPr>
            <w:rFonts w:ascii="Verdana" w:hAnsi="Verdana"/>
            <w:webHidden/>
            <w:sz w:val="20"/>
            <w:szCs w:val="20"/>
          </w:rPr>
          <w:fldChar w:fldCharType="end"/>
        </w:r>
      </w:hyperlink>
    </w:p>
    <w:p w14:paraId="0590C558" w14:textId="22B82FCE" w:rsidR="003C189A" w:rsidRPr="003C189A" w:rsidRDefault="00074332">
      <w:pPr>
        <w:pStyle w:val="TOC3"/>
        <w:rPr>
          <w:rFonts w:ascii="Verdana" w:hAnsi="Verdana" w:cs="Latha"/>
          <w:kern w:val="0"/>
          <w:sz w:val="20"/>
          <w:szCs w:val="20"/>
          <w:lang w:val="en-IN" w:eastAsia="en-IN" w:bidi="gu-IN"/>
        </w:rPr>
      </w:pPr>
      <w:hyperlink w:anchor="_Toc147761782" w:history="1">
        <w:r w:rsidR="003C189A" w:rsidRPr="003C189A">
          <w:rPr>
            <w:rStyle w:val="Hyperlink"/>
            <w:rFonts w:ascii="Verdana" w:hAnsi="Verdana"/>
            <w:sz w:val="20"/>
            <w:szCs w:val="20"/>
          </w:rPr>
          <w:t>A301.8</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Storage of Samples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29</w:t>
        </w:r>
        <w:r w:rsidR="003C189A" w:rsidRPr="003C189A">
          <w:rPr>
            <w:rFonts w:ascii="Verdana" w:hAnsi="Verdana"/>
            <w:webHidden/>
            <w:sz w:val="20"/>
            <w:szCs w:val="20"/>
          </w:rPr>
          <w:fldChar w:fldCharType="end"/>
        </w:r>
      </w:hyperlink>
    </w:p>
    <w:p w14:paraId="1DEF7259" w14:textId="40EB7418" w:rsidR="003C189A" w:rsidRPr="003C189A" w:rsidRDefault="00074332">
      <w:pPr>
        <w:pStyle w:val="TOC3"/>
        <w:rPr>
          <w:rFonts w:ascii="Verdana" w:hAnsi="Verdana" w:cs="Latha"/>
          <w:kern w:val="0"/>
          <w:sz w:val="20"/>
          <w:szCs w:val="20"/>
          <w:lang w:val="en-IN" w:eastAsia="en-IN" w:bidi="gu-IN"/>
        </w:rPr>
      </w:pPr>
      <w:hyperlink w:anchor="_Toc147761783" w:history="1">
        <w:r w:rsidR="003C189A" w:rsidRPr="003C189A">
          <w:rPr>
            <w:rStyle w:val="Hyperlink"/>
            <w:rFonts w:ascii="Verdana" w:hAnsi="Verdana"/>
            <w:sz w:val="20"/>
            <w:szCs w:val="20"/>
          </w:rPr>
          <w:t>A301.9</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Inspection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29</w:t>
        </w:r>
        <w:r w:rsidR="003C189A" w:rsidRPr="003C189A">
          <w:rPr>
            <w:rFonts w:ascii="Verdana" w:hAnsi="Verdana"/>
            <w:webHidden/>
            <w:sz w:val="20"/>
            <w:szCs w:val="20"/>
          </w:rPr>
          <w:fldChar w:fldCharType="end"/>
        </w:r>
      </w:hyperlink>
    </w:p>
    <w:p w14:paraId="06028EB6" w14:textId="3C61286A" w:rsidR="003C189A" w:rsidRPr="003C189A" w:rsidRDefault="00074332">
      <w:pPr>
        <w:pStyle w:val="TOC3"/>
        <w:rPr>
          <w:rFonts w:ascii="Verdana" w:hAnsi="Verdana" w:cs="Latha"/>
          <w:kern w:val="0"/>
          <w:sz w:val="20"/>
          <w:szCs w:val="20"/>
          <w:lang w:val="en-IN" w:eastAsia="en-IN" w:bidi="gu-IN"/>
        </w:rPr>
      </w:pPr>
      <w:hyperlink w:anchor="_Toc147761784" w:history="1">
        <w:r w:rsidR="003C189A" w:rsidRPr="003C189A">
          <w:rPr>
            <w:rStyle w:val="Hyperlink"/>
            <w:rFonts w:ascii="Verdana" w:hAnsi="Verdana"/>
            <w:sz w:val="20"/>
            <w:szCs w:val="20"/>
          </w:rPr>
          <w:t>A301.10</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Identification and Traceability</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29</w:t>
        </w:r>
        <w:r w:rsidR="003C189A" w:rsidRPr="003C189A">
          <w:rPr>
            <w:rFonts w:ascii="Verdana" w:hAnsi="Verdana"/>
            <w:webHidden/>
            <w:sz w:val="20"/>
            <w:szCs w:val="20"/>
          </w:rPr>
          <w:fldChar w:fldCharType="end"/>
        </w:r>
      </w:hyperlink>
    </w:p>
    <w:p w14:paraId="2B298F72" w14:textId="2FA545A6" w:rsidR="003C189A" w:rsidRPr="003C189A" w:rsidRDefault="00074332">
      <w:pPr>
        <w:pStyle w:val="TOC3"/>
        <w:rPr>
          <w:rFonts w:ascii="Verdana" w:hAnsi="Verdana" w:cs="Latha"/>
          <w:kern w:val="0"/>
          <w:sz w:val="20"/>
          <w:szCs w:val="20"/>
          <w:lang w:val="en-IN" w:eastAsia="en-IN" w:bidi="gu-IN"/>
        </w:rPr>
      </w:pPr>
      <w:hyperlink w:anchor="_Toc147761785" w:history="1">
        <w:r w:rsidR="003C189A" w:rsidRPr="003C189A">
          <w:rPr>
            <w:rStyle w:val="Hyperlink"/>
            <w:rFonts w:ascii="Verdana" w:hAnsi="Verdana"/>
            <w:sz w:val="20"/>
            <w:szCs w:val="20"/>
          </w:rPr>
          <w:t>A301.11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Records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30</w:t>
        </w:r>
        <w:r w:rsidR="003C189A" w:rsidRPr="003C189A">
          <w:rPr>
            <w:rFonts w:ascii="Verdana" w:hAnsi="Verdana"/>
            <w:webHidden/>
            <w:sz w:val="20"/>
            <w:szCs w:val="20"/>
          </w:rPr>
          <w:fldChar w:fldCharType="end"/>
        </w:r>
      </w:hyperlink>
    </w:p>
    <w:p w14:paraId="7470CC25" w14:textId="76AA380B" w:rsidR="003C189A" w:rsidRPr="003C189A" w:rsidRDefault="00074332">
      <w:pPr>
        <w:pStyle w:val="TOC3"/>
        <w:rPr>
          <w:rFonts w:ascii="Verdana" w:hAnsi="Verdana" w:cs="Latha"/>
          <w:kern w:val="0"/>
          <w:sz w:val="20"/>
          <w:szCs w:val="20"/>
          <w:lang w:val="en-IN" w:eastAsia="en-IN" w:bidi="gu-IN"/>
        </w:rPr>
      </w:pPr>
      <w:hyperlink w:anchor="_Toc147761786" w:history="1">
        <w:r w:rsidR="003C189A" w:rsidRPr="003C189A">
          <w:rPr>
            <w:rStyle w:val="Hyperlink"/>
            <w:rFonts w:ascii="Verdana" w:hAnsi="Verdana"/>
            <w:sz w:val="20"/>
            <w:szCs w:val="20"/>
          </w:rPr>
          <w:t>A301.12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Non-conformance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30</w:t>
        </w:r>
        <w:r w:rsidR="003C189A" w:rsidRPr="003C189A">
          <w:rPr>
            <w:rFonts w:ascii="Verdana" w:hAnsi="Verdana"/>
            <w:webHidden/>
            <w:sz w:val="20"/>
            <w:szCs w:val="20"/>
          </w:rPr>
          <w:fldChar w:fldCharType="end"/>
        </w:r>
      </w:hyperlink>
    </w:p>
    <w:p w14:paraId="2654AF70" w14:textId="3C282F58" w:rsidR="003C189A" w:rsidRPr="003C189A" w:rsidRDefault="00074332">
      <w:pPr>
        <w:pStyle w:val="TOC3"/>
        <w:rPr>
          <w:rFonts w:ascii="Verdana" w:hAnsi="Verdana" w:cs="Latha"/>
          <w:kern w:val="0"/>
          <w:sz w:val="20"/>
          <w:szCs w:val="20"/>
          <w:lang w:val="en-IN" w:eastAsia="en-IN" w:bidi="gu-IN"/>
        </w:rPr>
      </w:pPr>
      <w:hyperlink w:anchor="_Toc147761787" w:history="1">
        <w:r w:rsidR="003C189A" w:rsidRPr="003C189A">
          <w:rPr>
            <w:rStyle w:val="Hyperlink"/>
            <w:rFonts w:ascii="Verdana" w:hAnsi="Verdana"/>
            <w:sz w:val="20"/>
            <w:szCs w:val="20"/>
          </w:rPr>
          <w:t>A301.13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Surveillance and Audit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30</w:t>
        </w:r>
        <w:r w:rsidR="003C189A" w:rsidRPr="003C189A">
          <w:rPr>
            <w:rFonts w:ascii="Verdana" w:hAnsi="Verdana"/>
            <w:webHidden/>
            <w:sz w:val="20"/>
            <w:szCs w:val="20"/>
          </w:rPr>
          <w:fldChar w:fldCharType="end"/>
        </w:r>
      </w:hyperlink>
    </w:p>
    <w:p w14:paraId="19DB293E" w14:textId="44EFA8A2" w:rsidR="003C189A" w:rsidRPr="003C189A" w:rsidRDefault="00074332">
      <w:pPr>
        <w:pStyle w:val="TOC3"/>
        <w:rPr>
          <w:rFonts w:ascii="Verdana" w:hAnsi="Verdana" w:cs="Latha"/>
          <w:kern w:val="0"/>
          <w:sz w:val="20"/>
          <w:szCs w:val="20"/>
          <w:lang w:val="en-IN" w:eastAsia="en-IN" w:bidi="gu-IN"/>
        </w:rPr>
      </w:pPr>
      <w:hyperlink w:anchor="_Toc147761788" w:history="1">
        <w:r w:rsidR="003C189A" w:rsidRPr="003C189A">
          <w:rPr>
            <w:rStyle w:val="Hyperlink"/>
            <w:rFonts w:ascii="Verdana" w:hAnsi="Verdana"/>
            <w:sz w:val="20"/>
            <w:szCs w:val="20"/>
          </w:rPr>
          <w:t>A301.14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Subcontractors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_Toc147761788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31</w:t>
        </w:r>
        <w:r w:rsidR="003C189A" w:rsidRPr="003C189A">
          <w:rPr>
            <w:rFonts w:ascii="Verdana" w:hAnsi="Verdana"/>
            <w:webHidden/>
            <w:sz w:val="20"/>
            <w:szCs w:val="20"/>
          </w:rPr>
          <w:fldChar w:fldCharType="end"/>
        </w:r>
      </w:hyperlink>
    </w:p>
    <w:p w14:paraId="07C9E2EE" w14:textId="63A7C82D" w:rsidR="003C189A" w:rsidRPr="003C189A" w:rsidRDefault="00074332">
      <w:pPr>
        <w:pStyle w:val="TOC1"/>
        <w:rPr>
          <w:rFonts w:ascii="Verdana" w:hAnsi="Verdana" w:cs="Latha"/>
          <w:b w:val="0"/>
          <w:caps w:val="0"/>
          <w:sz w:val="20"/>
          <w:lang w:val="en-IN" w:eastAsia="en-IN" w:bidi="gu-IN"/>
        </w:rPr>
      </w:pPr>
      <w:hyperlink w:anchor="_Toc147761789" w:history="1">
        <w:r w:rsidR="003C189A" w:rsidRPr="003C189A">
          <w:rPr>
            <w:rStyle w:val="Hyperlink"/>
            <w:rFonts w:ascii="Verdana" w:hAnsi="Verdana" w:cs="Times New Roman"/>
            <w:sz w:val="20"/>
          </w:rPr>
          <w:t>A400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Temporary Facilities and Controls</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_Toc147761789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31</w:t>
        </w:r>
        <w:r w:rsidR="003C189A" w:rsidRPr="003C189A">
          <w:rPr>
            <w:rFonts w:ascii="Verdana" w:hAnsi="Verdana"/>
            <w:webHidden/>
            <w:sz w:val="20"/>
          </w:rPr>
          <w:fldChar w:fldCharType="end"/>
        </w:r>
      </w:hyperlink>
    </w:p>
    <w:p w14:paraId="671368CD" w14:textId="306DF45E" w:rsidR="003C189A" w:rsidRPr="003C189A" w:rsidRDefault="00074332">
      <w:pPr>
        <w:pStyle w:val="TOC2"/>
        <w:rPr>
          <w:rFonts w:cs="Latha"/>
          <w:b w:val="0"/>
          <w:caps w:val="0"/>
          <w:sz w:val="20"/>
          <w:szCs w:val="20"/>
          <w:lang w:val="en-IN" w:eastAsia="en-IN" w:bidi="gu-IN"/>
        </w:rPr>
      </w:pPr>
      <w:hyperlink w:anchor="_Toc147761790" w:history="1">
        <w:r w:rsidR="003C189A" w:rsidRPr="003C189A">
          <w:rPr>
            <w:rStyle w:val="Hyperlink"/>
            <w:sz w:val="20"/>
            <w:szCs w:val="20"/>
          </w:rPr>
          <w:t>A401</w:t>
        </w:r>
        <w:r w:rsidR="003C189A" w:rsidRPr="003C189A">
          <w:rPr>
            <w:rFonts w:cs="Latha"/>
            <w:b w:val="0"/>
            <w:caps w:val="0"/>
            <w:sz w:val="20"/>
            <w:szCs w:val="20"/>
            <w:lang w:val="en-IN" w:eastAsia="en-IN" w:bidi="gu-IN"/>
          </w:rPr>
          <w:tab/>
        </w:r>
        <w:r w:rsidR="003C189A" w:rsidRPr="003C189A">
          <w:rPr>
            <w:rStyle w:val="Hyperlink"/>
            <w:sz w:val="20"/>
            <w:szCs w:val="20"/>
          </w:rPr>
          <w:t>General</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_Toc147761790 \h </w:instrText>
        </w:r>
        <w:r w:rsidR="003C189A" w:rsidRPr="003C189A">
          <w:rPr>
            <w:webHidden/>
            <w:sz w:val="20"/>
            <w:szCs w:val="20"/>
          </w:rPr>
        </w:r>
        <w:r w:rsidR="003C189A" w:rsidRPr="003C189A">
          <w:rPr>
            <w:webHidden/>
            <w:sz w:val="20"/>
            <w:szCs w:val="20"/>
          </w:rPr>
          <w:fldChar w:fldCharType="separate"/>
        </w:r>
        <w:r w:rsidR="00E74E2A">
          <w:rPr>
            <w:webHidden/>
            <w:sz w:val="20"/>
            <w:szCs w:val="20"/>
          </w:rPr>
          <w:t>31</w:t>
        </w:r>
        <w:r w:rsidR="003C189A" w:rsidRPr="003C189A">
          <w:rPr>
            <w:webHidden/>
            <w:sz w:val="20"/>
            <w:szCs w:val="20"/>
          </w:rPr>
          <w:fldChar w:fldCharType="end"/>
        </w:r>
      </w:hyperlink>
    </w:p>
    <w:p w14:paraId="6EA85DFB" w14:textId="3172B3A7" w:rsidR="003C189A" w:rsidRPr="003C189A" w:rsidRDefault="00074332">
      <w:pPr>
        <w:pStyle w:val="TOC3"/>
        <w:rPr>
          <w:rFonts w:ascii="Verdana" w:hAnsi="Verdana" w:cs="Latha"/>
          <w:kern w:val="0"/>
          <w:sz w:val="20"/>
          <w:szCs w:val="20"/>
          <w:lang w:val="en-IN" w:eastAsia="en-IN" w:bidi="gu-IN"/>
        </w:rPr>
      </w:pPr>
      <w:hyperlink w:anchor="_Toc147761791" w:history="1">
        <w:r w:rsidR="003C189A" w:rsidRPr="003C189A">
          <w:rPr>
            <w:rStyle w:val="Hyperlink"/>
            <w:rFonts w:ascii="Verdana" w:hAnsi="Verdana"/>
            <w:sz w:val="20"/>
            <w:szCs w:val="20"/>
          </w:rPr>
          <w:t>A401.1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Contractors Site Establishment Plan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31</w:t>
        </w:r>
        <w:r w:rsidR="003C189A" w:rsidRPr="003C189A">
          <w:rPr>
            <w:rFonts w:ascii="Verdana" w:hAnsi="Verdana"/>
            <w:webHidden/>
            <w:sz w:val="20"/>
            <w:szCs w:val="20"/>
          </w:rPr>
          <w:fldChar w:fldCharType="end"/>
        </w:r>
      </w:hyperlink>
    </w:p>
    <w:p w14:paraId="4C2A5A66" w14:textId="264F6CC7" w:rsidR="003C189A" w:rsidRPr="003C189A" w:rsidRDefault="00074332">
      <w:pPr>
        <w:pStyle w:val="TOC2"/>
        <w:rPr>
          <w:rFonts w:cs="Latha"/>
          <w:b w:val="0"/>
          <w:caps w:val="0"/>
          <w:sz w:val="20"/>
          <w:szCs w:val="20"/>
          <w:lang w:val="en-IN" w:eastAsia="en-IN" w:bidi="gu-IN"/>
        </w:rPr>
      </w:pPr>
      <w:hyperlink w:anchor="_Toc147761792" w:history="1">
        <w:r w:rsidR="003C189A" w:rsidRPr="003C189A">
          <w:rPr>
            <w:rStyle w:val="Hyperlink"/>
            <w:sz w:val="20"/>
            <w:szCs w:val="20"/>
          </w:rPr>
          <w:t>A402</w:t>
        </w:r>
        <w:r w:rsidR="003C189A" w:rsidRPr="003C189A">
          <w:rPr>
            <w:rFonts w:cs="Latha"/>
            <w:b w:val="0"/>
            <w:caps w:val="0"/>
            <w:sz w:val="20"/>
            <w:szCs w:val="20"/>
            <w:lang w:val="en-IN" w:eastAsia="en-IN" w:bidi="gu-IN"/>
          </w:rPr>
          <w:tab/>
        </w:r>
        <w:r w:rsidR="003C189A" w:rsidRPr="003C189A">
          <w:rPr>
            <w:rStyle w:val="Hyperlink"/>
            <w:sz w:val="20"/>
            <w:szCs w:val="20"/>
          </w:rPr>
          <w:t>Temporary Utilities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_Toc147761792 \h </w:instrText>
        </w:r>
        <w:r w:rsidR="003C189A" w:rsidRPr="003C189A">
          <w:rPr>
            <w:webHidden/>
            <w:sz w:val="20"/>
            <w:szCs w:val="20"/>
          </w:rPr>
        </w:r>
        <w:r w:rsidR="003C189A" w:rsidRPr="003C189A">
          <w:rPr>
            <w:webHidden/>
            <w:sz w:val="20"/>
            <w:szCs w:val="20"/>
          </w:rPr>
          <w:fldChar w:fldCharType="separate"/>
        </w:r>
        <w:r w:rsidR="00E74E2A">
          <w:rPr>
            <w:webHidden/>
            <w:sz w:val="20"/>
            <w:szCs w:val="20"/>
          </w:rPr>
          <w:t>32</w:t>
        </w:r>
        <w:r w:rsidR="003C189A" w:rsidRPr="003C189A">
          <w:rPr>
            <w:webHidden/>
            <w:sz w:val="20"/>
            <w:szCs w:val="20"/>
          </w:rPr>
          <w:fldChar w:fldCharType="end"/>
        </w:r>
      </w:hyperlink>
    </w:p>
    <w:p w14:paraId="0FDACA68" w14:textId="18C24294" w:rsidR="003C189A" w:rsidRPr="003C189A" w:rsidRDefault="00074332">
      <w:pPr>
        <w:pStyle w:val="TOC3"/>
        <w:rPr>
          <w:rFonts w:ascii="Verdana" w:hAnsi="Verdana" w:cs="Latha"/>
          <w:kern w:val="0"/>
          <w:sz w:val="20"/>
          <w:szCs w:val="20"/>
          <w:lang w:val="en-IN" w:eastAsia="en-IN" w:bidi="gu-IN"/>
        </w:rPr>
      </w:pPr>
      <w:hyperlink w:anchor="_Toc147761793" w:history="1">
        <w:r w:rsidR="003C189A" w:rsidRPr="003C189A">
          <w:rPr>
            <w:rStyle w:val="Hyperlink"/>
            <w:rFonts w:ascii="Verdana" w:hAnsi="Verdana"/>
            <w:sz w:val="20"/>
            <w:szCs w:val="20"/>
          </w:rPr>
          <w:t>A402.1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32</w:t>
        </w:r>
        <w:r w:rsidR="003C189A" w:rsidRPr="003C189A">
          <w:rPr>
            <w:rFonts w:ascii="Verdana" w:hAnsi="Verdana"/>
            <w:webHidden/>
            <w:sz w:val="20"/>
            <w:szCs w:val="20"/>
          </w:rPr>
          <w:fldChar w:fldCharType="end"/>
        </w:r>
      </w:hyperlink>
    </w:p>
    <w:p w14:paraId="5793B8F8" w14:textId="41A63A4F" w:rsidR="003C189A" w:rsidRPr="003C189A" w:rsidRDefault="00074332">
      <w:pPr>
        <w:pStyle w:val="TOC2"/>
        <w:rPr>
          <w:rFonts w:cs="Latha"/>
          <w:b w:val="0"/>
          <w:caps w:val="0"/>
          <w:sz w:val="20"/>
          <w:szCs w:val="20"/>
          <w:lang w:val="en-IN" w:eastAsia="en-IN" w:bidi="gu-IN"/>
        </w:rPr>
      </w:pPr>
      <w:hyperlink w:anchor="_Toc147761794" w:history="1">
        <w:r w:rsidR="003C189A" w:rsidRPr="003C189A">
          <w:rPr>
            <w:rStyle w:val="Hyperlink"/>
            <w:sz w:val="20"/>
            <w:szCs w:val="20"/>
          </w:rPr>
          <w:t>A403</w:t>
        </w:r>
        <w:r w:rsidR="003C189A" w:rsidRPr="003C189A">
          <w:rPr>
            <w:rFonts w:cs="Latha"/>
            <w:b w:val="0"/>
            <w:caps w:val="0"/>
            <w:sz w:val="20"/>
            <w:szCs w:val="20"/>
            <w:lang w:val="en-IN" w:eastAsia="en-IN" w:bidi="gu-IN"/>
          </w:rPr>
          <w:tab/>
        </w:r>
        <w:r w:rsidR="003C189A" w:rsidRPr="003C189A">
          <w:rPr>
            <w:rStyle w:val="Hyperlink"/>
            <w:sz w:val="20"/>
            <w:szCs w:val="20"/>
          </w:rPr>
          <w:t>Construction Facilities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_Toc147761794 \h </w:instrText>
        </w:r>
        <w:r w:rsidR="003C189A" w:rsidRPr="003C189A">
          <w:rPr>
            <w:webHidden/>
            <w:sz w:val="20"/>
            <w:szCs w:val="20"/>
          </w:rPr>
        </w:r>
        <w:r w:rsidR="003C189A" w:rsidRPr="003C189A">
          <w:rPr>
            <w:webHidden/>
            <w:sz w:val="20"/>
            <w:szCs w:val="20"/>
          </w:rPr>
          <w:fldChar w:fldCharType="separate"/>
        </w:r>
        <w:r w:rsidR="00E74E2A">
          <w:rPr>
            <w:webHidden/>
            <w:sz w:val="20"/>
            <w:szCs w:val="20"/>
          </w:rPr>
          <w:t>32</w:t>
        </w:r>
        <w:r w:rsidR="003C189A" w:rsidRPr="003C189A">
          <w:rPr>
            <w:webHidden/>
            <w:sz w:val="20"/>
            <w:szCs w:val="20"/>
          </w:rPr>
          <w:fldChar w:fldCharType="end"/>
        </w:r>
      </w:hyperlink>
    </w:p>
    <w:p w14:paraId="592BDCFB" w14:textId="29C26075" w:rsidR="003C189A" w:rsidRPr="003C189A" w:rsidRDefault="00074332">
      <w:pPr>
        <w:pStyle w:val="TOC3"/>
        <w:rPr>
          <w:rFonts w:ascii="Verdana" w:hAnsi="Verdana" w:cs="Latha"/>
          <w:kern w:val="0"/>
          <w:sz w:val="20"/>
          <w:szCs w:val="20"/>
          <w:lang w:val="en-IN" w:eastAsia="en-IN" w:bidi="gu-IN"/>
        </w:rPr>
      </w:pPr>
      <w:hyperlink w:anchor="_Toc147761795" w:history="1">
        <w:r w:rsidR="003C189A" w:rsidRPr="003C189A">
          <w:rPr>
            <w:rStyle w:val="Hyperlink"/>
            <w:rFonts w:ascii="Verdana" w:hAnsi="Verdana"/>
            <w:sz w:val="20"/>
            <w:szCs w:val="20"/>
          </w:rPr>
          <w:t>A403.1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Contractor’s Site Compound</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32</w:t>
        </w:r>
        <w:r w:rsidR="003C189A" w:rsidRPr="003C189A">
          <w:rPr>
            <w:rFonts w:ascii="Verdana" w:hAnsi="Verdana"/>
            <w:webHidden/>
            <w:sz w:val="20"/>
            <w:szCs w:val="20"/>
          </w:rPr>
          <w:fldChar w:fldCharType="end"/>
        </w:r>
      </w:hyperlink>
    </w:p>
    <w:p w14:paraId="02C96FB1" w14:textId="61CB4009" w:rsidR="003C189A" w:rsidRPr="003C189A" w:rsidRDefault="00074332">
      <w:pPr>
        <w:pStyle w:val="TOC3"/>
        <w:rPr>
          <w:rFonts w:ascii="Verdana" w:hAnsi="Verdana" w:cs="Latha"/>
          <w:kern w:val="0"/>
          <w:sz w:val="20"/>
          <w:szCs w:val="20"/>
          <w:lang w:val="en-IN" w:eastAsia="en-IN" w:bidi="gu-IN"/>
        </w:rPr>
      </w:pPr>
      <w:hyperlink w:anchor="_Toc147761796" w:history="1">
        <w:r w:rsidR="003C189A" w:rsidRPr="003C189A">
          <w:rPr>
            <w:rStyle w:val="Hyperlink"/>
            <w:rFonts w:ascii="Verdana" w:hAnsi="Verdana"/>
            <w:sz w:val="20"/>
            <w:szCs w:val="20"/>
          </w:rPr>
          <w:t>A403.2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First Aid Facilities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32</w:t>
        </w:r>
        <w:r w:rsidR="003C189A" w:rsidRPr="003C189A">
          <w:rPr>
            <w:rFonts w:ascii="Verdana" w:hAnsi="Verdana"/>
            <w:webHidden/>
            <w:sz w:val="20"/>
            <w:szCs w:val="20"/>
          </w:rPr>
          <w:fldChar w:fldCharType="end"/>
        </w:r>
      </w:hyperlink>
    </w:p>
    <w:p w14:paraId="04CE7900" w14:textId="254FA06D" w:rsidR="003C189A" w:rsidRPr="003C189A" w:rsidRDefault="00074332">
      <w:pPr>
        <w:pStyle w:val="TOC3"/>
        <w:rPr>
          <w:rFonts w:ascii="Verdana" w:hAnsi="Verdana" w:cs="Latha"/>
          <w:kern w:val="0"/>
          <w:sz w:val="20"/>
          <w:szCs w:val="20"/>
          <w:lang w:val="en-IN" w:eastAsia="en-IN" w:bidi="gu-IN"/>
        </w:rPr>
      </w:pPr>
      <w:hyperlink w:anchor="_Toc147761797" w:history="1">
        <w:r w:rsidR="003C189A" w:rsidRPr="003C189A">
          <w:rPr>
            <w:rStyle w:val="Hyperlink"/>
            <w:rFonts w:ascii="Verdana" w:hAnsi="Verdana"/>
            <w:sz w:val="20"/>
            <w:szCs w:val="20"/>
          </w:rPr>
          <w:t>A403.3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Sanitary Facilities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33</w:t>
        </w:r>
        <w:r w:rsidR="003C189A" w:rsidRPr="003C189A">
          <w:rPr>
            <w:rFonts w:ascii="Verdana" w:hAnsi="Verdana"/>
            <w:webHidden/>
            <w:sz w:val="20"/>
            <w:szCs w:val="20"/>
          </w:rPr>
          <w:fldChar w:fldCharType="end"/>
        </w:r>
      </w:hyperlink>
    </w:p>
    <w:p w14:paraId="0004A21D" w14:textId="3CEC1DA8" w:rsidR="003C189A" w:rsidRPr="003C189A" w:rsidRDefault="00074332">
      <w:pPr>
        <w:pStyle w:val="TOC3"/>
        <w:rPr>
          <w:rFonts w:ascii="Verdana" w:hAnsi="Verdana" w:cs="Latha"/>
          <w:kern w:val="0"/>
          <w:sz w:val="20"/>
          <w:szCs w:val="20"/>
          <w:lang w:val="en-IN" w:eastAsia="en-IN" w:bidi="gu-IN"/>
        </w:rPr>
      </w:pPr>
      <w:hyperlink w:anchor="_Toc147761798" w:history="1">
        <w:r w:rsidR="003C189A" w:rsidRPr="003C189A">
          <w:rPr>
            <w:rStyle w:val="Hyperlink"/>
            <w:rFonts w:ascii="Verdana" w:hAnsi="Verdana"/>
            <w:sz w:val="20"/>
            <w:szCs w:val="20"/>
          </w:rPr>
          <w:t>A403.4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Provision of Field Laboratory</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_Toc147761798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33</w:t>
        </w:r>
        <w:r w:rsidR="003C189A" w:rsidRPr="003C189A">
          <w:rPr>
            <w:rFonts w:ascii="Verdana" w:hAnsi="Verdana"/>
            <w:webHidden/>
            <w:sz w:val="20"/>
            <w:szCs w:val="20"/>
          </w:rPr>
          <w:fldChar w:fldCharType="end"/>
        </w:r>
      </w:hyperlink>
    </w:p>
    <w:p w14:paraId="4CCBE3FA" w14:textId="63F0CF3D" w:rsidR="003C189A" w:rsidRPr="003C189A" w:rsidRDefault="00074332">
      <w:pPr>
        <w:pStyle w:val="TOC2"/>
        <w:rPr>
          <w:rFonts w:cs="Latha"/>
          <w:b w:val="0"/>
          <w:caps w:val="0"/>
          <w:sz w:val="20"/>
          <w:szCs w:val="20"/>
          <w:lang w:val="en-IN" w:eastAsia="en-IN" w:bidi="gu-IN"/>
        </w:rPr>
      </w:pPr>
      <w:hyperlink w:anchor="_Toc147761799" w:history="1">
        <w:r w:rsidR="003C189A" w:rsidRPr="003C189A">
          <w:rPr>
            <w:rStyle w:val="Hyperlink"/>
            <w:sz w:val="20"/>
            <w:szCs w:val="20"/>
          </w:rPr>
          <w:t>A404</w:t>
        </w:r>
        <w:r w:rsidR="003C189A" w:rsidRPr="003C189A">
          <w:rPr>
            <w:rFonts w:cs="Latha"/>
            <w:b w:val="0"/>
            <w:caps w:val="0"/>
            <w:sz w:val="20"/>
            <w:szCs w:val="20"/>
            <w:lang w:val="en-IN" w:eastAsia="en-IN" w:bidi="gu-IN"/>
          </w:rPr>
          <w:tab/>
        </w:r>
        <w:r w:rsidR="003C189A" w:rsidRPr="003C189A">
          <w:rPr>
            <w:rStyle w:val="Hyperlink"/>
            <w:sz w:val="20"/>
            <w:szCs w:val="20"/>
          </w:rPr>
          <w:t>Temporary works and Construction Aids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_Toc147761799 \h </w:instrText>
        </w:r>
        <w:r w:rsidR="003C189A" w:rsidRPr="003C189A">
          <w:rPr>
            <w:webHidden/>
            <w:sz w:val="20"/>
            <w:szCs w:val="20"/>
          </w:rPr>
        </w:r>
        <w:r w:rsidR="003C189A" w:rsidRPr="003C189A">
          <w:rPr>
            <w:webHidden/>
            <w:sz w:val="20"/>
            <w:szCs w:val="20"/>
          </w:rPr>
          <w:fldChar w:fldCharType="separate"/>
        </w:r>
        <w:r w:rsidR="00E74E2A">
          <w:rPr>
            <w:webHidden/>
            <w:sz w:val="20"/>
            <w:szCs w:val="20"/>
          </w:rPr>
          <w:t>35</w:t>
        </w:r>
        <w:r w:rsidR="003C189A" w:rsidRPr="003C189A">
          <w:rPr>
            <w:webHidden/>
            <w:sz w:val="20"/>
            <w:szCs w:val="20"/>
          </w:rPr>
          <w:fldChar w:fldCharType="end"/>
        </w:r>
      </w:hyperlink>
    </w:p>
    <w:p w14:paraId="44F5DA45" w14:textId="68C8D17A" w:rsidR="003C189A" w:rsidRPr="003C189A" w:rsidRDefault="00074332">
      <w:pPr>
        <w:pStyle w:val="TOC3"/>
        <w:rPr>
          <w:rFonts w:ascii="Verdana" w:hAnsi="Verdana" w:cs="Latha"/>
          <w:kern w:val="0"/>
          <w:sz w:val="20"/>
          <w:szCs w:val="20"/>
          <w:lang w:val="en-IN" w:eastAsia="en-IN" w:bidi="gu-IN"/>
        </w:rPr>
      </w:pPr>
      <w:hyperlink w:anchor="_Toc147761800" w:history="1">
        <w:r w:rsidR="003C189A" w:rsidRPr="003C189A">
          <w:rPr>
            <w:rStyle w:val="Hyperlink"/>
            <w:rFonts w:ascii="Verdana" w:hAnsi="Verdana"/>
            <w:sz w:val="20"/>
            <w:szCs w:val="20"/>
          </w:rPr>
          <w:t>A404.1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_Toc147761800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35</w:t>
        </w:r>
        <w:r w:rsidR="003C189A" w:rsidRPr="003C189A">
          <w:rPr>
            <w:rFonts w:ascii="Verdana" w:hAnsi="Verdana"/>
            <w:webHidden/>
            <w:sz w:val="20"/>
            <w:szCs w:val="20"/>
          </w:rPr>
          <w:fldChar w:fldCharType="end"/>
        </w:r>
      </w:hyperlink>
    </w:p>
    <w:p w14:paraId="26C371BE" w14:textId="11552549" w:rsidR="003C189A" w:rsidRPr="003C189A" w:rsidRDefault="00074332">
      <w:pPr>
        <w:pStyle w:val="TOC2"/>
        <w:rPr>
          <w:rFonts w:cs="Latha"/>
          <w:b w:val="0"/>
          <w:caps w:val="0"/>
          <w:sz w:val="20"/>
          <w:szCs w:val="20"/>
          <w:lang w:val="en-IN" w:eastAsia="en-IN" w:bidi="gu-IN"/>
        </w:rPr>
      </w:pPr>
      <w:hyperlink w:anchor="_Toc147761801" w:history="1">
        <w:r w:rsidR="003C189A" w:rsidRPr="003C189A">
          <w:rPr>
            <w:rStyle w:val="Hyperlink"/>
            <w:sz w:val="20"/>
            <w:szCs w:val="20"/>
          </w:rPr>
          <w:t>A405</w:t>
        </w:r>
        <w:r w:rsidR="003C189A" w:rsidRPr="003C189A">
          <w:rPr>
            <w:rFonts w:cs="Latha"/>
            <w:b w:val="0"/>
            <w:caps w:val="0"/>
            <w:sz w:val="20"/>
            <w:szCs w:val="20"/>
            <w:lang w:val="en-IN" w:eastAsia="en-IN" w:bidi="gu-IN"/>
          </w:rPr>
          <w:tab/>
        </w:r>
        <w:r w:rsidR="003C189A" w:rsidRPr="003C189A">
          <w:rPr>
            <w:rStyle w:val="Hyperlink"/>
            <w:sz w:val="20"/>
            <w:szCs w:val="20"/>
          </w:rPr>
          <w:t>Vehicular Access and Parking</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_Toc147761801 \h </w:instrText>
        </w:r>
        <w:r w:rsidR="003C189A" w:rsidRPr="003C189A">
          <w:rPr>
            <w:webHidden/>
            <w:sz w:val="20"/>
            <w:szCs w:val="20"/>
          </w:rPr>
        </w:r>
        <w:r w:rsidR="003C189A" w:rsidRPr="003C189A">
          <w:rPr>
            <w:webHidden/>
            <w:sz w:val="20"/>
            <w:szCs w:val="20"/>
          </w:rPr>
          <w:fldChar w:fldCharType="separate"/>
        </w:r>
        <w:r w:rsidR="00E74E2A">
          <w:rPr>
            <w:webHidden/>
            <w:sz w:val="20"/>
            <w:szCs w:val="20"/>
          </w:rPr>
          <w:t>36</w:t>
        </w:r>
        <w:r w:rsidR="003C189A" w:rsidRPr="003C189A">
          <w:rPr>
            <w:webHidden/>
            <w:sz w:val="20"/>
            <w:szCs w:val="20"/>
          </w:rPr>
          <w:fldChar w:fldCharType="end"/>
        </w:r>
      </w:hyperlink>
    </w:p>
    <w:p w14:paraId="32EF5659" w14:textId="09B8BA35" w:rsidR="003C189A" w:rsidRPr="003C189A" w:rsidRDefault="00074332">
      <w:pPr>
        <w:pStyle w:val="TOC3"/>
        <w:rPr>
          <w:rFonts w:ascii="Verdana" w:hAnsi="Verdana" w:cs="Latha"/>
          <w:kern w:val="0"/>
          <w:sz w:val="20"/>
          <w:szCs w:val="20"/>
          <w:lang w:val="en-IN" w:eastAsia="en-IN" w:bidi="gu-IN"/>
        </w:rPr>
      </w:pPr>
      <w:hyperlink w:anchor="_Toc147761802" w:history="1">
        <w:r w:rsidR="003C189A" w:rsidRPr="003C189A">
          <w:rPr>
            <w:rStyle w:val="Hyperlink"/>
            <w:rFonts w:ascii="Verdana" w:hAnsi="Verdana"/>
            <w:sz w:val="20"/>
            <w:szCs w:val="20"/>
          </w:rPr>
          <w:t>A405.1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Contractors Site Access Management Plan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_Toc147761802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36</w:t>
        </w:r>
        <w:r w:rsidR="003C189A" w:rsidRPr="003C189A">
          <w:rPr>
            <w:rFonts w:ascii="Verdana" w:hAnsi="Verdana"/>
            <w:webHidden/>
            <w:sz w:val="20"/>
            <w:szCs w:val="20"/>
          </w:rPr>
          <w:fldChar w:fldCharType="end"/>
        </w:r>
      </w:hyperlink>
    </w:p>
    <w:p w14:paraId="22D06362" w14:textId="4B11B8F8" w:rsidR="003C189A" w:rsidRPr="003C189A" w:rsidRDefault="00074332">
      <w:pPr>
        <w:pStyle w:val="TOC2"/>
        <w:rPr>
          <w:rFonts w:cs="Latha"/>
          <w:b w:val="0"/>
          <w:caps w:val="0"/>
          <w:sz w:val="20"/>
          <w:szCs w:val="20"/>
          <w:lang w:val="en-IN" w:eastAsia="en-IN" w:bidi="gu-IN"/>
        </w:rPr>
      </w:pPr>
      <w:hyperlink w:anchor="_Toc147761803" w:history="1">
        <w:r w:rsidR="003C189A" w:rsidRPr="003C189A">
          <w:rPr>
            <w:rStyle w:val="Hyperlink"/>
            <w:sz w:val="20"/>
            <w:szCs w:val="20"/>
          </w:rPr>
          <w:t>A406</w:t>
        </w:r>
        <w:r w:rsidR="003C189A" w:rsidRPr="003C189A">
          <w:rPr>
            <w:rFonts w:cs="Latha"/>
            <w:b w:val="0"/>
            <w:caps w:val="0"/>
            <w:sz w:val="20"/>
            <w:szCs w:val="20"/>
            <w:lang w:val="en-IN" w:eastAsia="en-IN" w:bidi="gu-IN"/>
          </w:rPr>
          <w:tab/>
        </w:r>
        <w:r w:rsidR="003C189A" w:rsidRPr="003C189A">
          <w:rPr>
            <w:rStyle w:val="Hyperlink"/>
            <w:sz w:val="20"/>
            <w:szCs w:val="20"/>
          </w:rPr>
          <w:t>Temporary Barriers and Enclosures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_Toc147761803 \h </w:instrText>
        </w:r>
        <w:r w:rsidR="003C189A" w:rsidRPr="003C189A">
          <w:rPr>
            <w:webHidden/>
            <w:sz w:val="20"/>
            <w:szCs w:val="20"/>
          </w:rPr>
        </w:r>
        <w:r w:rsidR="003C189A" w:rsidRPr="003C189A">
          <w:rPr>
            <w:webHidden/>
            <w:sz w:val="20"/>
            <w:szCs w:val="20"/>
          </w:rPr>
          <w:fldChar w:fldCharType="separate"/>
        </w:r>
        <w:r w:rsidR="00E74E2A">
          <w:rPr>
            <w:webHidden/>
            <w:sz w:val="20"/>
            <w:szCs w:val="20"/>
          </w:rPr>
          <w:t>37</w:t>
        </w:r>
        <w:r w:rsidR="003C189A" w:rsidRPr="003C189A">
          <w:rPr>
            <w:webHidden/>
            <w:sz w:val="20"/>
            <w:szCs w:val="20"/>
          </w:rPr>
          <w:fldChar w:fldCharType="end"/>
        </w:r>
      </w:hyperlink>
    </w:p>
    <w:p w14:paraId="2F817248" w14:textId="354D3FFB" w:rsidR="003C189A" w:rsidRPr="003C189A" w:rsidRDefault="00074332">
      <w:pPr>
        <w:pStyle w:val="TOC3"/>
        <w:rPr>
          <w:rFonts w:ascii="Verdana" w:hAnsi="Verdana" w:cs="Latha"/>
          <w:kern w:val="0"/>
          <w:sz w:val="20"/>
          <w:szCs w:val="20"/>
          <w:lang w:val="en-IN" w:eastAsia="en-IN" w:bidi="gu-IN"/>
        </w:rPr>
      </w:pPr>
      <w:hyperlink w:anchor="_Toc147761804" w:history="1">
        <w:r w:rsidR="003C189A" w:rsidRPr="003C189A">
          <w:rPr>
            <w:rStyle w:val="Hyperlink"/>
            <w:rFonts w:ascii="Verdana" w:hAnsi="Verdana"/>
            <w:sz w:val="20"/>
            <w:szCs w:val="20"/>
          </w:rPr>
          <w:t>A406.1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_Toc147761804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37</w:t>
        </w:r>
        <w:r w:rsidR="003C189A" w:rsidRPr="003C189A">
          <w:rPr>
            <w:rFonts w:ascii="Verdana" w:hAnsi="Verdana"/>
            <w:webHidden/>
            <w:sz w:val="20"/>
            <w:szCs w:val="20"/>
          </w:rPr>
          <w:fldChar w:fldCharType="end"/>
        </w:r>
      </w:hyperlink>
    </w:p>
    <w:p w14:paraId="1409F92B" w14:textId="5C533F8F" w:rsidR="003C189A" w:rsidRPr="003C189A" w:rsidRDefault="00074332">
      <w:pPr>
        <w:pStyle w:val="TOC2"/>
        <w:rPr>
          <w:rFonts w:cs="Latha"/>
          <w:b w:val="0"/>
          <w:caps w:val="0"/>
          <w:sz w:val="20"/>
          <w:szCs w:val="20"/>
          <w:lang w:val="en-IN" w:eastAsia="en-IN" w:bidi="gu-IN"/>
        </w:rPr>
      </w:pPr>
      <w:hyperlink w:anchor="_Toc147761805" w:history="1">
        <w:r w:rsidR="003C189A" w:rsidRPr="003C189A">
          <w:rPr>
            <w:rStyle w:val="Hyperlink"/>
            <w:sz w:val="20"/>
            <w:szCs w:val="20"/>
          </w:rPr>
          <w:t>A407</w:t>
        </w:r>
        <w:r w:rsidR="003C189A" w:rsidRPr="003C189A">
          <w:rPr>
            <w:rFonts w:cs="Latha"/>
            <w:b w:val="0"/>
            <w:caps w:val="0"/>
            <w:sz w:val="20"/>
            <w:szCs w:val="20"/>
            <w:lang w:val="en-IN" w:eastAsia="en-IN" w:bidi="gu-IN"/>
          </w:rPr>
          <w:tab/>
        </w:r>
        <w:r w:rsidR="003C189A" w:rsidRPr="003C189A">
          <w:rPr>
            <w:rStyle w:val="Hyperlink"/>
            <w:sz w:val="20"/>
            <w:szCs w:val="20"/>
          </w:rPr>
          <w:t>Temporary Controls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_Toc147761805 \h </w:instrText>
        </w:r>
        <w:r w:rsidR="003C189A" w:rsidRPr="003C189A">
          <w:rPr>
            <w:webHidden/>
            <w:sz w:val="20"/>
            <w:szCs w:val="20"/>
          </w:rPr>
        </w:r>
        <w:r w:rsidR="003C189A" w:rsidRPr="003C189A">
          <w:rPr>
            <w:webHidden/>
            <w:sz w:val="20"/>
            <w:szCs w:val="20"/>
          </w:rPr>
          <w:fldChar w:fldCharType="separate"/>
        </w:r>
        <w:r w:rsidR="00E74E2A">
          <w:rPr>
            <w:webHidden/>
            <w:sz w:val="20"/>
            <w:szCs w:val="20"/>
          </w:rPr>
          <w:t>38</w:t>
        </w:r>
        <w:r w:rsidR="003C189A" w:rsidRPr="003C189A">
          <w:rPr>
            <w:webHidden/>
            <w:sz w:val="20"/>
            <w:szCs w:val="20"/>
          </w:rPr>
          <w:fldChar w:fldCharType="end"/>
        </w:r>
      </w:hyperlink>
    </w:p>
    <w:p w14:paraId="5DA8A542" w14:textId="04F0AC0E" w:rsidR="003C189A" w:rsidRPr="003C189A" w:rsidRDefault="00074332">
      <w:pPr>
        <w:pStyle w:val="TOC3"/>
        <w:rPr>
          <w:rFonts w:ascii="Verdana" w:hAnsi="Verdana" w:cs="Latha"/>
          <w:kern w:val="0"/>
          <w:sz w:val="20"/>
          <w:szCs w:val="20"/>
          <w:lang w:val="en-IN" w:eastAsia="en-IN" w:bidi="gu-IN"/>
        </w:rPr>
      </w:pPr>
      <w:hyperlink w:anchor="_Toc147761806" w:history="1">
        <w:r w:rsidR="003C189A" w:rsidRPr="003C189A">
          <w:rPr>
            <w:rStyle w:val="Hyperlink"/>
            <w:rFonts w:ascii="Verdana" w:hAnsi="Verdana"/>
            <w:sz w:val="20"/>
            <w:szCs w:val="20"/>
          </w:rPr>
          <w:t>A407.1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_Toc147761806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38</w:t>
        </w:r>
        <w:r w:rsidR="003C189A" w:rsidRPr="003C189A">
          <w:rPr>
            <w:rFonts w:ascii="Verdana" w:hAnsi="Verdana"/>
            <w:webHidden/>
            <w:sz w:val="20"/>
            <w:szCs w:val="20"/>
          </w:rPr>
          <w:fldChar w:fldCharType="end"/>
        </w:r>
      </w:hyperlink>
    </w:p>
    <w:p w14:paraId="29D8CF7C" w14:textId="0378F39C" w:rsidR="003C189A" w:rsidRPr="003C189A" w:rsidRDefault="00074332">
      <w:pPr>
        <w:pStyle w:val="TOC2"/>
        <w:rPr>
          <w:rFonts w:cs="Latha"/>
          <w:b w:val="0"/>
          <w:caps w:val="0"/>
          <w:sz w:val="20"/>
          <w:szCs w:val="20"/>
          <w:lang w:val="en-IN" w:eastAsia="en-IN" w:bidi="gu-IN"/>
        </w:rPr>
      </w:pPr>
      <w:hyperlink w:anchor="_Toc147761807" w:history="1">
        <w:r w:rsidR="003C189A" w:rsidRPr="003C189A">
          <w:rPr>
            <w:rStyle w:val="Hyperlink"/>
            <w:sz w:val="20"/>
            <w:szCs w:val="20"/>
          </w:rPr>
          <w:t>A408</w:t>
        </w:r>
        <w:r w:rsidR="003C189A" w:rsidRPr="003C189A">
          <w:rPr>
            <w:rFonts w:cs="Latha"/>
            <w:b w:val="0"/>
            <w:caps w:val="0"/>
            <w:sz w:val="20"/>
            <w:szCs w:val="20"/>
            <w:lang w:val="en-IN" w:eastAsia="en-IN" w:bidi="gu-IN"/>
          </w:rPr>
          <w:tab/>
        </w:r>
        <w:r w:rsidR="003C189A" w:rsidRPr="003C189A">
          <w:rPr>
            <w:rStyle w:val="Hyperlink"/>
            <w:sz w:val="20"/>
            <w:szCs w:val="20"/>
          </w:rPr>
          <w:t>Project Identification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_Toc147761807 \h </w:instrText>
        </w:r>
        <w:r w:rsidR="003C189A" w:rsidRPr="003C189A">
          <w:rPr>
            <w:webHidden/>
            <w:sz w:val="20"/>
            <w:szCs w:val="20"/>
          </w:rPr>
        </w:r>
        <w:r w:rsidR="003C189A" w:rsidRPr="003C189A">
          <w:rPr>
            <w:webHidden/>
            <w:sz w:val="20"/>
            <w:szCs w:val="20"/>
          </w:rPr>
          <w:fldChar w:fldCharType="separate"/>
        </w:r>
        <w:r w:rsidR="00E74E2A">
          <w:rPr>
            <w:webHidden/>
            <w:sz w:val="20"/>
            <w:szCs w:val="20"/>
          </w:rPr>
          <w:t>38</w:t>
        </w:r>
        <w:r w:rsidR="003C189A" w:rsidRPr="003C189A">
          <w:rPr>
            <w:webHidden/>
            <w:sz w:val="20"/>
            <w:szCs w:val="20"/>
          </w:rPr>
          <w:fldChar w:fldCharType="end"/>
        </w:r>
      </w:hyperlink>
    </w:p>
    <w:p w14:paraId="7D9CA135" w14:textId="23C46B14" w:rsidR="003C189A" w:rsidRPr="003C189A" w:rsidRDefault="00074332">
      <w:pPr>
        <w:pStyle w:val="TOC3"/>
        <w:rPr>
          <w:rFonts w:ascii="Verdana" w:hAnsi="Verdana" w:cs="Latha"/>
          <w:kern w:val="0"/>
          <w:sz w:val="20"/>
          <w:szCs w:val="20"/>
          <w:lang w:val="en-IN" w:eastAsia="en-IN" w:bidi="gu-IN"/>
        </w:rPr>
      </w:pPr>
      <w:hyperlink w:anchor="_Toc147761808" w:history="1">
        <w:r w:rsidR="003C189A" w:rsidRPr="003C189A">
          <w:rPr>
            <w:rStyle w:val="Hyperlink"/>
            <w:rFonts w:ascii="Verdana" w:hAnsi="Verdana"/>
            <w:sz w:val="20"/>
            <w:szCs w:val="20"/>
          </w:rPr>
          <w:t>A408.1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_Toc147761808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38</w:t>
        </w:r>
        <w:r w:rsidR="003C189A" w:rsidRPr="003C189A">
          <w:rPr>
            <w:rFonts w:ascii="Verdana" w:hAnsi="Verdana"/>
            <w:webHidden/>
            <w:sz w:val="20"/>
            <w:szCs w:val="20"/>
          </w:rPr>
          <w:fldChar w:fldCharType="end"/>
        </w:r>
      </w:hyperlink>
    </w:p>
    <w:p w14:paraId="7CE1744C" w14:textId="35206DED" w:rsidR="003C189A" w:rsidRPr="003C189A" w:rsidRDefault="00074332">
      <w:pPr>
        <w:pStyle w:val="TOC1"/>
        <w:rPr>
          <w:rFonts w:ascii="Verdana" w:hAnsi="Verdana" w:cs="Latha"/>
          <w:b w:val="0"/>
          <w:caps w:val="0"/>
          <w:sz w:val="20"/>
          <w:lang w:val="en-IN" w:eastAsia="en-IN" w:bidi="gu-IN"/>
        </w:rPr>
      </w:pPr>
      <w:hyperlink w:anchor="_Toc147761809" w:history="1">
        <w:r w:rsidR="003C189A" w:rsidRPr="003C189A">
          <w:rPr>
            <w:rStyle w:val="Hyperlink"/>
            <w:rFonts w:ascii="Verdana" w:hAnsi="Verdana" w:cs="Times New Roman"/>
            <w:sz w:val="20"/>
          </w:rPr>
          <w:t>A500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Product/Materials Requirements</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_Toc147761809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38</w:t>
        </w:r>
        <w:r w:rsidR="003C189A" w:rsidRPr="003C189A">
          <w:rPr>
            <w:rFonts w:ascii="Verdana" w:hAnsi="Verdana"/>
            <w:webHidden/>
            <w:sz w:val="20"/>
          </w:rPr>
          <w:fldChar w:fldCharType="end"/>
        </w:r>
      </w:hyperlink>
    </w:p>
    <w:p w14:paraId="70378629" w14:textId="1F6BB5CF" w:rsidR="003C189A" w:rsidRPr="003C189A" w:rsidRDefault="00074332">
      <w:pPr>
        <w:pStyle w:val="TOC2"/>
        <w:rPr>
          <w:rFonts w:cs="Latha"/>
          <w:b w:val="0"/>
          <w:caps w:val="0"/>
          <w:sz w:val="20"/>
          <w:szCs w:val="20"/>
          <w:lang w:val="en-IN" w:eastAsia="en-IN" w:bidi="gu-IN"/>
        </w:rPr>
      </w:pPr>
      <w:hyperlink w:anchor="_Toc147761810" w:history="1">
        <w:r w:rsidR="003C189A" w:rsidRPr="003C189A">
          <w:rPr>
            <w:rStyle w:val="Hyperlink"/>
            <w:sz w:val="20"/>
            <w:szCs w:val="20"/>
          </w:rPr>
          <w:t>A501</w:t>
        </w:r>
        <w:r w:rsidR="003C189A" w:rsidRPr="003C189A">
          <w:rPr>
            <w:rFonts w:cs="Latha"/>
            <w:b w:val="0"/>
            <w:caps w:val="0"/>
            <w:sz w:val="20"/>
            <w:szCs w:val="20"/>
            <w:lang w:val="en-IN" w:eastAsia="en-IN" w:bidi="gu-IN"/>
          </w:rPr>
          <w:tab/>
        </w:r>
        <w:r w:rsidR="003C189A" w:rsidRPr="003C189A">
          <w:rPr>
            <w:rStyle w:val="Hyperlink"/>
            <w:sz w:val="20"/>
            <w:szCs w:val="20"/>
          </w:rPr>
          <w:t>Common Requirements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_Toc147761810 \h </w:instrText>
        </w:r>
        <w:r w:rsidR="003C189A" w:rsidRPr="003C189A">
          <w:rPr>
            <w:webHidden/>
            <w:sz w:val="20"/>
            <w:szCs w:val="20"/>
          </w:rPr>
        </w:r>
        <w:r w:rsidR="003C189A" w:rsidRPr="003C189A">
          <w:rPr>
            <w:webHidden/>
            <w:sz w:val="20"/>
            <w:szCs w:val="20"/>
          </w:rPr>
          <w:fldChar w:fldCharType="separate"/>
        </w:r>
        <w:r w:rsidR="00E74E2A">
          <w:rPr>
            <w:webHidden/>
            <w:sz w:val="20"/>
            <w:szCs w:val="20"/>
          </w:rPr>
          <w:t>38</w:t>
        </w:r>
        <w:r w:rsidR="003C189A" w:rsidRPr="003C189A">
          <w:rPr>
            <w:webHidden/>
            <w:sz w:val="20"/>
            <w:szCs w:val="20"/>
          </w:rPr>
          <w:fldChar w:fldCharType="end"/>
        </w:r>
      </w:hyperlink>
    </w:p>
    <w:p w14:paraId="1D22CB28" w14:textId="3270D4AF" w:rsidR="003C189A" w:rsidRPr="003C189A" w:rsidRDefault="00074332">
      <w:pPr>
        <w:pStyle w:val="TOC3"/>
        <w:rPr>
          <w:rFonts w:ascii="Verdana" w:hAnsi="Verdana" w:cs="Latha"/>
          <w:kern w:val="0"/>
          <w:sz w:val="20"/>
          <w:szCs w:val="20"/>
          <w:lang w:val="en-IN" w:eastAsia="en-IN" w:bidi="gu-IN"/>
        </w:rPr>
      </w:pPr>
      <w:hyperlink w:anchor="_Toc147761811" w:history="1">
        <w:r w:rsidR="003C189A" w:rsidRPr="003C189A">
          <w:rPr>
            <w:rStyle w:val="Hyperlink"/>
            <w:rFonts w:ascii="Verdana" w:hAnsi="Verdana"/>
            <w:sz w:val="20"/>
            <w:szCs w:val="20"/>
          </w:rPr>
          <w:t>A501.1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38</w:t>
        </w:r>
        <w:r w:rsidR="003C189A" w:rsidRPr="003C189A">
          <w:rPr>
            <w:rFonts w:ascii="Verdana" w:hAnsi="Verdana"/>
            <w:webHidden/>
            <w:sz w:val="20"/>
            <w:szCs w:val="20"/>
          </w:rPr>
          <w:fldChar w:fldCharType="end"/>
        </w:r>
      </w:hyperlink>
    </w:p>
    <w:p w14:paraId="5AD88589" w14:textId="57F90928" w:rsidR="003C189A" w:rsidRPr="003C189A" w:rsidRDefault="00074332">
      <w:pPr>
        <w:pStyle w:val="TOC3"/>
        <w:rPr>
          <w:rFonts w:ascii="Verdana" w:hAnsi="Verdana" w:cs="Latha"/>
          <w:kern w:val="0"/>
          <w:sz w:val="20"/>
          <w:szCs w:val="20"/>
          <w:lang w:val="en-IN" w:eastAsia="en-IN" w:bidi="gu-IN"/>
        </w:rPr>
      </w:pPr>
      <w:hyperlink w:anchor="_Toc147761812" w:history="1">
        <w:r w:rsidR="003C189A" w:rsidRPr="003C189A">
          <w:rPr>
            <w:rStyle w:val="Hyperlink"/>
            <w:rFonts w:ascii="Verdana" w:hAnsi="Verdana"/>
            <w:sz w:val="20"/>
            <w:szCs w:val="20"/>
          </w:rPr>
          <w:t>A501.2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Approval of Manufacturers and Suppliers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39</w:t>
        </w:r>
        <w:r w:rsidR="003C189A" w:rsidRPr="003C189A">
          <w:rPr>
            <w:rFonts w:ascii="Verdana" w:hAnsi="Verdana"/>
            <w:webHidden/>
            <w:sz w:val="20"/>
            <w:szCs w:val="20"/>
          </w:rPr>
          <w:fldChar w:fldCharType="end"/>
        </w:r>
      </w:hyperlink>
    </w:p>
    <w:p w14:paraId="3F87C7F7" w14:textId="63784870" w:rsidR="003C189A" w:rsidRPr="003C189A" w:rsidRDefault="00074332">
      <w:pPr>
        <w:pStyle w:val="TOC3"/>
        <w:rPr>
          <w:rFonts w:ascii="Verdana" w:hAnsi="Verdana" w:cs="Latha"/>
          <w:kern w:val="0"/>
          <w:sz w:val="20"/>
          <w:szCs w:val="20"/>
          <w:lang w:val="en-IN" w:eastAsia="en-IN" w:bidi="gu-IN"/>
        </w:rPr>
      </w:pPr>
      <w:hyperlink w:anchor="_Toc147761813" w:history="1">
        <w:r w:rsidR="003C189A" w:rsidRPr="003C189A">
          <w:rPr>
            <w:rStyle w:val="Hyperlink"/>
            <w:rFonts w:ascii="Verdana" w:hAnsi="Verdana"/>
            <w:sz w:val="20"/>
            <w:szCs w:val="20"/>
          </w:rPr>
          <w:t>A501.3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Samples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39</w:t>
        </w:r>
        <w:r w:rsidR="003C189A" w:rsidRPr="003C189A">
          <w:rPr>
            <w:rFonts w:ascii="Verdana" w:hAnsi="Verdana"/>
            <w:webHidden/>
            <w:sz w:val="20"/>
            <w:szCs w:val="20"/>
          </w:rPr>
          <w:fldChar w:fldCharType="end"/>
        </w:r>
      </w:hyperlink>
    </w:p>
    <w:p w14:paraId="570F177C" w14:textId="7DCDBD91" w:rsidR="003C189A" w:rsidRPr="003C189A" w:rsidRDefault="00074332">
      <w:pPr>
        <w:pStyle w:val="TOC3"/>
        <w:rPr>
          <w:rFonts w:ascii="Verdana" w:hAnsi="Verdana" w:cs="Latha"/>
          <w:kern w:val="0"/>
          <w:sz w:val="20"/>
          <w:szCs w:val="20"/>
          <w:lang w:val="en-IN" w:eastAsia="en-IN" w:bidi="gu-IN"/>
        </w:rPr>
      </w:pPr>
      <w:hyperlink w:anchor="_Toc147761814" w:history="1">
        <w:r w:rsidR="003C189A" w:rsidRPr="003C189A">
          <w:rPr>
            <w:rStyle w:val="Hyperlink"/>
            <w:rFonts w:ascii="Verdana" w:hAnsi="Verdana"/>
            <w:sz w:val="20"/>
            <w:szCs w:val="20"/>
          </w:rPr>
          <w:t>A501.4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Alternatives or Equivalents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40</w:t>
        </w:r>
        <w:r w:rsidR="003C189A" w:rsidRPr="003C189A">
          <w:rPr>
            <w:rFonts w:ascii="Verdana" w:hAnsi="Verdana"/>
            <w:webHidden/>
            <w:sz w:val="20"/>
            <w:szCs w:val="20"/>
          </w:rPr>
          <w:fldChar w:fldCharType="end"/>
        </w:r>
      </w:hyperlink>
    </w:p>
    <w:p w14:paraId="7904D832" w14:textId="4D71B55D" w:rsidR="003C189A" w:rsidRPr="003C189A" w:rsidRDefault="00074332">
      <w:pPr>
        <w:pStyle w:val="TOC3"/>
        <w:rPr>
          <w:rFonts w:ascii="Verdana" w:hAnsi="Verdana" w:cs="Latha"/>
          <w:kern w:val="0"/>
          <w:sz w:val="20"/>
          <w:szCs w:val="20"/>
          <w:lang w:val="en-IN" w:eastAsia="en-IN" w:bidi="gu-IN"/>
        </w:rPr>
      </w:pPr>
      <w:hyperlink w:anchor="_Toc147761815" w:history="1">
        <w:r w:rsidR="003C189A" w:rsidRPr="003C189A">
          <w:rPr>
            <w:rStyle w:val="Hyperlink"/>
            <w:rFonts w:ascii="Verdana" w:hAnsi="Verdana"/>
            <w:sz w:val="20"/>
            <w:szCs w:val="20"/>
          </w:rPr>
          <w:t>A501.5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Delivery, Storage and Handling Requirements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40</w:t>
        </w:r>
        <w:r w:rsidR="003C189A" w:rsidRPr="003C189A">
          <w:rPr>
            <w:rFonts w:ascii="Verdana" w:hAnsi="Verdana"/>
            <w:webHidden/>
            <w:sz w:val="20"/>
            <w:szCs w:val="20"/>
          </w:rPr>
          <w:fldChar w:fldCharType="end"/>
        </w:r>
      </w:hyperlink>
    </w:p>
    <w:p w14:paraId="49E6E26F" w14:textId="39395253" w:rsidR="003C189A" w:rsidRPr="003C189A" w:rsidRDefault="00074332">
      <w:pPr>
        <w:pStyle w:val="TOC2"/>
        <w:rPr>
          <w:rFonts w:cs="Latha"/>
          <w:b w:val="0"/>
          <w:caps w:val="0"/>
          <w:sz w:val="20"/>
          <w:szCs w:val="20"/>
          <w:lang w:val="en-IN" w:eastAsia="en-IN" w:bidi="gu-IN"/>
        </w:rPr>
      </w:pPr>
      <w:hyperlink w:anchor="_Toc147761816" w:history="1">
        <w:r w:rsidR="003C189A" w:rsidRPr="003C189A">
          <w:rPr>
            <w:rStyle w:val="Hyperlink"/>
            <w:sz w:val="20"/>
            <w:szCs w:val="20"/>
          </w:rPr>
          <w:t>A502</w:t>
        </w:r>
        <w:r w:rsidR="003C189A" w:rsidRPr="003C189A">
          <w:rPr>
            <w:rFonts w:cs="Latha"/>
            <w:b w:val="0"/>
            <w:caps w:val="0"/>
            <w:sz w:val="20"/>
            <w:szCs w:val="20"/>
            <w:lang w:val="en-IN" w:eastAsia="en-IN" w:bidi="gu-IN"/>
          </w:rPr>
          <w:tab/>
        </w:r>
        <w:r w:rsidR="003C189A" w:rsidRPr="003C189A">
          <w:rPr>
            <w:rStyle w:val="Hyperlink"/>
            <w:sz w:val="20"/>
            <w:szCs w:val="20"/>
          </w:rPr>
          <w:t>TESTS AND STANDARD OF ACCEPTANCE</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_Toc147761816 \h </w:instrText>
        </w:r>
        <w:r w:rsidR="003C189A" w:rsidRPr="003C189A">
          <w:rPr>
            <w:webHidden/>
            <w:sz w:val="20"/>
            <w:szCs w:val="20"/>
          </w:rPr>
        </w:r>
        <w:r w:rsidR="003C189A" w:rsidRPr="003C189A">
          <w:rPr>
            <w:webHidden/>
            <w:sz w:val="20"/>
            <w:szCs w:val="20"/>
          </w:rPr>
          <w:fldChar w:fldCharType="separate"/>
        </w:r>
        <w:r w:rsidR="00E74E2A">
          <w:rPr>
            <w:webHidden/>
            <w:sz w:val="20"/>
            <w:szCs w:val="20"/>
          </w:rPr>
          <w:t>40</w:t>
        </w:r>
        <w:r w:rsidR="003C189A" w:rsidRPr="003C189A">
          <w:rPr>
            <w:webHidden/>
            <w:sz w:val="20"/>
            <w:szCs w:val="20"/>
          </w:rPr>
          <w:fldChar w:fldCharType="end"/>
        </w:r>
      </w:hyperlink>
    </w:p>
    <w:p w14:paraId="3989A84C" w14:textId="2050F9A1" w:rsidR="003C189A" w:rsidRPr="003C189A" w:rsidRDefault="00074332">
      <w:pPr>
        <w:pStyle w:val="TOC3"/>
        <w:rPr>
          <w:rFonts w:ascii="Verdana" w:hAnsi="Verdana" w:cs="Latha"/>
          <w:kern w:val="0"/>
          <w:sz w:val="20"/>
          <w:szCs w:val="20"/>
          <w:lang w:val="en-IN" w:eastAsia="en-IN" w:bidi="gu-IN"/>
        </w:rPr>
      </w:pPr>
      <w:hyperlink w:anchor="_Toc147761817" w:history="1">
        <w:r w:rsidR="003C189A" w:rsidRPr="003C189A">
          <w:rPr>
            <w:rStyle w:val="Hyperlink"/>
            <w:rFonts w:ascii="Verdana" w:hAnsi="Verdana"/>
            <w:sz w:val="20"/>
            <w:szCs w:val="20"/>
          </w:rPr>
          <w:t>A502.1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_Toc147761817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40</w:t>
        </w:r>
        <w:r w:rsidR="003C189A" w:rsidRPr="003C189A">
          <w:rPr>
            <w:rFonts w:ascii="Verdana" w:hAnsi="Verdana"/>
            <w:webHidden/>
            <w:sz w:val="20"/>
            <w:szCs w:val="20"/>
          </w:rPr>
          <w:fldChar w:fldCharType="end"/>
        </w:r>
      </w:hyperlink>
    </w:p>
    <w:p w14:paraId="710A3BA1" w14:textId="6229A567" w:rsidR="003C189A" w:rsidRPr="003C189A" w:rsidRDefault="00074332">
      <w:pPr>
        <w:pStyle w:val="TOC3"/>
        <w:rPr>
          <w:rFonts w:ascii="Verdana" w:hAnsi="Verdana" w:cs="Latha"/>
          <w:kern w:val="0"/>
          <w:sz w:val="20"/>
          <w:szCs w:val="20"/>
          <w:lang w:val="en-IN" w:eastAsia="en-IN" w:bidi="gu-IN"/>
        </w:rPr>
      </w:pPr>
      <w:hyperlink w:anchor="_Toc147761818" w:history="1">
        <w:r w:rsidR="003C189A" w:rsidRPr="003C189A">
          <w:rPr>
            <w:rStyle w:val="Hyperlink"/>
            <w:rFonts w:ascii="Verdana" w:hAnsi="Verdana"/>
            <w:sz w:val="20"/>
            <w:szCs w:val="20"/>
          </w:rPr>
          <w:t>A502.1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Testing and Approval of Material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41</w:t>
        </w:r>
        <w:r w:rsidR="003C189A" w:rsidRPr="003C189A">
          <w:rPr>
            <w:rFonts w:ascii="Verdana" w:hAnsi="Verdana"/>
            <w:webHidden/>
            <w:sz w:val="20"/>
            <w:szCs w:val="20"/>
          </w:rPr>
          <w:fldChar w:fldCharType="end"/>
        </w:r>
      </w:hyperlink>
    </w:p>
    <w:p w14:paraId="309E8F64" w14:textId="1671483A" w:rsidR="003C189A" w:rsidRPr="003C189A" w:rsidRDefault="00074332">
      <w:pPr>
        <w:pStyle w:val="TOC3"/>
        <w:rPr>
          <w:rFonts w:ascii="Verdana" w:hAnsi="Verdana" w:cs="Latha"/>
          <w:kern w:val="0"/>
          <w:sz w:val="20"/>
          <w:szCs w:val="20"/>
          <w:lang w:val="en-IN" w:eastAsia="en-IN" w:bidi="gu-IN"/>
        </w:rPr>
      </w:pPr>
      <w:hyperlink w:anchor="_Toc147761819" w:history="1">
        <w:r w:rsidR="003C189A" w:rsidRPr="003C189A">
          <w:rPr>
            <w:rStyle w:val="Hyperlink"/>
            <w:rFonts w:ascii="Verdana" w:hAnsi="Verdana"/>
            <w:sz w:val="20"/>
            <w:szCs w:val="20"/>
          </w:rPr>
          <w:t>A502.2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Sampling of Materials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_Toc147761819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41</w:t>
        </w:r>
        <w:r w:rsidR="003C189A" w:rsidRPr="003C189A">
          <w:rPr>
            <w:rFonts w:ascii="Verdana" w:hAnsi="Verdana"/>
            <w:webHidden/>
            <w:sz w:val="20"/>
            <w:szCs w:val="20"/>
          </w:rPr>
          <w:fldChar w:fldCharType="end"/>
        </w:r>
      </w:hyperlink>
    </w:p>
    <w:p w14:paraId="4DEFCB90" w14:textId="1731F009" w:rsidR="003C189A" w:rsidRPr="003C189A" w:rsidRDefault="00074332">
      <w:pPr>
        <w:pStyle w:val="TOC3"/>
        <w:rPr>
          <w:rFonts w:ascii="Verdana" w:hAnsi="Verdana" w:cs="Latha"/>
          <w:kern w:val="0"/>
          <w:sz w:val="20"/>
          <w:szCs w:val="20"/>
          <w:lang w:val="en-IN" w:eastAsia="en-IN" w:bidi="gu-IN"/>
        </w:rPr>
      </w:pPr>
      <w:hyperlink w:anchor="_Toc147761820" w:history="1">
        <w:r w:rsidR="003C189A" w:rsidRPr="003C189A">
          <w:rPr>
            <w:rStyle w:val="Hyperlink"/>
            <w:rFonts w:ascii="Verdana" w:hAnsi="Verdana"/>
            <w:sz w:val="20"/>
            <w:szCs w:val="20"/>
          </w:rPr>
          <w:t>A502.3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Rejection of Materials not conforming to the Specifications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41</w:t>
        </w:r>
        <w:r w:rsidR="003C189A" w:rsidRPr="003C189A">
          <w:rPr>
            <w:rFonts w:ascii="Verdana" w:hAnsi="Verdana"/>
            <w:webHidden/>
            <w:sz w:val="20"/>
            <w:szCs w:val="20"/>
          </w:rPr>
          <w:fldChar w:fldCharType="end"/>
        </w:r>
      </w:hyperlink>
    </w:p>
    <w:p w14:paraId="03614429" w14:textId="2AB32E93" w:rsidR="003C189A" w:rsidRPr="003C189A" w:rsidRDefault="00074332">
      <w:pPr>
        <w:pStyle w:val="TOC3"/>
        <w:rPr>
          <w:rFonts w:ascii="Verdana" w:hAnsi="Verdana" w:cs="Latha"/>
          <w:kern w:val="0"/>
          <w:sz w:val="20"/>
          <w:szCs w:val="20"/>
          <w:lang w:val="en-IN" w:eastAsia="en-IN" w:bidi="gu-IN"/>
        </w:rPr>
      </w:pPr>
      <w:hyperlink w:anchor="_Toc147761821" w:history="1">
        <w:r w:rsidR="003C189A" w:rsidRPr="003C189A">
          <w:rPr>
            <w:rStyle w:val="Hyperlink"/>
            <w:rFonts w:ascii="Verdana" w:hAnsi="Verdana"/>
            <w:sz w:val="20"/>
            <w:szCs w:val="20"/>
          </w:rPr>
          <w:t>A502.4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Testing and Approval of Plant and Equipment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41</w:t>
        </w:r>
        <w:r w:rsidR="003C189A" w:rsidRPr="003C189A">
          <w:rPr>
            <w:rFonts w:ascii="Verdana" w:hAnsi="Verdana"/>
            <w:webHidden/>
            <w:sz w:val="20"/>
            <w:szCs w:val="20"/>
          </w:rPr>
          <w:fldChar w:fldCharType="end"/>
        </w:r>
      </w:hyperlink>
    </w:p>
    <w:p w14:paraId="45807B23" w14:textId="459379C8" w:rsidR="003C189A" w:rsidRPr="003C189A" w:rsidRDefault="00074332">
      <w:pPr>
        <w:pStyle w:val="TOC1"/>
        <w:rPr>
          <w:rFonts w:ascii="Verdana" w:hAnsi="Verdana" w:cs="Latha"/>
          <w:b w:val="0"/>
          <w:caps w:val="0"/>
          <w:sz w:val="20"/>
          <w:lang w:val="en-IN" w:eastAsia="en-IN" w:bidi="gu-IN"/>
        </w:rPr>
      </w:pPr>
      <w:hyperlink w:anchor="_Toc147761822" w:history="1">
        <w:r w:rsidR="003C189A" w:rsidRPr="003C189A">
          <w:rPr>
            <w:rStyle w:val="Hyperlink"/>
            <w:rFonts w:ascii="Verdana" w:hAnsi="Verdana" w:cs="Times New Roman"/>
            <w:sz w:val="20"/>
          </w:rPr>
          <w:t>A600</w:t>
        </w:r>
        <w:r w:rsidR="003C189A" w:rsidRPr="003C189A">
          <w:rPr>
            <w:rFonts w:ascii="Verdana" w:hAnsi="Verdana" w:cs="Latha"/>
            <w:b w:val="0"/>
            <w:caps w:val="0"/>
            <w:sz w:val="20"/>
            <w:lang w:val="en-IN" w:eastAsia="en-IN" w:bidi="gu-IN"/>
          </w:rPr>
          <w:tab/>
        </w:r>
        <w:r w:rsidR="003C189A" w:rsidRPr="003C189A">
          <w:rPr>
            <w:rStyle w:val="Hyperlink"/>
            <w:rFonts w:ascii="Verdana" w:hAnsi="Verdana"/>
            <w:sz w:val="20"/>
          </w:rPr>
          <w:t>Project Execution</w:t>
        </w:r>
        <w:r w:rsidR="003C189A" w:rsidRPr="003C189A">
          <w:rPr>
            <w:rFonts w:ascii="Verdana" w:hAnsi="Verdana"/>
            <w:webHidden/>
            <w:sz w:val="20"/>
          </w:rPr>
          <w:tab/>
        </w:r>
        <w:r w:rsidR="003C189A" w:rsidRPr="003C189A">
          <w:rPr>
            <w:rFonts w:ascii="Verdana" w:hAnsi="Verdana"/>
            <w:webHidden/>
            <w:sz w:val="20"/>
          </w:rPr>
          <w:fldChar w:fldCharType="begin"/>
        </w:r>
        <w:r w:rsidR="003C189A" w:rsidRPr="003C189A">
          <w:rPr>
            <w:rFonts w:ascii="Verdana" w:hAnsi="Verdana"/>
            <w:webHidden/>
            <w:sz w:val="20"/>
          </w:rPr>
          <w:instrText xml:space="preserve"> PAGEREF _Toc147761822 \h </w:instrText>
        </w:r>
        <w:r w:rsidR="003C189A" w:rsidRPr="003C189A">
          <w:rPr>
            <w:rFonts w:ascii="Verdana" w:hAnsi="Verdana"/>
            <w:webHidden/>
            <w:sz w:val="20"/>
          </w:rPr>
        </w:r>
        <w:r w:rsidR="003C189A" w:rsidRPr="003C189A">
          <w:rPr>
            <w:rFonts w:ascii="Verdana" w:hAnsi="Verdana"/>
            <w:webHidden/>
            <w:sz w:val="20"/>
          </w:rPr>
          <w:fldChar w:fldCharType="separate"/>
        </w:r>
        <w:r w:rsidR="00E74E2A">
          <w:rPr>
            <w:rFonts w:ascii="Verdana" w:hAnsi="Verdana"/>
            <w:webHidden/>
            <w:sz w:val="20"/>
          </w:rPr>
          <w:t>41</w:t>
        </w:r>
        <w:r w:rsidR="003C189A" w:rsidRPr="003C189A">
          <w:rPr>
            <w:rFonts w:ascii="Verdana" w:hAnsi="Verdana"/>
            <w:webHidden/>
            <w:sz w:val="20"/>
          </w:rPr>
          <w:fldChar w:fldCharType="end"/>
        </w:r>
      </w:hyperlink>
    </w:p>
    <w:p w14:paraId="6D00C7ED" w14:textId="1DC25BC2" w:rsidR="003C189A" w:rsidRPr="003C189A" w:rsidRDefault="00074332">
      <w:pPr>
        <w:pStyle w:val="TOC2"/>
        <w:rPr>
          <w:rFonts w:cs="Latha"/>
          <w:b w:val="0"/>
          <w:caps w:val="0"/>
          <w:sz w:val="20"/>
          <w:szCs w:val="20"/>
          <w:lang w:val="en-IN" w:eastAsia="en-IN" w:bidi="gu-IN"/>
        </w:rPr>
      </w:pPr>
      <w:hyperlink w:anchor="_Toc147761823" w:history="1">
        <w:r w:rsidR="003C189A" w:rsidRPr="003C189A">
          <w:rPr>
            <w:rStyle w:val="Hyperlink"/>
            <w:sz w:val="20"/>
            <w:szCs w:val="20"/>
          </w:rPr>
          <w:t>A601</w:t>
        </w:r>
        <w:r w:rsidR="003C189A" w:rsidRPr="003C189A">
          <w:rPr>
            <w:rFonts w:cs="Latha"/>
            <w:b w:val="0"/>
            <w:caps w:val="0"/>
            <w:sz w:val="20"/>
            <w:szCs w:val="20"/>
            <w:lang w:val="en-IN" w:eastAsia="en-IN" w:bidi="gu-IN"/>
          </w:rPr>
          <w:tab/>
        </w:r>
        <w:r w:rsidR="003C189A" w:rsidRPr="003C189A">
          <w:rPr>
            <w:rStyle w:val="Hyperlink"/>
            <w:sz w:val="20"/>
            <w:szCs w:val="20"/>
          </w:rPr>
          <w:t>Examination and Preparation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_Toc147761823 \h </w:instrText>
        </w:r>
        <w:r w:rsidR="003C189A" w:rsidRPr="003C189A">
          <w:rPr>
            <w:webHidden/>
            <w:sz w:val="20"/>
            <w:szCs w:val="20"/>
          </w:rPr>
        </w:r>
        <w:r w:rsidR="003C189A" w:rsidRPr="003C189A">
          <w:rPr>
            <w:webHidden/>
            <w:sz w:val="20"/>
            <w:szCs w:val="20"/>
          </w:rPr>
          <w:fldChar w:fldCharType="separate"/>
        </w:r>
        <w:r w:rsidR="00E74E2A">
          <w:rPr>
            <w:webHidden/>
            <w:sz w:val="20"/>
            <w:szCs w:val="20"/>
          </w:rPr>
          <w:t>42</w:t>
        </w:r>
        <w:r w:rsidR="003C189A" w:rsidRPr="003C189A">
          <w:rPr>
            <w:webHidden/>
            <w:sz w:val="20"/>
            <w:szCs w:val="20"/>
          </w:rPr>
          <w:fldChar w:fldCharType="end"/>
        </w:r>
      </w:hyperlink>
    </w:p>
    <w:p w14:paraId="5202C39C" w14:textId="6F164746" w:rsidR="003C189A" w:rsidRPr="003C189A" w:rsidRDefault="00074332">
      <w:pPr>
        <w:pStyle w:val="TOC3"/>
        <w:rPr>
          <w:rFonts w:ascii="Verdana" w:hAnsi="Verdana" w:cs="Latha"/>
          <w:kern w:val="0"/>
          <w:sz w:val="20"/>
          <w:szCs w:val="20"/>
          <w:lang w:val="en-IN" w:eastAsia="en-IN" w:bidi="gu-IN"/>
        </w:rPr>
      </w:pPr>
      <w:hyperlink w:anchor="_Toc147761824" w:history="1">
        <w:r w:rsidR="003C189A" w:rsidRPr="003C189A">
          <w:rPr>
            <w:rStyle w:val="Hyperlink"/>
            <w:rFonts w:ascii="Verdana" w:hAnsi="Verdana"/>
            <w:sz w:val="20"/>
            <w:szCs w:val="20"/>
          </w:rPr>
          <w:t>A601.1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Work Method Statements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42</w:t>
        </w:r>
        <w:r w:rsidR="003C189A" w:rsidRPr="003C189A">
          <w:rPr>
            <w:rFonts w:ascii="Verdana" w:hAnsi="Verdana"/>
            <w:webHidden/>
            <w:sz w:val="20"/>
            <w:szCs w:val="20"/>
          </w:rPr>
          <w:fldChar w:fldCharType="end"/>
        </w:r>
      </w:hyperlink>
    </w:p>
    <w:p w14:paraId="4F1722E5" w14:textId="0E95351C" w:rsidR="003C189A" w:rsidRPr="003C189A" w:rsidRDefault="00074332">
      <w:pPr>
        <w:pStyle w:val="TOC3"/>
        <w:rPr>
          <w:rFonts w:ascii="Verdana" w:hAnsi="Verdana" w:cs="Latha"/>
          <w:kern w:val="0"/>
          <w:sz w:val="20"/>
          <w:szCs w:val="20"/>
          <w:lang w:val="en-IN" w:eastAsia="en-IN" w:bidi="gu-IN"/>
        </w:rPr>
      </w:pPr>
      <w:hyperlink w:anchor="_Toc147761825" w:history="1">
        <w:r w:rsidR="003C189A" w:rsidRPr="003C189A">
          <w:rPr>
            <w:rStyle w:val="Hyperlink"/>
            <w:rFonts w:ascii="Verdana" w:hAnsi="Verdana"/>
            <w:sz w:val="20"/>
            <w:szCs w:val="20"/>
          </w:rPr>
          <w:t>A601.2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and Progress Survey</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43</w:t>
        </w:r>
        <w:r w:rsidR="003C189A" w:rsidRPr="003C189A">
          <w:rPr>
            <w:rFonts w:ascii="Verdana" w:hAnsi="Verdana"/>
            <w:webHidden/>
            <w:sz w:val="20"/>
            <w:szCs w:val="20"/>
          </w:rPr>
          <w:fldChar w:fldCharType="end"/>
        </w:r>
      </w:hyperlink>
    </w:p>
    <w:p w14:paraId="45A28242" w14:textId="174F6E56" w:rsidR="003C189A" w:rsidRPr="003C189A" w:rsidRDefault="00074332">
      <w:pPr>
        <w:pStyle w:val="TOC3"/>
        <w:rPr>
          <w:rFonts w:ascii="Verdana" w:hAnsi="Verdana" w:cs="Latha"/>
          <w:kern w:val="0"/>
          <w:sz w:val="20"/>
          <w:szCs w:val="20"/>
          <w:lang w:val="en-IN" w:eastAsia="en-IN" w:bidi="gu-IN"/>
        </w:rPr>
      </w:pPr>
      <w:hyperlink w:anchor="_Toc147761826" w:history="1">
        <w:r w:rsidR="003C189A" w:rsidRPr="003C189A">
          <w:rPr>
            <w:rStyle w:val="Hyperlink"/>
            <w:rFonts w:ascii="Verdana" w:hAnsi="Verdana"/>
            <w:sz w:val="20"/>
            <w:szCs w:val="20"/>
          </w:rPr>
          <w:t>A601.3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Protection of Existing Port Infrastructure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44</w:t>
        </w:r>
        <w:r w:rsidR="003C189A" w:rsidRPr="003C189A">
          <w:rPr>
            <w:rFonts w:ascii="Verdana" w:hAnsi="Verdana"/>
            <w:webHidden/>
            <w:sz w:val="20"/>
            <w:szCs w:val="20"/>
          </w:rPr>
          <w:fldChar w:fldCharType="end"/>
        </w:r>
      </w:hyperlink>
    </w:p>
    <w:p w14:paraId="066BFA5E" w14:textId="42C9E656" w:rsidR="003C189A" w:rsidRPr="003C189A" w:rsidRDefault="00074332">
      <w:pPr>
        <w:pStyle w:val="TOC2"/>
        <w:rPr>
          <w:rFonts w:cs="Latha"/>
          <w:b w:val="0"/>
          <w:caps w:val="0"/>
          <w:sz w:val="20"/>
          <w:szCs w:val="20"/>
          <w:lang w:val="en-IN" w:eastAsia="en-IN" w:bidi="gu-IN"/>
        </w:rPr>
      </w:pPr>
      <w:hyperlink w:anchor="_Toc147761827" w:history="1">
        <w:r w:rsidR="003C189A" w:rsidRPr="003C189A">
          <w:rPr>
            <w:rStyle w:val="Hyperlink"/>
            <w:sz w:val="20"/>
            <w:szCs w:val="20"/>
          </w:rPr>
          <w:t>A602</w:t>
        </w:r>
        <w:r w:rsidR="003C189A" w:rsidRPr="003C189A">
          <w:rPr>
            <w:rFonts w:cs="Latha"/>
            <w:b w:val="0"/>
            <w:caps w:val="0"/>
            <w:sz w:val="20"/>
            <w:szCs w:val="20"/>
            <w:lang w:val="en-IN" w:eastAsia="en-IN" w:bidi="gu-IN"/>
          </w:rPr>
          <w:tab/>
        </w:r>
        <w:r w:rsidR="003C189A" w:rsidRPr="003C189A">
          <w:rPr>
            <w:rStyle w:val="Hyperlink"/>
            <w:sz w:val="20"/>
            <w:szCs w:val="20"/>
          </w:rPr>
          <w:t>Execution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_Toc147761827 \h </w:instrText>
        </w:r>
        <w:r w:rsidR="003C189A" w:rsidRPr="003C189A">
          <w:rPr>
            <w:webHidden/>
            <w:sz w:val="20"/>
            <w:szCs w:val="20"/>
          </w:rPr>
        </w:r>
        <w:r w:rsidR="003C189A" w:rsidRPr="003C189A">
          <w:rPr>
            <w:webHidden/>
            <w:sz w:val="20"/>
            <w:szCs w:val="20"/>
          </w:rPr>
          <w:fldChar w:fldCharType="separate"/>
        </w:r>
        <w:r w:rsidR="00E74E2A">
          <w:rPr>
            <w:webHidden/>
            <w:sz w:val="20"/>
            <w:szCs w:val="20"/>
          </w:rPr>
          <w:t>46</w:t>
        </w:r>
        <w:r w:rsidR="003C189A" w:rsidRPr="003C189A">
          <w:rPr>
            <w:webHidden/>
            <w:sz w:val="20"/>
            <w:szCs w:val="20"/>
          </w:rPr>
          <w:fldChar w:fldCharType="end"/>
        </w:r>
      </w:hyperlink>
    </w:p>
    <w:p w14:paraId="77709A33" w14:textId="5DC5A211" w:rsidR="003C189A" w:rsidRPr="003C189A" w:rsidRDefault="00074332">
      <w:pPr>
        <w:pStyle w:val="TOC3"/>
        <w:rPr>
          <w:rFonts w:ascii="Verdana" w:hAnsi="Verdana" w:cs="Latha"/>
          <w:kern w:val="0"/>
          <w:sz w:val="20"/>
          <w:szCs w:val="20"/>
          <w:lang w:val="en-IN" w:eastAsia="en-IN" w:bidi="gu-IN"/>
        </w:rPr>
      </w:pPr>
      <w:hyperlink w:anchor="_Toc147761828" w:history="1">
        <w:r w:rsidR="003C189A" w:rsidRPr="003C189A">
          <w:rPr>
            <w:rStyle w:val="Hyperlink"/>
            <w:rFonts w:ascii="Verdana" w:hAnsi="Verdana"/>
            <w:sz w:val="20"/>
            <w:szCs w:val="20"/>
          </w:rPr>
          <w:t>A602.1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46</w:t>
        </w:r>
        <w:r w:rsidR="003C189A" w:rsidRPr="003C189A">
          <w:rPr>
            <w:rFonts w:ascii="Verdana" w:hAnsi="Verdana"/>
            <w:webHidden/>
            <w:sz w:val="20"/>
            <w:szCs w:val="20"/>
          </w:rPr>
          <w:fldChar w:fldCharType="end"/>
        </w:r>
      </w:hyperlink>
    </w:p>
    <w:p w14:paraId="35D87D41" w14:textId="23F39890" w:rsidR="003C189A" w:rsidRPr="003C189A" w:rsidRDefault="00074332">
      <w:pPr>
        <w:pStyle w:val="TOC3"/>
        <w:rPr>
          <w:rFonts w:ascii="Verdana" w:hAnsi="Verdana" w:cs="Latha"/>
          <w:kern w:val="0"/>
          <w:sz w:val="20"/>
          <w:szCs w:val="20"/>
          <w:lang w:val="en-IN" w:eastAsia="en-IN" w:bidi="gu-IN"/>
        </w:rPr>
      </w:pPr>
      <w:hyperlink w:anchor="_Toc147761829" w:history="1">
        <w:r w:rsidR="003C189A" w:rsidRPr="003C189A">
          <w:rPr>
            <w:rStyle w:val="Hyperlink"/>
            <w:rFonts w:ascii="Verdana" w:hAnsi="Verdana"/>
            <w:sz w:val="20"/>
            <w:szCs w:val="20"/>
          </w:rPr>
          <w:t>A602.2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Radio Communications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_Toc147761829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46</w:t>
        </w:r>
        <w:r w:rsidR="003C189A" w:rsidRPr="003C189A">
          <w:rPr>
            <w:rFonts w:ascii="Verdana" w:hAnsi="Verdana"/>
            <w:webHidden/>
            <w:sz w:val="20"/>
            <w:szCs w:val="20"/>
          </w:rPr>
          <w:fldChar w:fldCharType="end"/>
        </w:r>
      </w:hyperlink>
    </w:p>
    <w:p w14:paraId="4D4A01A7" w14:textId="068F31F7" w:rsidR="003C189A" w:rsidRPr="003C189A" w:rsidRDefault="00074332">
      <w:pPr>
        <w:pStyle w:val="TOC3"/>
        <w:rPr>
          <w:rFonts w:ascii="Verdana" w:hAnsi="Verdana" w:cs="Latha"/>
          <w:kern w:val="0"/>
          <w:sz w:val="20"/>
          <w:szCs w:val="20"/>
          <w:lang w:val="en-IN" w:eastAsia="en-IN" w:bidi="gu-IN"/>
        </w:rPr>
      </w:pPr>
      <w:hyperlink w:anchor="_Toc147761830" w:history="1">
        <w:r w:rsidR="003C189A" w:rsidRPr="003C189A">
          <w:rPr>
            <w:rStyle w:val="Hyperlink"/>
            <w:rFonts w:ascii="Verdana" w:hAnsi="Verdana"/>
            <w:sz w:val="20"/>
            <w:szCs w:val="20"/>
          </w:rPr>
          <w:t>A602.3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Plant and Equipment</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46</w:t>
        </w:r>
        <w:r w:rsidR="003C189A" w:rsidRPr="003C189A">
          <w:rPr>
            <w:rFonts w:ascii="Verdana" w:hAnsi="Verdana"/>
            <w:webHidden/>
            <w:sz w:val="20"/>
            <w:szCs w:val="20"/>
          </w:rPr>
          <w:fldChar w:fldCharType="end"/>
        </w:r>
      </w:hyperlink>
    </w:p>
    <w:p w14:paraId="2B2E31BF" w14:textId="4CCE558F" w:rsidR="003C189A" w:rsidRPr="003C189A" w:rsidRDefault="00074332">
      <w:pPr>
        <w:pStyle w:val="TOC3"/>
        <w:rPr>
          <w:rFonts w:ascii="Verdana" w:hAnsi="Verdana" w:cs="Latha"/>
          <w:kern w:val="0"/>
          <w:sz w:val="20"/>
          <w:szCs w:val="20"/>
          <w:lang w:val="en-IN" w:eastAsia="en-IN" w:bidi="gu-IN"/>
        </w:rPr>
      </w:pPr>
      <w:hyperlink w:anchor="_Toc147761831" w:history="1">
        <w:r w:rsidR="003C189A" w:rsidRPr="003C189A">
          <w:rPr>
            <w:rStyle w:val="Hyperlink"/>
            <w:rFonts w:ascii="Verdana" w:hAnsi="Verdana"/>
            <w:sz w:val="20"/>
            <w:szCs w:val="20"/>
          </w:rPr>
          <w:t>A602.4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Repair Methods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_Toc147761831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47</w:t>
        </w:r>
        <w:r w:rsidR="003C189A" w:rsidRPr="003C189A">
          <w:rPr>
            <w:rFonts w:ascii="Verdana" w:hAnsi="Verdana"/>
            <w:webHidden/>
            <w:sz w:val="20"/>
            <w:szCs w:val="20"/>
          </w:rPr>
          <w:fldChar w:fldCharType="end"/>
        </w:r>
      </w:hyperlink>
    </w:p>
    <w:p w14:paraId="26372A34" w14:textId="1C7D0CF4" w:rsidR="003C189A" w:rsidRPr="003C189A" w:rsidRDefault="00074332">
      <w:pPr>
        <w:pStyle w:val="TOC2"/>
        <w:rPr>
          <w:rFonts w:cs="Latha"/>
          <w:b w:val="0"/>
          <w:caps w:val="0"/>
          <w:sz w:val="20"/>
          <w:szCs w:val="20"/>
          <w:lang w:val="en-IN" w:eastAsia="en-IN" w:bidi="gu-IN"/>
        </w:rPr>
      </w:pPr>
      <w:hyperlink w:anchor="_Toc147761832" w:history="1">
        <w:r w:rsidR="003C189A" w:rsidRPr="003C189A">
          <w:rPr>
            <w:rStyle w:val="Hyperlink"/>
            <w:sz w:val="20"/>
            <w:szCs w:val="20"/>
          </w:rPr>
          <w:t>A603</w:t>
        </w:r>
        <w:r w:rsidR="003C189A" w:rsidRPr="003C189A">
          <w:rPr>
            <w:rFonts w:cs="Latha"/>
            <w:b w:val="0"/>
            <w:caps w:val="0"/>
            <w:sz w:val="20"/>
            <w:szCs w:val="20"/>
            <w:lang w:val="en-IN" w:eastAsia="en-IN" w:bidi="gu-IN"/>
          </w:rPr>
          <w:tab/>
        </w:r>
        <w:r w:rsidR="003C189A" w:rsidRPr="003C189A">
          <w:rPr>
            <w:rStyle w:val="Hyperlink"/>
            <w:sz w:val="20"/>
            <w:szCs w:val="20"/>
          </w:rPr>
          <w:t>Cleaning and Waste Management</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_Toc147761832 \h </w:instrText>
        </w:r>
        <w:r w:rsidR="003C189A" w:rsidRPr="003C189A">
          <w:rPr>
            <w:webHidden/>
            <w:sz w:val="20"/>
            <w:szCs w:val="20"/>
          </w:rPr>
        </w:r>
        <w:r w:rsidR="003C189A" w:rsidRPr="003C189A">
          <w:rPr>
            <w:webHidden/>
            <w:sz w:val="20"/>
            <w:szCs w:val="20"/>
          </w:rPr>
          <w:fldChar w:fldCharType="separate"/>
        </w:r>
        <w:r w:rsidR="00E74E2A">
          <w:rPr>
            <w:webHidden/>
            <w:sz w:val="20"/>
            <w:szCs w:val="20"/>
          </w:rPr>
          <w:t>47</w:t>
        </w:r>
        <w:r w:rsidR="003C189A" w:rsidRPr="003C189A">
          <w:rPr>
            <w:webHidden/>
            <w:sz w:val="20"/>
            <w:szCs w:val="20"/>
          </w:rPr>
          <w:fldChar w:fldCharType="end"/>
        </w:r>
      </w:hyperlink>
    </w:p>
    <w:p w14:paraId="2D5AE11D" w14:textId="6FCEB3EE" w:rsidR="003C189A" w:rsidRPr="003C189A" w:rsidRDefault="00074332">
      <w:pPr>
        <w:pStyle w:val="TOC3"/>
        <w:rPr>
          <w:rFonts w:ascii="Verdana" w:hAnsi="Verdana" w:cs="Latha"/>
          <w:kern w:val="0"/>
          <w:sz w:val="20"/>
          <w:szCs w:val="20"/>
          <w:lang w:val="en-IN" w:eastAsia="en-IN" w:bidi="gu-IN"/>
        </w:rPr>
      </w:pPr>
      <w:hyperlink w:anchor="_Toc147761833" w:history="1">
        <w:r w:rsidR="003C189A" w:rsidRPr="003C189A">
          <w:rPr>
            <w:rStyle w:val="Hyperlink"/>
            <w:rFonts w:ascii="Verdana" w:hAnsi="Verdana"/>
            <w:sz w:val="20"/>
            <w:szCs w:val="20"/>
          </w:rPr>
          <w:t>A603.1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Site Maintenance</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47</w:t>
        </w:r>
        <w:r w:rsidR="003C189A" w:rsidRPr="003C189A">
          <w:rPr>
            <w:rFonts w:ascii="Verdana" w:hAnsi="Verdana"/>
            <w:webHidden/>
            <w:sz w:val="20"/>
            <w:szCs w:val="20"/>
          </w:rPr>
          <w:fldChar w:fldCharType="end"/>
        </w:r>
      </w:hyperlink>
    </w:p>
    <w:p w14:paraId="127ACF4F" w14:textId="243FA6FE" w:rsidR="003C189A" w:rsidRPr="003C189A" w:rsidRDefault="00074332">
      <w:pPr>
        <w:pStyle w:val="TOC3"/>
        <w:rPr>
          <w:rFonts w:ascii="Verdana" w:hAnsi="Verdana" w:cs="Latha"/>
          <w:kern w:val="0"/>
          <w:sz w:val="20"/>
          <w:szCs w:val="20"/>
          <w:lang w:val="en-IN" w:eastAsia="en-IN" w:bidi="gu-IN"/>
        </w:rPr>
      </w:pPr>
      <w:hyperlink w:anchor="_Toc147761834" w:history="1">
        <w:r w:rsidR="003C189A" w:rsidRPr="003C189A">
          <w:rPr>
            <w:rStyle w:val="Hyperlink"/>
            <w:rFonts w:ascii="Verdana" w:hAnsi="Verdana"/>
            <w:sz w:val="20"/>
            <w:szCs w:val="20"/>
          </w:rPr>
          <w:t>A603.2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Construction Waste Management and Disposal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48</w:t>
        </w:r>
        <w:r w:rsidR="003C189A" w:rsidRPr="003C189A">
          <w:rPr>
            <w:rFonts w:ascii="Verdana" w:hAnsi="Verdana"/>
            <w:webHidden/>
            <w:sz w:val="20"/>
            <w:szCs w:val="20"/>
          </w:rPr>
          <w:fldChar w:fldCharType="end"/>
        </w:r>
      </w:hyperlink>
    </w:p>
    <w:p w14:paraId="0C6FBEE7" w14:textId="543BD71A" w:rsidR="003C189A" w:rsidRPr="003C189A" w:rsidRDefault="00074332">
      <w:pPr>
        <w:pStyle w:val="TOC2"/>
        <w:rPr>
          <w:rFonts w:cs="Latha"/>
          <w:b w:val="0"/>
          <w:caps w:val="0"/>
          <w:sz w:val="20"/>
          <w:szCs w:val="20"/>
          <w:lang w:val="en-IN" w:eastAsia="en-IN" w:bidi="gu-IN"/>
        </w:rPr>
      </w:pPr>
      <w:hyperlink w:anchor="_Toc147761835" w:history="1">
        <w:r w:rsidR="003C189A" w:rsidRPr="003C189A">
          <w:rPr>
            <w:rStyle w:val="Hyperlink"/>
            <w:sz w:val="20"/>
            <w:szCs w:val="20"/>
          </w:rPr>
          <w:t>A604</w:t>
        </w:r>
        <w:r w:rsidR="003C189A" w:rsidRPr="003C189A">
          <w:rPr>
            <w:rFonts w:cs="Latha"/>
            <w:b w:val="0"/>
            <w:caps w:val="0"/>
            <w:sz w:val="20"/>
            <w:szCs w:val="20"/>
            <w:lang w:val="en-IN" w:eastAsia="en-IN" w:bidi="gu-IN"/>
          </w:rPr>
          <w:tab/>
        </w:r>
        <w:r w:rsidR="003C189A" w:rsidRPr="003C189A">
          <w:rPr>
            <w:rStyle w:val="Hyperlink"/>
            <w:sz w:val="20"/>
            <w:szCs w:val="20"/>
          </w:rPr>
          <w:t>Protecting Installed Construction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_Toc147761835 \h </w:instrText>
        </w:r>
        <w:r w:rsidR="003C189A" w:rsidRPr="003C189A">
          <w:rPr>
            <w:webHidden/>
            <w:sz w:val="20"/>
            <w:szCs w:val="20"/>
          </w:rPr>
        </w:r>
        <w:r w:rsidR="003C189A" w:rsidRPr="003C189A">
          <w:rPr>
            <w:webHidden/>
            <w:sz w:val="20"/>
            <w:szCs w:val="20"/>
          </w:rPr>
          <w:fldChar w:fldCharType="separate"/>
        </w:r>
        <w:r w:rsidR="00E74E2A">
          <w:rPr>
            <w:webHidden/>
            <w:sz w:val="20"/>
            <w:szCs w:val="20"/>
          </w:rPr>
          <w:t>49</w:t>
        </w:r>
        <w:r w:rsidR="003C189A" w:rsidRPr="003C189A">
          <w:rPr>
            <w:webHidden/>
            <w:sz w:val="20"/>
            <w:szCs w:val="20"/>
          </w:rPr>
          <w:fldChar w:fldCharType="end"/>
        </w:r>
      </w:hyperlink>
    </w:p>
    <w:p w14:paraId="35FB560C" w14:textId="25CDD93D" w:rsidR="003C189A" w:rsidRPr="003C189A" w:rsidRDefault="00074332">
      <w:pPr>
        <w:pStyle w:val="TOC3"/>
        <w:rPr>
          <w:rFonts w:ascii="Verdana" w:hAnsi="Verdana" w:cs="Latha"/>
          <w:kern w:val="0"/>
          <w:sz w:val="20"/>
          <w:szCs w:val="20"/>
          <w:lang w:val="en-IN" w:eastAsia="en-IN" w:bidi="gu-IN"/>
        </w:rPr>
      </w:pPr>
      <w:hyperlink w:anchor="_Toc147761836" w:history="1">
        <w:r w:rsidR="003C189A" w:rsidRPr="003C189A">
          <w:rPr>
            <w:rStyle w:val="Hyperlink"/>
            <w:rFonts w:ascii="Verdana" w:hAnsi="Verdana"/>
            <w:sz w:val="20"/>
            <w:szCs w:val="20"/>
          </w:rPr>
          <w:t>A604.1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Use of Surfaces by Construction Traffic</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49</w:t>
        </w:r>
        <w:r w:rsidR="003C189A" w:rsidRPr="003C189A">
          <w:rPr>
            <w:rFonts w:ascii="Verdana" w:hAnsi="Verdana"/>
            <w:webHidden/>
            <w:sz w:val="20"/>
            <w:szCs w:val="20"/>
          </w:rPr>
          <w:fldChar w:fldCharType="end"/>
        </w:r>
      </w:hyperlink>
    </w:p>
    <w:p w14:paraId="0620D1B2" w14:textId="3FD84F1E" w:rsidR="003C189A" w:rsidRPr="003C189A" w:rsidRDefault="00074332">
      <w:pPr>
        <w:pStyle w:val="TOC2"/>
        <w:rPr>
          <w:rFonts w:cs="Latha"/>
          <w:b w:val="0"/>
          <w:caps w:val="0"/>
          <w:sz w:val="20"/>
          <w:szCs w:val="20"/>
          <w:lang w:val="en-IN" w:eastAsia="en-IN" w:bidi="gu-IN"/>
        </w:rPr>
      </w:pPr>
      <w:hyperlink w:anchor="_Toc147761837" w:history="1">
        <w:r w:rsidR="003C189A" w:rsidRPr="003C189A">
          <w:rPr>
            <w:rStyle w:val="Hyperlink"/>
            <w:sz w:val="20"/>
            <w:szCs w:val="20"/>
          </w:rPr>
          <w:t>A605</w:t>
        </w:r>
        <w:r w:rsidR="003C189A" w:rsidRPr="003C189A">
          <w:rPr>
            <w:rFonts w:cs="Latha"/>
            <w:b w:val="0"/>
            <w:caps w:val="0"/>
            <w:sz w:val="20"/>
            <w:szCs w:val="20"/>
            <w:lang w:val="en-IN" w:eastAsia="en-IN" w:bidi="gu-IN"/>
          </w:rPr>
          <w:tab/>
        </w:r>
        <w:r w:rsidR="003C189A" w:rsidRPr="003C189A">
          <w:rPr>
            <w:rStyle w:val="Hyperlink"/>
            <w:sz w:val="20"/>
            <w:szCs w:val="20"/>
          </w:rPr>
          <w:t>Completion Procedures</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_Toc147761837 \h </w:instrText>
        </w:r>
        <w:r w:rsidR="003C189A" w:rsidRPr="003C189A">
          <w:rPr>
            <w:webHidden/>
            <w:sz w:val="20"/>
            <w:szCs w:val="20"/>
          </w:rPr>
        </w:r>
        <w:r w:rsidR="003C189A" w:rsidRPr="003C189A">
          <w:rPr>
            <w:webHidden/>
            <w:sz w:val="20"/>
            <w:szCs w:val="20"/>
          </w:rPr>
          <w:fldChar w:fldCharType="separate"/>
        </w:r>
        <w:r w:rsidR="00E74E2A">
          <w:rPr>
            <w:webHidden/>
            <w:sz w:val="20"/>
            <w:szCs w:val="20"/>
          </w:rPr>
          <w:t>49</w:t>
        </w:r>
        <w:r w:rsidR="003C189A" w:rsidRPr="003C189A">
          <w:rPr>
            <w:webHidden/>
            <w:sz w:val="20"/>
            <w:szCs w:val="20"/>
          </w:rPr>
          <w:fldChar w:fldCharType="end"/>
        </w:r>
      </w:hyperlink>
    </w:p>
    <w:p w14:paraId="34194A25" w14:textId="48E8753C" w:rsidR="003C189A" w:rsidRPr="003C189A" w:rsidRDefault="00074332">
      <w:pPr>
        <w:pStyle w:val="TOC3"/>
        <w:rPr>
          <w:rFonts w:ascii="Verdana" w:hAnsi="Verdana" w:cs="Latha"/>
          <w:kern w:val="0"/>
          <w:sz w:val="20"/>
          <w:szCs w:val="20"/>
          <w:lang w:val="en-IN" w:eastAsia="en-IN" w:bidi="gu-IN"/>
        </w:rPr>
      </w:pPr>
      <w:hyperlink w:anchor="_Toc147761838" w:history="1">
        <w:r w:rsidR="003C189A" w:rsidRPr="003C189A">
          <w:rPr>
            <w:rStyle w:val="Hyperlink"/>
            <w:rFonts w:ascii="Verdana" w:hAnsi="Verdana"/>
            <w:sz w:val="20"/>
            <w:szCs w:val="20"/>
          </w:rPr>
          <w:t>A605.1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General</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_Toc147761838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49</w:t>
        </w:r>
        <w:r w:rsidR="003C189A" w:rsidRPr="003C189A">
          <w:rPr>
            <w:rFonts w:ascii="Verdana" w:hAnsi="Verdana"/>
            <w:webHidden/>
            <w:sz w:val="20"/>
            <w:szCs w:val="20"/>
          </w:rPr>
          <w:fldChar w:fldCharType="end"/>
        </w:r>
      </w:hyperlink>
    </w:p>
    <w:p w14:paraId="493E34EC" w14:textId="597E4464" w:rsidR="003C189A" w:rsidRPr="003C189A" w:rsidRDefault="00074332">
      <w:pPr>
        <w:pStyle w:val="TOC3"/>
        <w:rPr>
          <w:rFonts w:ascii="Verdana" w:hAnsi="Verdana" w:cs="Latha"/>
          <w:kern w:val="0"/>
          <w:sz w:val="20"/>
          <w:szCs w:val="20"/>
          <w:lang w:val="en-IN" w:eastAsia="en-IN" w:bidi="gu-IN"/>
        </w:rPr>
      </w:pPr>
      <w:hyperlink w:anchor="_Toc147761839" w:history="1">
        <w:r w:rsidR="003C189A" w:rsidRPr="003C189A">
          <w:rPr>
            <w:rStyle w:val="Hyperlink"/>
            <w:rFonts w:ascii="Verdana" w:hAnsi="Verdana"/>
            <w:sz w:val="20"/>
            <w:szCs w:val="20"/>
          </w:rPr>
          <w:t>A605.2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Preliminary Inspection of the Works at Completion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_Toc147761839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49</w:t>
        </w:r>
        <w:r w:rsidR="003C189A" w:rsidRPr="003C189A">
          <w:rPr>
            <w:rFonts w:ascii="Verdana" w:hAnsi="Verdana"/>
            <w:webHidden/>
            <w:sz w:val="20"/>
            <w:szCs w:val="20"/>
          </w:rPr>
          <w:fldChar w:fldCharType="end"/>
        </w:r>
      </w:hyperlink>
    </w:p>
    <w:p w14:paraId="72812683" w14:textId="51E61BC7" w:rsidR="003C189A" w:rsidRPr="003C189A" w:rsidRDefault="00074332">
      <w:pPr>
        <w:pStyle w:val="TOC3"/>
        <w:rPr>
          <w:rFonts w:ascii="Verdana" w:hAnsi="Verdana" w:cs="Latha"/>
          <w:kern w:val="0"/>
          <w:sz w:val="20"/>
          <w:szCs w:val="20"/>
          <w:lang w:val="en-IN" w:eastAsia="en-IN" w:bidi="gu-IN"/>
        </w:rPr>
      </w:pPr>
      <w:hyperlink w:anchor="_Toc147761840" w:history="1">
        <w:r w:rsidR="003C189A" w:rsidRPr="003C189A">
          <w:rPr>
            <w:rStyle w:val="Hyperlink"/>
            <w:rFonts w:ascii="Verdana" w:hAnsi="Verdana"/>
            <w:sz w:val="20"/>
            <w:szCs w:val="20"/>
          </w:rPr>
          <w:t>A605.3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Inspection of the Works at Completion</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_Toc147761840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50</w:t>
        </w:r>
        <w:r w:rsidR="003C189A" w:rsidRPr="003C189A">
          <w:rPr>
            <w:rFonts w:ascii="Verdana" w:hAnsi="Verdana"/>
            <w:webHidden/>
            <w:sz w:val="20"/>
            <w:szCs w:val="20"/>
          </w:rPr>
          <w:fldChar w:fldCharType="end"/>
        </w:r>
      </w:hyperlink>
    </w:p>
    <w:p w14:paraId="5FAF5531" w14:textId="269D1788" w:rsidR="003C189A" w:rsidRPr="003C189A" w:rsidRDefault="00074332">
      <w:pPr>
        <w:pStyle w:val="TOC2"/>
        <w:rPr>
          <w:rFonts w:cs="Latha"/>
          <w:b w:val="0"/>
          <w:caps w:val="0"/>
          <w:sz w:val="20"/>
          <w:szCs w:val="20"/>
          <w:lang w:val="en-IN" w:eastAsia="en-IN" w:bidi="gu-IN"/>
        </w:rPr>
      </w:pPr>
      <w:hyperlink w:anchor="_Toc147761841" w:history="1">
        <w:r w:rsidR="003C189A" w:rsidRPr="003C189A">
          <w:rPr>
            <w:rStyle w:val="Hyperlink"/>
            <w:sz w:val="20"/>
            <w:szCs w:val="20"/>
          </w:rPr>
          <w:t>A606</w:t>
        </w:r>
        <w:r w:rsidR="003C189A" w:rsidRPr="003C189A">
          <w:rPr>
            <w:rFonts w:cs="Latha"/>
            <w:b w:val="0"/>
            <w:caps w:val="0"/>
            <w:sz w:val="20"/>
            <w:szCs w:val="20"/>
            <w:lang w:val="en-IN" w:eastAsia="en-IN" w:bidi="gu-IN"/>
          </w:rPr>
          <w:tab/>
        </w:r>
        <w:r w:rsidR="003C189A" w:rsidRPr="003C189A">
          <w:rPr>
            <w:rStyle w:val="Hyperlink"/>
            <w:sz w:val="20"/>
            <w:szCs w:val="20"/>
          </w:rPr>
          <w:t>Submittals at Completion</w:t>
        </w:r>
        <w:r w:rsidR="003C189A" w:rsidRPr="003C189A">
          <w:rPr>
            <w:webHidden/>
            <w:sz w:val="20"/>
            <w:szCs w:val="20"/>
          </w:rPr>
          <w:tab/>
        </w:r>
        <w:r w:rsidR="003C189A" w:rsidRPr="003C189A">
          <w:rPr>
            <w:webHidden/>
            <w:sz w:val="20"/>
            <w:szCs w:val="20"/>
          </w:rPr>
          <w:fldChar w:fldCharType="begin"/>
        </w:r>
        <w:r w:rsidR="003C189A" w:rsidRPr="003C189A">
          <w:rPr>
            <w:webHidden/>
            <w:sz w:val="20"/>
            <w:szCs w:val="20"/>
          </w:rPr>
          <w:instrText xml:space="preserve"> PAGEREF _Toc147761841 \h </w:instrText>
        </w:r>
        <w:r w:rsidR="003C189A" w:rsidRPr="003C189A">
          <w:rPr>
            <w:webHidden/>
            <w:sz w:val="20"/>
            <w:szCs w:val="20"/>
          </w:rPr>
        </w:r>
        <w:r w:rsidR="003C189A" w:rsidRPr="003C189A">
          <w:rPr>
            <w:webHidden/>
            <w:sz w:val="20"/>
            <w:szCs w:val="20"/>
          </w:rPr>
          <w:fldChar w:fldCharType="separate"/>
        </w:r>
        <w:r w:rsidR="00E74E2A">
          <w:rPr>
            <w:webHidden/>
            <w:sz w:val="20"/>
            <w:szCs w:val="20"/>
          </w:rPr>
          <w:t>50</w:t>
        </w:r>
        <w:r w:rsidR="003C189A" w:rsidRPr="003C189A">
          <w:rPr>
            <w:webHidden/>
            <w:sz w:val="20"/>
            <w:szCs w:val="20"/>
          </w:rPr>
          <w:fldChar w:fldCharType="end"/>
        </w:r>
      </w:hyperlink>
    </w:p>
    <w:p w14:paraId="64641E54" w14:textId="547157C8" w:rsidR="003C189A" w:rsidRPr="003C189A" w:rsidRDefault="00074332">
      <w:pPr>
        <w:pStyle w:val="TOC3"/>
        <w:rPr>
          <w:rFonts w:ascii="Verdana" w:hAnsi="Verdana" w:cs="Latha"/>
          <w:kern w:val="0"/>
          <w:sz w:val="20"/>
          <w:szCs w:val="20"/>
          <w:lang w:val="en-IN" w:eastAsia="en-IN" w:bidi="gu-IN"/>
        </w:rPr>
      </w:pPr>
      <w:hyperlink w:anchor="_Toc147761842" w:history="1">
        <w:r w:rsidR="003C189A" w:rsidRPr="003C189A">
          <w:rPr>
            <w:rStyle w:val="Hyperlink"/>
            <w:rFonts w:ascii="Verdana" w:hAnsi="Verdana"/>
            <w:sz w:val="20"/>
            <w:szCs w:val="20"/>
          </w:rPr>
          <w:t>A606.1</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Operation and Maintenance Data</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_Toc147761842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50</w:t>
        </w:r>
        <w:r w:rsidR="003C189A" w:rsidRPr="003C189A">
          <w:rPr>
            <w:rFonts w:ascii="Verdana" w:hAnsi="Verdana"/>
            <w:webHidden/>
            <w:sz w:val="20"/>
            <w:szCs w:val="20"/>
          </w:rPr>
          <w:fldChar w:fldCharType="end"/>
        </w:r>
      </w:hyperlink>
    </w:p>
    <w:p w14:paraId="6FEC5B13" w14:textId="37437C1F" w:rsidR="003C189A" w:rsidRPr="003C189A" w:rsidRDefault="00074332">
      <w:pPr>
        <w:pStyle w:val="TOC3"/>
        <w:rPr>
          <w:rFonts w:ascii="Verdana" w:hAnsi="Verdana" w:cs="Latha"/>
          <w:kern w:val="0"/>
          <w:sz w:val="20"/>
          <w:szCs w:val="20"/>
          <w:lang w:val="en-IN" w:eastAsia="en-IN" w:bidi="gu-IN"/>
        </w:rPr>
      </w:pPr>
      <w:hyperlink w:anchor="_Toc147761843" w:history="1">
        <w:r w:rsidR="003C189A" w:rsidRPr="003C189A">
          <w:rPr>
            <w:rStyle w:val="Hyperlink"/>
            <w:rFonts w:ascii="Verdana" w:hAnsi="Verdana"/>
            <w:sz w:val="20"/>
            <w:szCs w:val="20"/>
          </w:rPr>
          <w:t>A606.2</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Final Site Survey</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_Toc147761843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50</w:t>
        </w:r>
        <w:r w:rsidR="003C189A" w:rsidRPr="003C189A">
          <w:rPr>
            <w:rFonts w:ascii="Verdana" w:hAnsi="Verdana"/>
            <w:webHidden/>
            <w:sz w:val="20"/>
            <w:szCs w:val="20"/>
          </w:rPr>
          <w:fldChar w:fldCharType="end"/>
        </w:r>
      </w:hyperlink>
    </w:p>
    <w:p w14:paraId="596ECA95" w14:textId="4236087B" w:rsidR="003C189A" w:rsidRPr="003C189A" w:rsidRDefault="00074332">
      <w:pPr>
        <w:pStyle w:val="TOC3"/>
        <w:rPr>
          <w:rFonts w:ascii="Verdana" w:hAnsi="Verdana" w:cs="Latha"/>
          <w:kern w:val="0"/>
          <w:sz w:val="20"/>
          <w:szCs w:val="20"/>
          <w:lang w:val="en-IN" w:eastAsia="en-IN" w:bidi="gu-IN"/>
        </w:rPr>
      </w:pPr>
      <w:hyperlink w:anchor="_Toc147761844" w:history="1">
        <w:r w:rsidR="003C189A" w:rsidRPr="003C189A">
          <w:rPr>
            <w:rStyle w:val="Hyperlink"/>
            <w:rFonts w:ascii="Verdana" w:hAnsi="Verdana"/>
            <w:sz w:val="20"/>
            <w:szCs w:val="20"/>
          </w:rPr>
          <w:t>A606.3</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As-Built Drawings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_Toc147761844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51</w:t>
        </w:r>
        <w:r w:rsidR="003C189A" w:rsidRPr="003C189A">
          <w:rPr>
            <w:rFonts w:ascii="Verdana" w:hAnsi="Verdana"/>
            <w:webHidden/>
            <w:sz w:val="20"/>
            <w:szCs w:val="20"/>
          </w:rPr>
          <w:fldChar w:fldCharType="end"/>
        </w:r>
      </w:hyperlink>
    </w:p>
    <w:p w14:paraId="0A5E9883" w14:textId="73E6C650" w:rsidR="003C189A" w:rsidRPr="003C189A" w:rsidRDefault="00074332">
      <w:pPr>
        <w:pStyle w:val="TOC3"/>
        <w:rPr>
          <w:rFonts w:ascii="Verdana" w:hAnsi="Verdana" w:cs="Latha"/>
          <w:kern w:val="0"/>
          <w:sz w:val="20"/>
          <w:szCs w:val="20"/>
          <w:lang w:val="en-IN" w:eastAsia="en-IN" w:bidi="gu-IN"/>
        </w:rPr>
      </w:pPr>
      <w:hyperlink w:anchor="_Toc147761845" w:history="1">
        <w:r w:rsidR="003C189A" w:rsidRPr="003C189A">
          <w:rPr>
            <w:rStyle w:val="Hyperlink"/>
            <w:rFonts w:ascii="Verdana" w:hAnsi="Verdana"/>
            <w:sz w:val="20"/>
            <w:szCs w:val="20"/>
          </w:rPr>
          <w:t>A606.4</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Warranties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_Toc147761845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51</w:t>
        </w:r>
        <w:r w:rsidR="003C189A" w:rsidRPr="003C189A">
          <w:rPr>
            <w:rFonts w:ascii="Verdana" w:hAnsi="Verdana"/>
            <w:webHidden/>
            <w:sz w:val="20"/>
            <w:szCs w:val="20"/>
          </w:rPr>
          <w:fldChar w:fldCharType="end"/>
        </w:r>
      </w:hyperlink>
    </w:p>
    <w:p w14:paraId="6A0DA005" w14:textId="412FB770" w:rsidR="003C189A" w:rsidRPr="003C189A" w:rsidRDefault="00074332">
      <w:pPr>
        <w:pStyle w:val="TOC3"/>
        <w:rPr>
          <w:rFonts w:ascii="Verdana" w:hAnsi="Verdana" w:cs="Latha"/>
          <w:kern w:val="0"/>
          <w:sz w:val="20"/>
          <w:szCs w:val="20"/>
          <w:lang w:val="en-IN" w:eastAsia="en-IN" w:bidi="gu-IN"/>
        </w:rPr>
      </w:pPr>
      <w:hyperlink w:anchor="_Toc147761846" w:history="1">
        <w:r w:rsidR="003C189A" w:rsidRPr="003C189A">
          <w:rPr>
            <w:rStyle w:val="Hyperlink"/>
            <w:rFonts w:ascii="Verdana" w:hAnsi="Verdana"/>
            <w:sz w:val="20"/>
            <w:szCs w:val="20"/>
          </w:rPr>
          <w:t>A606.5</w:t>
        </w:r>
        <w:r w:rsidR="003C189A" w:rsidRPr="003C189A">
          <w:rPr>
            <w:rFonts w:ascii="Verdana" w:hAnsi="Verdana" w:cs="Latha"/>
            <w:kern w:val="0"/>
            <w:sz w:val="20"/>
            <w:szCs w:val="20"/>
            <w:lang w:val="en-IN" w:eastAsia="en-IN" w:bidi="gu-IN"/>
          </w:rPr>
          <w:tab/>
        </w:r>
        <w:r w:rsidR="003C189A" w:rsidRPr="003C189A">
          <w:rPr>
            <w:rStyle w:val="Hyperlink"/>
            <w:rFonts w:ascii="Verdana" w:hAnsi="Verdana"/>
            <w:sz w:val="20"/>
            <w:szCs w:val="20"/>
          </w:rPr>
          <w:t>Project Record Documents</w:t>
        </w:r>
        <w:r w:rsidR="003C189A" w:rsidRPr="003C189A">
          <w:rPr>
            <w:rFonts w:ascii="Verdana" w:hAnsi="Verdana"/>
            <w:webHidden/>
            <w:sz w:val="20"/>
            <w:szCs w:val="20"/>
          </w:rPr>
          <w:tab/>
        </w:r>
        <w:r w:rsidR="003C189A" w:rsidRPr="003C189A">
          <w:rPr>
            <w:rFonts w:ascii="Verdana" w:hAnsi="Verdana"/>
            <w:webHidden/>
            <w:sz w:val="20"/>
            <w:szCs w:val="20"/>
          </w:rPr>
          <w:fldChar w:fldCharType="begin"/>
        </w:r>
        <w:r w:rsidR="003C189A" w:rsidRPr="003C189A">
          <w:rPr>
            <w:rFonts w:ascii="Verdana" w:hAnsi="Verdana"/>
            <w:webHidden/>
            <w:sz w:val="20"/>
            <w:szCs w:val="20"/>
          </w:rPr>
          <w:instrText xml:space="preserve"> PAGEREF _Toc147761846 \h </w:instrText>
        </w:r>
        <w:r w:rsidR="003C189A" w:rsidRPr="003C189A">
          <w:rPr>
            <w:rFonts w:ascii="Verdana" w:hAnsi="Verdana"/>
            <w:webHidden/>
            <w:sz w:val="20"/>
            <w:szCs w:val="20"/>
          </w:rPr>
        </w:r>
        <w:r w:rsidR="003C189A" w:rsidRPr="003C189A">
          <w:rPr>
            <w:rFonts w:ascii="Verdana" w:hAnsi="Verdana"/>
            <w:webHidden/>
            <w:sz w:val="20"/>
            <w:szCs w:val="20"/>
          </w:rPr>
          <w:fldChar w:fldCharType="separate"/>
        </w:r>
        <w:r w:rsidR="00E74E2A">
          <w:rPr>
            <w:rFonts w:ascii="Verdana" w:hAnsi="Verdana"/>
            <w:webHidden/>
            <w:sz w:val="20"/>
            <w:szCs w:val="20"/>
          </w:rPr>
          <w:t>51</w:t>
        </w:r>
        <w:r w:rsidR="003C189A" w:rsidRPr="003C189A">
          <w:rPr>
            <w:rFonts w:ascii="Verdana" w:hAnsi="Verdana"/>
            <w:webHidden/>
            <w:sz w:val="20"/>
            <w:szCs w:val="20"/>
          </w:rPr>
          <w:fldChar w:fldCharType="end"/>
        </w:r>
      </w:hyperlink>
    </w:p>
    <w:p w14:paraId="7C6C3725" w14:textId="27C0D621" w:rsidR="006F42CA" w:rsidRPr="003C189A" w:rsidRDefault="00705F42" w:rsidP="00C05EA6">
      <w:pPr>
        <w:rPr>
          <w:rFonts w:ascii="Verdana" w:hAnsi="Verdana" w:cs="Arial"/>
          <w:sz w:val="20"/>
          <w:u w:val="single"/>
          <w:lang w:eastAsia="zh-TW"/>
        </w:rPr>
      </w:pPr>
      <w:r w:rsidRPr="003C189A">
        <w:rPr>
          <w:rFonts w:ascii="Verdana" w:hAnsi="Verdana" w:cs="Arial"/>
          <w:b/>
          <w:caps/>
          <w:noProof/>
          <w:sz w:val="20"/>
          <w:u w:val="single"/>
          <w:lang w:eastAsia="zh-TW"/>
        </w:rPr>
        <w:fldChar w:fldCharType="end"/>
      </w:r>
    </w:p>
    <w:p w14:paraId="35784929" w14:textId="69199736" w:rsidR="008F6C22" w:rsidRPr="004D5096" w:rsidRDefault="008F6C22" w:rsidP="00C35BEB">
      <w:pPr>
        <w:ind w:left="0"/>
        <w:rPr>
          <w:rFonts w:ascii="Verdana" w:hAnsi="Verdana"/>
          <w:b/>
          <w:sz w:val="20"/>
          <w:u w:val="single"/>
          <w:lang w:eastAsia="zh-TW"/>
        </w:rPr>
      </w:pPr>
      <w:r w:rsidRPr="004D5096">
        <w:rPr>
          <w:rFonts w:ascii="Verdana" w:hAnsi="Verdana"/>
          <w:b/>
          <w:sz w:val="20"/>
          <w:u w:val="single"/>
          <w:lang w:eastAsia="zh-TW"/>
        </w:rPr>
        <w:t>Appendices</w:t>
      </w:r>
    </w:p>
    <w:p w14:paraId="1A7B4EAE" w14:textId="69E96EA3" w:rsidR="00C35BEB" w:rsidRPr="00C214C3" w:rsidRDefault="00C35BEB" w:rsidP="00C214C3">
      <w:pPr>
        <w:ind w:left="0"/>
        <w:rPr>
          <w:rFonts w:ascii="Verdana" w:hAnsi="Verdana"/>
          <w:b/>
          <w:sz w:val="20"/>
          <w:szCs w:val="18"/>
        </w:rPr>
      </w:pPr>
      <w:r w:rsidRPr="00C214C3">
        <w:rPr>
          <w:rFonts w:ascii="Verdana" w:hAnsi="Verdana"/>
          <w:sz w:val="20"/>
          <w:szCs w:val="18"/>
        </w:rPr>
        <w:t>Appendix A</w:t>
      </w:r>
      <w:r w:rsidR="00790FF3" w:rsidRPr="00C214C3">
        <w:rPr>
          <w:rFonts w:ascii="Verdana" w:hAnsi="Verdana"/>
          <w:sz w:val="20"/>
          <w:szCs w:val="18"/>
        </w:rPr>
        <w:t>1</w:t>
      </w:r>
      <w:r w:rsidRPr="00C214C3">
        <w:rPr>
          <w:rFonts w:ascii="Verdana" w:hAnsi="Verdana"/>
          <w:sz w:val="20"/>
          <w:szCs w:val="18"/>
        </w:rPr>
        <w:t>00/</w:t>
      </w:r>
      <w:r w:rsidR="00947C7D" w:rsidRPr="00C214C3">
        <w:rPr>
          <w:rFonts w:ascii="Verdana" w:hAnsi="Verdana"/>
          <w:sz w:val="20"/>
          <w:szCs w:val="18"/>
        </w:rPr>
        <w:t>1</w:t>
      </w:r>
      <w:r w:rsidR="00947C7D" w:rsidRPr="00C214C3">
        <w:rPr>
          <w:rFonts w:ascii="Verdana" w:hAnsi="Verdana"/>
          <w:sz w:val="20"/>
          <w:szCs w:val="18"/>
        </w:rPr>
        <w:tab/>
      </w:r>
      <w:r w:rsidR="00314D15" w:rsidRPr="00C214C3">
        <w:rPr>
          <w:rFonts w:ascii="Verdana" w:hAnsi="Verdana"/>
          <w:sz w:val="20"/>
          <w:szCs w:val="18"/>
        </w:rPr>
        <w:t xml:space="preserve">Site </w:t>
      </w:r>
      <w:r w:rsidRPr="00C214C3">
        <w:rPr>
          <w:rFonts w:ascii="Verdana" w:hAnsi="Verdana"/>
          <w:sz w:val="20"/>
          <w:szCs w:val="18"/>
        </w:rPr>
        <w:t xml:space="preserve">Geotechnical </w:t>
      </w:r>
      <w:r w:rsidR="00314D15" w:rsidRPr="00C214C3">
        <w:rPr>
          <w:rFonts w:ascii="Verdana" w:hAnsi="Verdana"/>
          <w:sz w:val="20"/>
          <w:szCs w:val="18"/>
        </w:rPr>
        <w:t>Investigation Data</w:t>
      </w:r>
    </w:p>
    <w:p w14:paraId="6978E879" w14:textId="15CADB85" w:rsidR="00160BCB" w:rsidRPr="00C214C3" w:rsidRDefault="00160BCB" w:rsidP="00C214C3">
      <w:pPr>
        <w:ind w:left="0"/>
        <w:rPr>
          <w:rFonts w:ascii="Verdana" w:hAnsi="Verdana"/>
          <w:b/>
          <w:sz w:val="20"/>
          <w:szCs w:val="18"/>
        </w:rPr>
      </w:pPr>
      <w:r w:rsidRPr="00C214C3">
        <w:rPr>
          <w:rFonts w:ascii="Verdana" w:hAnsi="Verdana"/>
          <w:sz w:val="20"/>
          <w:szCs w:val="18"/>
        </w:rPr>
        <w:t>Appendix A100/2</w:t>
      </w:r>
      <w:r w:rsidRPr="00C214C3">
        <w:rPr>
          <w:rFonts w:ascii="Verdana" w:hAnsi="Verdana"/>
          <w:sz w:val="20"/>
          <w:szCs w:val="18"/>
        </w:rPr>
        <w:tab/>
      </w:r>
      <w:r w:rsidR="00A74118" w:rsidRPr="00C214C3">
        <w:rPr>
          <w:rFonts w:ascii="Verdana" w:hAnsi="Verdana"/>
          <w:sz w:val="20"/>
          <w:szCs w:val="18"/>
        </w:rPr>
        <w:t>APMT Guidelines on Corruption and Fraud</w:t>
      </w:r>
    </w:p>
    <w:p w14:paraId="6FCFCFBE" w14:textId="77777777" w:rsidR="00160BCB" w:rsidRPr="00C214C3" w:rsidRDefault="00160BCB" w:rsidP="00C214C3">
      <w:pPr>
        <w:ind w:left="0"/>
        <w:rPr>
          <w:rFonts w:ascii="Verdana" w:hAnsi="Verdana"/>
          <w:b/>
          <w:sz w:val="20"/>
          <w:szCs w:val="18"/>
        </w:rPr>
      </w:pPr>
      <w:r w:rsidRPr="00C214C3">
        <w:rPr>
          <w:rFonts w:ascii="Verdana" w:hAnsi="Verdana"/>
          <w:sz w:val="20"/>
          <w:szCs w:val="18"/>
        </w:rPr>
        <w:t>Appendix A100/3</w:t>
      </w:r>
      <w:r w:rsidRPr="00C214C3">
        <w:rPr>
          <w:rFonts w:ascii="Verdana" w:hAnsi="Verdana"/>
          <w:sz w:val="20"/>
          <w:szCs w:val="18"/>
        </w:rPr>
        <w:tab/>
        <w:t>Civil Construction Safety Guidelines</w:t>
      </w:r>
    </w:p>
    <w:p w14:paraId="42B35352" w14:textId="5F293C72" w:rsidR="00790FF3" w:rsidRPr="00C214C3" w:rsidRDefault="00790FF3" w:rsidP="00C214C3">
      <w:pPr>
        <w:ind w:left="0"/>
        <w:rPr>
          <w:rFonts w:ascii="Verdana" w:hAnsi="Verdana"/>
          <w:b/>
          <w:sz w:val="20"/>
          <w:szCs w:val="18"/>
        </w:rPr>
      </w:pPr>
      <w:r w:rsidRPr="00C214C3">
        <w:rPr>
          <w:rFonts w:ascii="Verdana" w:hAnsi="Verdana"/>
          <w:sz w:val="20"/>
          <w:szCs w:val="18"/>
        </w:rPr>
        <w:t>Appendix</w:t>
      </w:r>
      <w:r w:rsidR="00947C7D" w:rsidRPr="00C214C3">
        <w:rPr>
          <w:rFonts w:ascii="Verdana" w:hAnsi="Verdana"/>
          <w:sz w:val="20"/>
          <w:szCs w:val="18"/>
        </w:rPr>
        <w:t xml:space="preserve"> A100/</w:t>
      </w:r>
      <w:r w:rsidR="00160BCB" w:rsidRPr="00C214C3">
        <w:rPr>
          <w:rFonts w:ascii="Verdana" w:hAnsi="Verdana"/>
          <w:sz w:val="20"/>
          <w:szCs w:val="18"/>
        </w:rPr>
        <w:t>4</w:t>
      </w:r>
      <w:r w:rsidR="00947C7D" w:rsidRPr="00C214C3">
        <w:rPr>
          <w:rFonts w:ascii="Verdana" w:hAnsi="Verdana"/>
          <w:sz w:val="20"/>
          <w:szCs w:val="18"/>
        </w:rPr>
        <w:tab/>
      </w:r>
      <w:r w:rsidR="00314D15" w:rsidRPr="00C214C3">
        <w:rPr>
          <w:rFonts w:ascii="Verdana" w:hAnsi="Verdana"/>
          <w:sz w:val="20"/>
          <w:szCs w:val="18"/>
        </w:rPr>
        <w:t>Contractors Safety Guidelines</w:t>
      </w:r>
    </w:p>
    <w:p w14:paraId="3EEBA07D" w14:textId="79B8557D" w:rsidR="00160BCB" w:rsidRPr="00C214C3" w:rsidRDefault="00160BCB" w:rsidP="00C214C3">
      <w:pPr>
        <w:ind w:left="0"/>
        <w:rPr>
          <w:rFonts w:ascii="Verdana" w:hAnsi="Verdana"/>
          <w:b/>
          <w:sz w:val="20"/>
          <w:szCs w:val="18"/>
        </w:rPr>
      </w:pPr>
      <w:r w:rsidRPr="00C214C3">
        <w:rPr>
          <w:rFonts w:ascii="Verdana" w:hAnsi="Verdana"/>
          <w:sz w:val="20"/>
          <w:szCs w:val="18"/>
        </w:rPr>
        <w:t>Appendix A100/5</w:t>
      </w:r>
      <w:r w:rsidRPr="00C214C3">
        <w:rPr>
          <w:rFonts w:ascii="Verdana" w:hAnsi="Verdana"/>
          <w:sz w:val="20"/>
          <w:szCs w:val="18"/>
        </w:rPr>
        <w:tab/>
        <w:t>Project HSE Specification</w:t>
      </w:r>
    </w:p>
    <w:p w14:paraId="7490454E" w14:textId="3D48379C" w:rsidR="00790FF3" w:rsidRPr="00C214C3" w:rsidRDefault="00947C7D" w:rsidP="00C214C3">
      <w:pPr>
        <w:ind w:left="0"/>
        <w:rPr>
          <w:rFonts w:ascii="Verdana" w:hAnsi="Verdana"/>
          <w:b/>
          <w:sz w:val="20"/>
          <w:szCs w:val="18"/>
        </w:rPr>
      </w:pPr>
      <w:r w:rsidRPr="00C214C3">
        <w:rPr>
          <w:rFonts w:ascii="Verdana" w:hAnsi="Verdana"/>
          <w:sz w:val="20"/>
          <w:szCs w:val="18"/>
        </w:rPr>
        <w:t>Appendix A100/</w:t>
      </w:r>
      <w:r w:rsidR="00160BCB" w:rsidRPr="00C214C3">
        <w:rPr>
          <w:rFonts w:ascii="Verdana" w:hAnsi="Verdana"/>
          <w:sz w:val="20"/>
          <w:szCs w:val="18"/>
        </w:rPr>
        <w:t>6</w:t>
      </w:r>
      <w:r w:rsidRPr="00C214C3">
        <w:rPr>
          <w:rFonts w:ascii="Verdana" w:hAnsi="Verdana"/>
          <w:sz w:val="20"/>
          <w:szCs w:val="18"/>
        </w:rPr>
        <w:tab/>
        <w:t>Third Party Code of Conduct</w:t>
      </w:r>
      <w:r w:rsidR="00CB32A9" w:rsidRPr="00C214C3">
        <w:rPr>
          <w:rFonts w:ascii="Verdana" w:hAnsi="Verdana"/>
          <w:sz w:val="20"/>
          <w:szCs w:val="18"/>
        </w:rPr>
        <w:t xml:space="preserve"> </w:t>
      </w:r>
    </w:p>
    <w:p w14:paraId="62B8F21B" w14:textId="4EC9590C" w:rsidR="00A00FDA" w:rsidRPr="00C214C3" w:rsidRDefault="00A00FDA" w:rsidP="00C214C3">
      <w:pPr>
        <w:ind w:left="0"/>
        <w:rPr>
          <w:rFonts w:ascii="Verdana" w:hAnsi="Verdana"/>
          <w:b/>
          <w:sz w:val="20"/>
          <w:szCs w:val="18"/>
        </w:rPr>
      </w:pPr>
      <w:r w:rsidRPr="00C214C3">
        <w:rPr>
          <w:rFonts w:ascii="Verdana" w:hAnsi="Verdana"/>
          <w:sz w:val="20"/>
          <w:szCs w:val="18"/>
        </w:rPr>
        <w:t>Appendix A100/</w:t>
      </w:r>
      <w:r w:rsidR="00160BCB" w:rsidRPr="00C214C3">
        <w:rPr>
          <w:rFonts w:ascii="Verdana" w:hAnsi="Verdana"/>
          <w:sz w:val="20"/>
          <w:szCs w:val="18"/>
        </w:rPr>
        <w:t>7</w:t>
      </w:r>
      <w:r w:rsidRPr="00C214C3">
        <w:rPr>
          <w:rFonts w:ascii="Verdana" w:hAnsi="Verdana"/>
          <w:sz w:val="20"/>
          <w:szCs w:val="18"/>
        </w:rPr>
        <w:tab/>
        <w:t>Consequence Management</w:t>
      </w:r>
    </w:p>
    <w:p w14:paraId="11B8FBDB" w14:textId="05A007A9" w:rsidR="00A00FDA" w:rsidRPr="00C214C3" w:rsidRDefault="00A00FDA" w:rsidP="00C214C3">
      <w:pPr>
        <w:ind w:left="0"/>
        <w:rPr>
          <w:rFonts w:ascii="Verdana" w:hAnsi="Verdana"/>
          <w:b/>
          <w:sz w:val="20"/>
          <w:szCs w:val="18"/>
        </w:rPr>
      </w:pPr>
      <w:r w:rsidRPr="00C214C3">
        <w:rPr>
          <w:rFonts w:ascii="Verdana" w:hAnsi="Verdana"/>
          <w:sz w:val="20"/>
          <w:szCs w:val="18"/>
        </w:rPr>
        <w:t>Appendix A100/</w:t>
      </w:r>
      <w:r w:rsidR="00160BCB" w:rsidRPr="00C214C3">
        <w:rPr>
          <w:rFonts w:ascii="Verdana" w:hAnsi="Verdana"/>
          <w:sz w:val="20"/>
          <w:szCs w:val="18"/>
        </w:rPr>
        <w:t>8</w:t>
      </w:r>
      <w:r w:rsidRPr="00C214C3">
        <w:rPr>
          <w:rFonts w:ascii="Verdana" w:hAnsi="Verdana"/>
          <w:sz w:val="20"/>
          <w:szCs w:val="18"/>
        </w:rPr>
        <w:tab/>
        <w:t>Contract Labour Compliance</w:t>
      </w:r>
    </w:p>
    <w:p w14:paraId="42863C83" w14:textId="77777777" w:rsidR="00CB32A9" w:rsidRPr="004D5096" w:rsidRDefault="00CB32A9" w:rsidP="00860F7C">
      <w:pPr>
        <w:pStyle w:val="bold"/>
        <w:ind w:left="0" w:right="110"/>
        <w:jc w:val="left"/>
        <w:rPr>
          <w:rFonts w:ascii="Verdana" w:hAnsi="Verdana"/>
          <w:b w:val="0"/>
          <w:color w:val="auto"/>
          <w:sz w:val="20"/>
          <w:szCs w:val="20"/>
        </w:rPr>
      </w:pPr>
    </w:p>
    <w:p w14:paraId="1FCFA420" w14:textId="77777777" w:rsidR="00C05EA6" w:rsidRPr="004D5096" w:rsidRDefault="00C05EA6" w:rsidP="00AC6872">
      <w:pPr>
        <w:pStyle w:val="Heading"/>
        <w:rPr>
          <w:rFonts w:ascii="Verdana" w:hAnsi="Verdana"/>
          <w:sz w:val="20"/>
          <w:lang w:eastAsia="zh-TW"/>
        </w:rPr>
        <w:sectPr w:rsidR="00C05EA6" w:rsidRPr="004D5096" w:rsidSect="00185783">
          <w:headerReference w:type="even" r:id="rId12"/>
          <w:headerReference w:type="default" r:id="rId13"/>
          <w:footerReference w:type="even" r:id="rId14"/>
          <w:footerReference w:type="default" r:id="rId15"/>
          <w:headerReference w:type="first" r:id="rId16"/>
          <w:footerReference w:type="first" r:id="rId17"/>
          <w:pgSz w:w="11909" w:h="16834" w:code="9"/>
          <w:pgMar w:top="993" w:right="1277" w:bottom="1134" w:left="1440" w:header="426" w:footer="356" w:gutter="0"/>
          <w:pgNumType w:fmt="lowerRoman"/>
          <w:cols w:space="720"/>
        </w:sectPr>
      </w:pPr>
    </w:p>
    <w:p w14:paraId="7BD81A37" w14:textId="77777777" w:rsidR="001979AB" w:rsidRPr="004D5096" w:rsidRDefault="001979AB" w:rsidP="00E361E9">
      <w:pPr>
        <w:pStyle w:val="Heading1"/>
        <w:rPr>
          <w:rFonts w:ascii="Verdana" w:hAnsi="Verdana"/>
          <w:color w:val="auto"/>
          <w:sz w:val="20"/>
          <w:szCs w:val="20"/>
        </w:rPr>
      </w:pPr>
      <w:bookmarkStart w:id="0" w:name="_Toc318282916"/>
      <w:bookmarkStart w:id="1" w:name="_Toc322616755"/>
      <w:bookmarkStart w:id="2" w:name="_Toc147761711"/>
      <w:r w:rsidRPr="004D5096">
        <w:rPr>
          <w:rFonts w:ascii="Verdana" w:hAnsi="Verdana"/>
          <w:color w:val="auto"/>
          <w:sz w:val="20"/>
          <w:szCs w:val="20"/>
        </w:rPr>
        <w:lastRenderedPageBreak/>
        <w:t>SUMMARY</w:t>
      </w:r>
      <w:bookmarkEnd w:id="0"/>
      <w:bookmarkEnd w:id="1"/>
      <w:bookmarkEnd w:id="2"/>
    </w:p>
    <w:p w14:paraId="2C72B1D5" w14:textId="77777777" w:rsidR="001979AB" w:rsidRPr="004D5096" w:rsidRDefault="005C206C" w:rsidP="003D1C53">
      <w:pPr>
        <w:pStyle w:val="Heading2"/>
        <w:rPr>
          <w:rFonts w:ascii="Verdana" w:hAnsi="Verdana"/>
          <w:color w:val="auto"/>
          <w:sz w:val="20"/>
          <w:szCs w:val="20"/>
        </w:rPr>
      </w:pPr>
      <w:bookmarkStart w:id="3" w:name="_Toc322616756"/>
      <w:bookmarkStart w:id="4" w:name="_Toc147761712"/>
      <w:r w:rsidRPr="004D5096">
        <w:rPr>
          <w:rFonts w:ascii="Verdana" w:hAnsi="Verdana"/>
          <w:color w:val="auto"/>
          <w:sz w:val="20"/>
          <w:szCs w:val="20"/>
        </w:rPr>
        <w:t>General</w:t>
      </w:r>
      <w:bookmarkEnd w:id="3"/>
      <w:bookmarkEnd w:id="4"/>
    </w:p>
    <w:p w14:paraId="471D09FA" w14:textId="77777777" w:rsidR="001979AB" w:rsidRPr="004D5096" w:rsidRDefault="001979AB" w:rsidP="00D33C49">
      <w:pPr>
        <w:pStyle w:val="Heading3"/>
        <w:numPr>
          <w:ilvl w:val="2"/>
          <w:numId w:val="38"/>
        </w:numPr>
        <w:rPr>
          <w:rFonts w:ascii="Verdana" w:hAnsi="Verdana"/>
          <w:color w:val="auto"/>
          <w:sz w:val="20"/>
          <w:szCs w:val="20"/>
        </w:rPr>
      </w:pPr>
      <w:bookmarkStart w:id="5" w:name="_Toc318282918"/>
      <w:bookmarkStart w:id="6" w:name="_Toc322616757"/>
      <w:bookmarkStart w:id="7" w:name="_Toc147761713"/>
      <w:r w:rsidRPr="004D5096">
        <w:rPr>
          <w:rFonts w:ascii="Verdana" w:hAnsi="Verdana"/>
          <w:color w:val="auto"/>
          <w:sz w:val="20"/>
          <w:szCs w:val="20"/>
        </w:rPr>
        <w:t>Application</w:t>
      </w:r>
      <w:bookmarkEnd w:id="5"/>
      <w:bookmarkEnd w:id="6"/>
      <w:bookmarkEnd w:id="7"/>
    </w:p>
    <w:p w14:paraId="40148E3E" w14:textId="55A6FD91" w:rsidR="001979AB" w:rsidRPr="004D5096" w:rsidRDefault="001979AB" w:rsidP="003D1C53">
      <w:pPr>
        <w:pStyle w:val="Heading4"/>
        <w:rPr>
          <w:rFonts w:ascii="Verdana" w:hAnsi="Verdana"/>
          <w:color w:val="auto"/>
          <w:sz w:val="20"/>
          <w:szCs w:val="20"/>
        </w:rPr>
      </w:pPr>
      <w:r w:rsidRPr="004D5096">
        <w:rPr>
          <w:rFonts w:ascii="Verdana" w:hAnsi="Verdana"/>
          <w:color w:val="auto"/>
          <w:sz w:val="20"/>
          <w:szCs w:val="20"/>
        </w:rPr>
        <w:t>Th</w:t>
      </w:r>
      <w:r w:rsidR="00E621BE" w:rsidRPr="004D5096">
        <w:rPr>
          <w:rFonts w:ascii="Verdana" w:hAnsi="Verdana"/>
          <w:color w:val="auto"/>
          <w:sz w:val="20"/>
          <w:szCs w:val="20"/>
        </w:rPr>
        <w:t>e</w:t>
      </w:r>
      <w:r w:rsidRPr="004D5096">
        <w:rPr>
          <w:rFonts w:ascii="Verdana" w:hAnsi="Verdana"/>
          <w:color w:val="auto"/>
          <w:sz w:val="20"/>
          <w:szCs w:val="20"/>
        </w:rPr>
        <w:t xml:space="preserve"> Specification</w:t>
      </w:r>
      <w:r w:rsidR="00E621BE" w:rsidRPr="004D5096">
        <w:rPr>
          <w:rFonts w:ascii="Verdana" w:hAnsi="Verdana"/>
          <w:color w:val="auto"/>
          <w:sz w:val="20"/>
          <w:szCs w:val="20"/>
        </w:rPr>
        <w:t>s</w:t>
      </w:r>
      <w:r w:rsidRPr="004D5096">
        <w:rPr>
          <w:rFonts w:ascii="Verdana" w:hAnsi="Verdana"/>
          <w:color w:val="auto"/>
          <w:sz w:val="20"/>
          <w:szCs w:val="20"/>
        </w:rPr>
        <w:t xml:space="preserve"> shall apply to all </w:t>
      </w:r>
      <w:r w:rsidR="00AC1B0B" w:rsidRPr="004D5096">
        <w:rPr>
          <w:rFonts w:ascii="Verdana" w:hAnsi="Verdana"/>
          <w:color w:val="auto"/>
          <w:sz w:val="20"/>
          <w:szCs w:val="20"/>
        </w:rPr>
        <w:t>W</w:t>
      </w:r>
      <w:r w:rsidRPr="004D5096">
        <w:rPr>
          <w:rFonts w:ascii="Verdana" w:hAnsi="Verdana"/>
          <w:color w:val="auto"/>
          <w:sz w:val="20"/>
          <w:szCs w:val="20"/>
        </w:rPr>
        <w:t xml:space="preserve">orks </w:t>
      </w:r>
      <w:r w:rsidR="004D5096">
        <w:rPr>
          <w:rFonts w:ascii="Verdana" w:hAnsi="Verdana"/>
          <w:color w:val="auto"/>
          <w:sz w:val="20"/>
          <w:szCs w:val="20"/>
        </w:rPr>
        <w:t>which</w:t>
      </w:r>
      <w:r w:rsidR="004D5096" w:rsidRPr="004D5096">
        <w:rPr>
          <w:rFonts w:ascii="Verdana" w:hAnsi="Verdana"/>
          <w:color w:val="auto"/>
          <w:sz w:val="20"/>
          <w:szCs w:val="20"/>
        </w:rPr>
        <w:t xml:space="preserve"> </w:t>
      </w:r>
      <w:r w:rsidRPr="004D5096">
        <w:rPr>
          <w:rFonts w:ascii="Verdana" w:hAnsi="Verdana"/>
          <w:color w:val="auto"/>
          <w:sz w:val="20"/>
          <w:szCs w:val="20"/>
        </w:rPr>
        <w:t>are required to be executed under the Contract or otherwise directed by the Engineer</w:t>
      </w:r>
      <w:r w:rsidR="00AC1B0B" w:rsidRPr="004D5096">
        <w:rPr>
          <w:rFonts w:ascii="Verdana" w:hAnsi="Verdana"/>
          <w:color w:val="auto"/>
          <w:sz w:val="20"/>
          <w:szCs w:val="20"/>
        </w:rPr>
        <w:t>.</w:t>
      </w:r>
      <w:r w:rsidRPr="004D5096">
        <w:rPr>
          <w:rFonts w:ascii="Verdana" w:hAnsi="Verdana"/>
          <w:color w:val="auto"/>
          <w:sz w:val="20"/>
          <w:szCs w:val="20"/>
        </w:rPr>
        <w:t xml:space="preserve"> </w:t>
      </w:r>
    </w:p>
    <w:p w14:paraId="6FA1B2DE" w14:textId="025A7726"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The Specification</w:t>
      </w:r>
      <w:r w:rsidR="00934548" w:rsidRPr="004D5096">
        <w:rPr>
          <w:rFonts w:ascii="Verdana" w:hAnsi="Verdana"/>
          <w:color w:val="auto"/>
          <w:sz w:val="20"/>
          <w:szCs w:val="20"/>
        </w:rPr>
        <w:t>s</w:t>
      </w:r>
      <w:r w:rsidRPr="004D5096">
        <w:rPr>
          <w:rFonts w:ascii="Verdana" w:hAnsi="Verdana"/>
          <w:color w:val="auto"/>
          <w:sz w:val="20"/>
          <w:szCs w:val="20"/>
        </w:rPr>
        <w:t xml:space="preserve"> must be read in conjunction with the Conditions of Contract, </w:t>
      </w:r>
      <w:r w:rsidR="004D5096">
        <w:rPr>
          <w:rFonts w:ascii="Verdana" w:hAnsi="Verdana"/>
          <w:color w:val="auto"/>
          <w:sz w:val="20"/>
          <w:szCs w:val="20"/>
        </w:rPr>
        <w:t xml:space="preserve">Technical Specification, </w:t>
      </w:r>
      <w:r w:rsidRPr="004D5096">
        <w:rPr>
          <w:rFonts w:ascii="Verdana" w:hAnsi="Verdana"/>
          <w:color w:val="auto"/>
          <w:sz w:val="20"/>
          <w:szCs w:val="20"/>
        </w:rPr>
        <w:t xml:space="preserve">Bill of Quantities, Drawings and other documents forming the </w:t>
      </w:r>
      <w:r w:rsidR="0036125F" w:rsidRPr="004D5096">
        <w:rPr>
          <w:rFonts w:ascii="Verdana" w:hAnsi="Verdana"/>
          <w:color w:val="auto"/>
          <w:sz w:val="20"/>
          <w:szCs w:val="20"/>
        </w:rPr>
        <w:t>Contract</w:t>
      </w:r>
      <w:r w:rsidRPr="004D5096">
        <w:rPr>
          <w:rFonts w:ascii="Verdana" w:hAnsi="Verdana"/>
          <w:color w:val="auto"/>
          <w:sz w:val="20"/>
          <w:szCs w:val="20"/>
        </w:rPr>
        <w:t xml:space="preserve"> documents. </w:t>
      </w:r>
    </w:p>
    <w:p w14:paraId="2957E064" w14:textId="77777777" w:rsidR="00B834B1" w:rsidRPr="004D5096" w:rsidRDefault="00B834B1" w:rsidP="00B834B1">
      <w:pPr>
        <w:pStyle w:val="Heading3"/>
        <w:rPr>
          <w:rFonts w:ascii="Verdana" w:hAnsi="Verdana"/>
          <w:color w:val="auto"/>
          <w:sz w:val="20"/>
          <w:szCs w:val="20"/>
        </w:rPr>
      </w:pPr>
      <w:bookmarkStart w:id="8" w:name="_Toc322533837"/>
      <w:bookmarkStart w:id="9" w:name="_Toc322535587"/>
      <w:bookmarkStart w:id="10" w:name="_Toc322536433"/>
      <w:bookmarkStart w:id="11" w:name="_Toc322606654"/>
      <w:bookmarkStart w:id="12" w:name="_Toc322616758"/>
      <w:bookmarkStart w:id="13" w:name="_Toc147761714"/>
      <w:bookmarkEnd w:id="8"/>
      <w:bookmarkEnd w:id="9"/>
      <w:bookmarkEnd w:id="10"/>
      <w:bookmarkEnd w:id="11"/>
      <w:r w:rsidRPr="004D5096">
        <w:rPr>
          <w:rFonts w:ascii="Verdana" w:hAnsi="Verdana"/>
          <w:color w:val="auto"/>
          <w:sz w:val="20"/>
          <w:szCs w:val="20"/>
        </w:rPr>
        <w:t>Abbreviations and Acronyms</w:t>
      </w:r>
      <w:bookmarkEnd w:id="12"/>
      <w:bookmarkEnd w:id="13"/>
    </w:p>
    <w:p w14:paraId="2B482BFA"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following abbreviations shall have the meaning as set forth below:</w:t>
      </w:r>
    </w:p>
    <w:tbl>
      <w:tblPr>
        <w:tblW w:w="4175" w:type="pct"/>
        <w:jc w:val="right"/>
        <w:tblLook w:val="01E0" w:firstRow="1" w:lastRow="1" w:firstColumn="1" w:lastColumn="1" w:noHBand="0" w:noVBand="0"/>
      </w:tblPr>
      <w:tblGrid>
        <w:gridCol w:w="2212"/>
        <w:gridCol w:w="5327"/>
      </w:tblGrid>
      <w:tr w:rsidR="004E18D7" w:rsidRPr="004D5096" w14:paraId="131E98F8" w14:textId="77777777" w:rsidTr="00B834B1">
        <w:trPr>
          <w:trHeight w:val="284"/>
          <w:jc w:val="right"/>
        </w:trPr>
        <w:tc>
          <w:tcPr>
            <w:tcW w:w="1467" w:type="pct"/>
            <w:vAlign w:val="center"/>
          </w:tcPr>
          <w:p w14:paraId="6C502CA3" w14:textId="23E98F79" w:rsidR="004E18D7" w:rsidRPr="004D5096" w:rsidRDefault="004E18D7" w:rsidP="004E18D7">
            <w:pPr>
              <w:pStyle w:val="NoSpacing"/>
              <w:rPr>
                <w:rFonts w:ascii="Verdana" w:hAnsi="Verdana"/>
              </w:rPr>
            </w:pPr>
            <w:r>
              <w:rPr>
                <w:rFonts w:ascii="Verdana" w:hAnsi="Verdana"/>
              </w:rPr>
              <w:t>AISC</w:t>
            </w:r>
          </w:p>
        </w:tc>
        <w:tc>
          <w:tcPr>
            <w:tcW w:w="3533" w:type="pct"/>
            <w:vAlign w:val="center"/>
          </w:tcPr>
          <w:p w14:paraId="5ACD5ABB" w14:textId="5231D339" w:rsidR="004E18D7" w:rsidRPr="004D5096" w:rsidRDefault="004E18D7" w:rsidP="004E18D7">
            <w:pPr>
              <w:pStyle w:val="NoSpacing"/>
              <w:rPr>
                <w:rFonts w:ascii="Verdana" w:hAnsi="Verdana"/>
              </w:rPr>
            </w:pPr>
            <w:r>
              <w:rPr>
                <w:rFonts w:ascii="Verdana" w:hAnsi="Verdana"/>
              </w:rPr>
              <w:t xml:space="preserve">American Institute of Steel Construction  </w:t>
            </w:r>
          </w:p>
        </w:tc>
      </w:tr>
      <w:tr w:rsidR="004E18D7" w:rsidRPr="004D5096" w14:paraId="01CE46DE" w14:textId="77777777" w:rsidTr="00B834B1">
        <w:trPr>
          <w:trHeight w:val="284"/>
          <w:jc w:val="right"/>
        </w:trPr>
        <w:tc>
          <w:tcPr>
            <w:tcW w:w="1467" w:type="pct"/>
            <w:vAlign w:val="center"/>
          </w:tcPr>
          <w:p w14:paraId="0ACBF2E3" w14:textId="3E4A509E" w:rsidR="004E18D7" w:rsidRPr="004D5096" w:rsidRDefault="004E18D7" w:rsidP="004E18D7">
            <w:pPr>
              <w:pStyle w:val="NoSpacing"/>
              <w:rPr>
                <w:rFonts w:ascii="Verdana" w:hAnsi="Verdana"/>
              </w:rPr>
            </w:pPr>
            <w:r>
              <w:rPr>
                <w:rFonts w:ascii="Verdana" w:hAnsi="Verdana"/>
              </w:rPr>
              <w:t>AISI</w:t>
            </w:r>
          </w:p>
        </w:tc>
        <w:tc>
          <w:tcPr>
            <w:tcW w:w="3533" w:type="pct"/>
            <w:vAlign w:val="center"/>
          </w:tcPr>
          <w:p w14:paraId="4D319281" w14:textId="44038CF9" w:rsidR="004E18D7" w:rsidRPr="004D5096" w:rsidRDefault="004E18D7" w:rsidP="004E18D7">
            <w:pPr>
              <w:pStyle w:val="NoSpacing"/>
              <w:rPr>
                <w:rFonts w:ascii="Verdana" w:hAnsi="Verdana"/>
              </w:rPr>
            </w:pPr>
            <w:r>
              <w:rPr>
                <w:rFonts w:ascii="Verdana" w:hAnsi="Verdana"/>
              </w:rPr>
              <w:t>American Iron and Steel Institute Committee</w:t>
            </w:r>
          </w:p>
        </w:tc>
      </w:tr>
      <w:tr w:rsidR="004E18D7" w:rsidRPr="004D5096" w14:paraId="00976739" w14:textId="77777777" w:rsidTr="00B834B1">
        <w:trPr>
          <w:trHeight w:val="284"/>
          <w:jc w:val="right"/>
        </w:trPr>
        <w:tc>
          <w:tcPr>
            <w:tcW w:w="1467" w:type="pct"/>
            <w:vAlign w:val="center"/>
          </w:tcPr>
          <w:p w14:paraId="5927FD53" w14:textId="77A5A95E" w:rsidR="004E18D7" w:rsidRPr="004D5096" w:rsidRDefault="004E18D7" w:rsidP="004E18D7">
            <w:pPr>
              <w:pStyle w:val="NoSpacing"/>
              <w:rPr>
                <w:rFonts w:ascii="Verdana" w:hAnsi="Verdana"/>
              </w:rPr>
            </w:pPr>
            <w:r>
              <w:rPr>
                <w:rFonts w:ascii="Verdana" w:hAnsi="Verdana"/>
              </w:rPr>
              <w:t>ASCE</w:t>
            </w:r>
          </w:p>
        </w:tc>
        <w:tc>
          <w:tcPr>
            <w:tcW w:w="3533" w:type="pct"/>
            <w:vAlign w:val="center"/>
          </w:tcPr>
          <w:p w14:paraId="6E2E4845" w14:textId="295F834B" w:rsidR="004E18D7" w:rsidRPr="004D5096" w:rsidRDefault="004E18D7" w:rsidP="004E18D7">
            <w:pPr>
              <w:pStyle w:val="NoSpacing"/>
              <w:rPr>
                <w:rFonts w:ascii="Verdana" w:hAnsi="Verdana"/>
              </w:rPr>
            </w:pPr>
            <w:r>
              <w:rPr>
                <w:rFonts w:ascii="Verdana" w:hAnsi="Verdana"/>
              </w:rPr>
              <w:t>American Society of Civil Engineer</w:t>
            </w:r>
          </w:p>
        </w:tc>
      </w:tr>
      <w:tr w:rsidR="004E18D7" w:rsidRPr="004D5096" w14:paraId="3A246692" w14:textId="77777777" w:rsidTr="00B834B1">
        <w:trPr>
          <w:trHeight w:val="284"/>
          <w:jc w:val="right"/>
        </w:trPr>
        <w:tc>
          <w:tcPr>
            <w:tcW w:w="1467" w:type="pct"/>
            <w:vAlign w:val="center"/>
          </w:tcPr>
          <w:p w14:paraId="1F48FCAF" w14:textId="503CAFBC" w:rsidR="004E18D7" w:rsidRPr="004D5096" w:rsidRDefault="004E18D7" w:rsidP="004E18D7">
            <w:pPr>
              <w:pStyle w:val="NoSpacing"/>
              <w:rPr>
                <w:rFonts w:ascii="Verdana" w:hAnsi="Verdana"/>
              </w:rPr>
            </w:pPr>
            <w:r w:rsidRPr="004D5096">
              <w:rPr>
                <w:rFonts w:ascii="Verdana" w:hAnsi="Verdana"/>
              </w:rPr>
              <w:t>ASTM</w:t>
            </w:r>
          </w:p>
        </w:tc>
        <w:tc>
          <w:tcPr>
            <w:tcW w:w="3533" w:type="pct"/>
            <w:vAlign w:val="center"/>
          </w:tcPr>
          <w:p w14:paraId="4E12967F" w14:textId="432E90D2" w:rsidR="004E18D7" w:rsidRPr="004D5096" w:rsidRDefault="004E18D7" w:rsidP="004E18D7">
            <w:pPr>
              <w:pStyle w:val="NoSpacing"/>
              <w:rPr>
                <w:rFonts w:ascii="Verdana" w:hAnsi="Verdana"/>
              </w:rPr>
            </w:pPr>
            <w:r w:rsidRPr="004D5096">
              <w:rPr>
                <w:rFonts w:ascii="Verdana" w:hAnsi="Verdana"/>
              </w:rPr>
              <w:t>American Society for Testing and Materials</w:t>
            </w:r>
          </w:p>
        </w:tc>
      </w:tr>
      <w:tr w:rsidR="004E18D7" w:rsidRPr="004D5096" w14:paraId="17344472" w14:textId="77777777" w:rsidTr="00B834B1">
        <w:trPr>
          <w:trHeight w:val="284"/>
          <w:jc w:val="right"/>
        </w:trPr>
        <w:tc>
          <w:tcPr>
            <w:tcW w:w="1467" w:type="pct"/>
            <w:vAlign w:val="center"/>
          </w:tcPr>
          <w:p w14:paraId="61816A9E" w14:textId="77777777" w:rsidR="004E18D7" w:rsidRPr="004D5096" w:rsidRDefault="004E18D7" w:rsidP="004E18D7">
            <w:pPr>
              <w:pStyle w:val="NoSpacing"/>
              <w:rPr>
                <w:rFonts w:ascii="Verdana" w:hAnsi="Verdana"/>
              </w:rPr>
            </w:pPr>
            <w:r w:rsidRPr="004D5096">
              <w:rPr>
                <w:rFonts w:ascii="Verdana" w:hAnsi="Verdana"/>
              </w:rPr>
              <w:t>BS</w:t>
            </w:r>
          </w:p>
        </w:tc>
        <w:tc>
          <w:tcPr>
            <w:tcW w:w="3533" w:type="pct"/>
            <w:vAlign w:val="center"/>
          </w:tcPr>
          <w:p w14:paraId="3CE4238A" w14:textId="77777777" w:rsidR="004E18D7" w:rsidRPr="004D5096" w:rsidRDefault="004E18D7" w:rsidP="004E18D7">
            <w:pPr>
              <w:pStyle w:val="NoSpacing"/>
              <w:rPr>
                <w:rFonts w:ascii="Verdana" w:hAnsi="Verdana"/>
              </w:rPr>
            </w:pPr>
            <w:r w:rsidRPr="004D5096">
              <w:rPr>
                <w:rFonts w:ascii="Verdana" w:hAnsi="Verdana"/>
              </w:rPr>
              <w:t>British Standard published by British Standards Institution</w:t>
            </w:r>
          </w:p>
        </w:tc>
      </w:tr>
      <w:tr w:rsidR="004E18D7" w:rsidRPr="004D5096" w14:paraId="1F62DD45" w14:textId="77777777" w:rsidTr="00B834B1">
        <w:trPr>
          <w:trHeight w:val="284"/>
          <w:jc w:val="right"/>
        </w:trPr>
        <w:tc>
          <w:tcPr>
            <w:tcW w:w="1467" w:type="pct"/>
            <w:vAlign w:val="center"/>
          </w:tcPr>
          <w:p w14:paraId="4B327EB0" w14:textId="77777777" w:rsidR="004E18D7" w:rsidRPr="004D5096" w:rsidRDefault="004E18D7" w:rsidP="004E18D7">
            <w:pPr>
              <w:pStyle w:val="NoSpacing"/>
              <w:rPr>
                <w:rFonts w:ascii="Verdana" w:hAnsi="Verdana"/>
              </w:rPr>
            </w:pPr>
            <w:r w:rsidRPr="004D5096">
              <w:rPr>
                <w:rFonts w:ascii="Verdana" w:hAnsi="Verdana"/>
              </w:rPr>
              <w:t>CD</w:t>
            </w:r>
          </w:p>
        </w:tc>
        <w:tc>
          <w:tcPr>
            <w:tcW w:w="3533" w:type="pct"/>
            <w:vAlign w:val="center"/>
          </w:tcPr>
          <w:p w14:paraId="6B330565" w14:textId="6399AD9E" w:rsidR="004E18D7" w:rsidRPr="004D5096" w:rsidRDefault="004E18D7" w:rsidP="004E18D7">
            <w:pPr>
              <w:pStyle w:val="NoSpacing"/>
              <w:rPr>
                <w:rFonts w:ascii="Verdana" w:hAnsi="Verdana"/>
              </w:rPr>
            </w:pPr>
            <w:r w:rsidRPr="004D5096">
              <w:rPr>
                <w:rFonts w:ascii="Verdana" w:hAnsi="Verdana"/>
              </w:rPr>
              <w:t>Chart Datum for the Port of Pipavav</w:t>
            </w:r>
          </w:p>
        </w:tc>
      </w:tr>
      <w:tr w:rsidR="004E18D7" w:rsidRPr="004D5096" w14:paraId="0DA5B3BB" w14:textId="77777777" w:rsidTr="00B834B1">
        <w:trPr>
          <w:trHeight w:val="284"/>
          <w:jc w:val="right"/>
        </w:trPr>
        <w:tc>
          <w:tcPr>
            <w:tcW w:w="1467" w:type="pct"/>
            <w:vAlign w:val="center"/>
          </w:tcPr>
          <w:p w14:paraId="2ECF50FF" w14:textId="77777777" w:rsidR="004E18D7" w:rsidRPr="004D5096" w:rsidRDefault="004E18D7" w:rsidP="004E18D7">
            <w:pPr>
              <w:pStyle w:val="NoSpacing"/>
              <w:rPr>
                <w:rFonts w:ascii="Verdana" w:hAnsi="Verdana"/>
              </w:rPr>
            </w:pPr>
            <w:r w:rsidRPr="004D5096">
              <w:rPr>
                <w:rFonts w:ascii="Verdana" w:hAnsi="Verdana"/>
              </w:rPr>
              <w:t>CEMP</w:t>
            </w:r>
          </w:p>
        </w:tc>
        <w:tc>
          <w:tcPr>
            <w:tcW w:w="3533" w:type="pct"/>
            <w:vAlign w:val="center"/>
          </w:tcPr>
          <w:p w14:paraId="62631190" w14:textId="77777777" w:rsidR="004E18D7" w:rsidRPr="004D5096" w:rsidRDefault="004E18D7" w:rsidP="004E18D7">
            <w:pPr>
              <w:pStyle w:val="NoSpacing"/>
              <w:rPr>
                <w:rFonts w:ascii="Verdana" w:hAnsi="Verdana"/>
              </w:rPr>
            </w:pPr>
            <w:r w:rsidRPr="004D5096">
              <w:rPr>
                <w:rFonts w:ascii="Verdana" w:hAnsi="Verdana"/>
              </w:rPr>
              <w:t>Construction Environmental Management Plan</w:t>
            </w:r>
          </w:p>
        </w:tc>
      </w:tr>
      <w:tr w:rsidR="004E18D7" w:rsidRPr="004D5096" w14:paraId="6A8B7DDE" w14:textId="77777777" w:rsidTr="00B834B1">
        <w:trPr>
          <w:trHeight w:val="284"/>
          <w:jc w:val="right"/>
        </w:trPr>
        <w:tc>
          <w:tcPr>
            <w:tcW w:w="1467" w:type="pct"/>
            <w:vAlign w:val="center"/>
          </w:tcPr>
          <w:p w14:paraId="28ECCE6C" w14:textId="77777777" w:rsidR="004E18D7" w:rsidRPr="004D5096" w:rsidRDefault="004E18D7" w:rsidP="004E18D7">
            <w:pPr>
              <w:pStyle w:val="NoSpacing"/>
              <w:rPr>
                <w:rFonts w:ascii="Verdana" w:hAnsi="Verdana"/>
              </w:rPr>
            </w:pPr>
            <w:r w:rsidRPr="004D5096">
              <w:rPr>
                <w:rFonts w:ascii="Verdana" w:hAnsi="Verdana"/>
              </w:rPr>
              <w:t>CWMS</w:t>
            </w:r>
          </w:p>
        </w:tc>
        <w:tc>
          <w:tcPr>
            <w:tcW w:w="3533" w:type="pct"/>
            <w:vAlign w:val="center"/>
          </w:tcPr>
          <w:p w14:paraId="1FB7D5A2" w14:textId="77777777" w:rsidR="004E18D7" w:rsidRPr="004D5096" w:rsidRDefault="004E18D7" w:rsidP="004E18D7">
            <w:pPr>
              <w:pStyle w:val="NoSpacing"/>
              <w:rPr>
                <w:rFonts w:ascii="Verdana" w:hAnsi="Verdana"/>
              </w:rPr>
            </w:pPr>
            <w:r w:rsidRPr="004D5096">
              <w:rPr>
                <w:rFonts w:ascii="Verdana" w:hAnsi="Verdana"/>
              </w:rPr>
              <w:t>Construction Work Method Statement</w:t>
            </w:r>
          </w:p>
        </w:tc>
      </w:tr>
      <w:tr w:rsidR="004E18D7" w:rsidRPr="004D5096" w14:paraId="70E811B7" w14:textId="77777777" w:rsidTr="00B834B1">
        <w:trPr>
          <w:trHeight w:val="284"/>
          <w:jc w:val="right"/>
        </w:trPr>
        <w:tc>
          <w:tcPr>
            <w:tcW w:w="1467" w:type="pct"/>
            <w:vAlign w:val="center"/>
          </w:tcPr>
          <w:p w14:paraId="04689B92" w14:textId="77777777" w:rsidR="004E18D7" w:rsidRPr="004D5096" w:rsidRDefault="004E18D7" w:rsidP="004E18D7">
            <w:pPr>
              <w:pStyle w:val="NoSpacing"/>
              <w:rPr>
                <w:rFonts w:ascii="Verdana" w:hAnsi="Verdana"/>
              </w:rPr>
            </w:pPr>
            <w:r w:rsidRPr="004D5096">
              <w:rPr>
                <w:rFonts w:ascii="Verdana" w:hAnsi="Verdana"/>
              </w:rPr>
              <w:t>GPPL</w:t>
            </w:r>
          </w:p>
        </w:tc>
        <w:tc>
          <w:tcPr>
            <w:tcW w:w="3533" w:type="pct"/>
            <w:vAlign w:val="center"/>
          </w:tcPr>
          <w:p w14:paraId="3C24F56C" w14:textId="77777777" w:rsidR="004E18D7" w:rsidRPr="004D5096" w:rsidRDefault="004E18D7" w:rsidP="004E18D7">
            <w:pPr>
              <w:pStyle w:val="NoSpacing"/>
              <w:rPr>
                <w:rFonts w:ascii="Verdana" w:hAnsi="Verdana"/>
              </w:rPr>
            </w:pPr>
            <w:r w:rsidRPr="004D5096">
              <w:rPr>
                <w:rFonts w:ascii="Verdana" w:hAnsi="Verdana"/>
              </w:rPr>
              <w:t>Gujarat Pipavav Port Limited</w:t>
            </w:r>
          </w:p>
        </w:tc>
      </w:tr>
      <w:tr w:rsidR="004E18D7" w:rsidRPr="004D5096" w14:paraId="54A53AA7" w14:textId="77777777" w:rsidTr="00B834B1">
        <w:trPr>
          <w:trHeight w:val="284"/>
          <w:jc w:val="right"/>
        </w:trPr>
        <w:tc>
          <w:tcPr>
            <w:tcW w:w="1467" w:type="pct"/>
            <w:vAlign w:val="center"/>
          </w:tcPr>
          <w:p w14:paraId="11FC7F63" w14:textId="77777777" w:rsidR="004E18D7" w:rsidRPr="004D5096" w:rsidRDefault="004E18D7" w:rsidP="004E18D7">
            <w:pPr>
              <w:pStyle w:val="NoSpacing"/>
              <w:rPr>
                <w:rFonts w:ascii="Verdana" w:hAnsi="Verdana"/>
              </w:rPr>
            </w:pPr>
            <w:r w:rsidRPr="004D5096">
              <w:rPr>
                <w:rFonts w:ascii="Verdana" w:hAnsi="Verdana"/>
              </w:rPr>
              <w:t>HAT</w:t>
            </w:r>
          </w:p>
        </w:tc>
        <w:tc>
          <w:tcPr>
            <w:tcW w:w="3533" w:type="pct"/>
            <w:vAlign w:val="center"/>
          </w:tcPr>
          <w:p w14:paraId="1EAFADA4" w14:textId="77777777" w:rsidR="004E18D7" w:rsidRPr="004D5096" w:rsidRDefault="004E18D7" w:rsidP="004E18D7">
            <w:pPr>
              <w:pStyle w:val="NoSpacing"/>
              <w:rPr>
                <w:rFonts w:ascii="Verdana" w:hAnsi="Verdana"/>
              </w:rPr>
            </w:pPr>
            <w:r w:rsidRPr="004D5096">
              <w:rPr>
                <w:rFonts w:ascii="Verdana" w:hAnsi="Verdana"/>
              </w:rPr>
              <w:t>Highest Astronomical Tide</w:t>
            </w:r>
          </w:p>
        </w:tc>
      </w:tr>
      <w:tr w:rsidR="004E18D7" w:rsidRPr="004D5096" w14:paraId="24CF03DC" w14:textId="77777777" w:rsidTr="00B834B1">
        <w:trPr>
          <w:trHeight w:val="284"/>
          <w:jc w:val="right"/>
        </w:trPr>
        <w:tc>
          <w:tcPr>
            <w:tcW w:w="1467" w:type="pct"/>
            <w:vAlign w:val="center"/>
          </w:tcPr>
          <w:p w14:paraId="61C7FCD8" w14:textId="77777777" w:rsidR="004E18D7" w:rsidRPr="004D5096" w:rsidRDefault="004E18D7" w:rsidP="004E18D7">
            <w:pPr>
              <w:pStyle w:val="NoSpacing"/>
              <w:rPr>
                <w:rFonts w:ascii="Verdana" w:hAnsi="Verdana"/>
              </w:rPr>
            </w:pPr>
            <w:r w:rsidRPr="004D5096">
              <w:rPr>
                <w:rFonts w:ascii="Verdana" w:hAnsi="Verdana"/>
              </w:rPr>
              <w:t>HAZID</w:t>
            </w:r>
          </w:p>
        </w:tc>
        <w:tc>
          <w:tcPr>
            <w:tcW w:w="3533" w:type="pct"/>
            <w:vAlign w:val="center"/>
          </w:tcPr>
          <w:p w14:paraId="503BE50D" w14:textId="77777777" w:rsidR="004E18D7" w:rsidRPr="004D5096" w:rsidRDefault="004E18D7" w:rsidP="004E18D7">
            <w:pPr>
              <w:pStyle w:val="NoSpacing"/>
              <w:rPr>
                <w:rFonts w:ascii="Verdana" w:hAnsi="Verdana"/>
              </w:rPr>
            </w:pPr>
            <w:r w:rsidRPr="004D5096">
              <w:rPr>
                <w:rFonts w:ascii="Verdana" w:hAnsi="Verdana"/>
              </w:rPr>
              <w:t>Hazard Identification</w:t>
            </w:r>
          </w:p>
        </w:tc>
      </w:tr>
      <w:tr w:rsidR="004E18D7" w:rsidRPr="004D5096" w14:paraId="170B0073" w14:textId="77777777" w:rsidTr="00B834B1">
        <w:trPr>
          <w:trHeight w:val="284"/>
          <w:jc w:val="right"/>
        </w:trPr>
        <w:tc>
          <w:tcPr>
            <w:tcW w:w="1467" w:type="pct"/>
            <w:vAlign w:val="center"/>
          </w:tcPr>
          <w:p w14:paraId="34D3C41F" w14:textId="77777777" w:rsidR="004E18D7" w:rsidRPr="004D5096" w:rsidRDefault="004E18D7" w:rsidP="004E18D7">
            <w:pPr>
              <w:pStyle w:val="NoSpacing"/>
              <w:rPr>
                <w:rFonts w:ascii="Verdana" w:hAnsi="Verdana"/>
              </w:rPr>
            </w:pPr>
            <w:r w:rsidRPr="004D5096">
              <w:rPr>
                <w:rFonts w:ascii="Verdana" w:hAnsi="Verdana"/>
              </w:rPr>
              <w:t>HSE</w:t>
            </w:r>
          </w:p>
        </w:tc>
        <w:tc>
          <w:tcPr>
            <w:tcW w:w="3533" w:type="pct"/>
            <w:vAlign w:val="center"/>
          </w:tcPr>
          <w:p w14:paraId="3B17B1C1" w14:textId="77777777" w:rsidR="004E18D7" w:rsidRPr="004D5096" w:rsidRDefault="004E18D7" w:rsidP="004E18D7">
            <w:pPr>
              <w:pStyle w:val="NoSpacing"/>
              <w:rPr>
                <w:rFonts w:ascii="Verdana" w:hAnsi="Verdana"/>
              </w:rPr>
            </w:pPr>
            <w:r w:rsidRPr="004D5096">
              <w:rPr>
                <w:rFonts w:ascii="Verdana" w:hAnsi="Verdana"/>
              </w:rPr>
              <w:t>Health, Safety and Environment</w:t>
            </w:r>
          </w:p>
        </w:tc>
      </w:tr>
      <w:tr w:rsidR="004E18D7" w:rsidRPr="004D5096" w14:paraId="50ADD848" w14:textId="77777777" w:rsidTr="00B834B1">
        <w:trPr>
          <w:trHeight w:val="284"/>
          <w:jc w:val="right"/>
        </w:trPr>
        <w:tc>
          <w:tcPr>
            <w:tcW w:w="1467" w:type="pct"/>
            <w:vAlign w:val="center"/>
          </w:tcPr>
          <w:p w14:paraId="1C1CEC42" w14:textId="77777777" w:rsidR="004E18D7" w:rsidRPr="004D5096" w:rsidRDefault="004E18D7" w:rsidP="004E18D7">
            <w:pPr>
              <w:pStyle w:val="NoSpacing"/>
              <w:rPr>
                <w:rFonts w:ascii="Verdana" w:hAnsi="Verdana"/>
              </w:rPr>
            </w:pPr>
            <w:r w:rsidRPr="004D5096">
              <w:rPr>
                <w:rFonts w:ascii="Verdana" w:hAnsi="Verdana"/>
              </w:rPr>
              <w:t>IR</w:t>
            </w:r>
          </w:p>
        </w:tc>
        <w:tc>
          <w:tcPr>
            <w:tcW w:w="3533" w:type="pct"/>
            <w:vAlign w:val="center"/>
          </w:tcPr>
          <w:p w14:paraId="1CA06776" w14:textId="77777777" w:rsidR="004E18D7" w:rsidRPr="004D5096" w:rsidRDefault="004E18D7" w:rsidP="004E18D7">
            <w:pPr>
              <w:pStyle w:val="NoSpacing"/>
              <w:rPr>
                <w:rFonts w:ascii="Verdana" w:hAnsi="Verdana"/>
              </w:rPr>
            </w:pPr>
            <w:r w:rsidRPr="004D5096">
              <w:rPr>
                <w:rFonts w:ascii="Verdana" w:hAnsi="Verdana"/>
              </w:rPr>
              <w:t>Industrial Relations</w:t>
            </w:r>
          </w:p>
        </w:tc>
      </w:tr>
      <w:tr w:rsidR="004E18D7" w:rsidRPr="004D5096" w14:paraId="730CBBEC" w14:textId="77777777" w:rsidTr="00B834B1">
        <w:trPr>
          <w:trHeight w:val="284"/>
          <w:jc w:val="right"/>
        </w:trPr>
        <w:tc>
          <w:tcPr>
            <w:tcW w:w="1467" w:type="pct"/>
            <w:vAlign w:val="center"/>
          </w:tcPr>
          <w:p w14:paraId="384F27C3" w14:textId="77777777" w:rsidR="004E18D7" w:rsidRPr="004D5096" w:rsidRDefault="004E18D7" w:rsidP="004E18D7">
            <w:pPr>
              <w:pStyle w:val="NoSpacing"/>
              <w:rPr>
                <w:rFonts w:ascii="Verdana" w:hAnsi="Verdana"/>
              </w:rPr>
            </w:pPr>
            <w:r w:rsidRPr="004D5096">
              <w:rPr>
                <w:rFonts w:ascii="Verdana" w:hAnsi="Verdana"/>
              </w:rPr>
              <w:t>IRC</w:t>
            </w:r>
          </w:p>
        </w:tc>
        <w:tc>
          <w:tcPr>
            <w:tcW w:w="3533" w:type="pct"/>
            <w:vAlign w:val="center"/>
          </w:tcPr>
          <w:p w14:paraId="4FB52301" w14:textId="77777777" w:rsidR="004E18D7" w:rsidRPr="004D5096" w:rsidRDefault="004E18D7" w:rsidP="004E18D7">
            <w:pPr>
              <w:pStyle w:val="NoSpacing"/>
              <w:rPr>
                <w:rFonts w:ascii="Verdana" w:hAnsi="Verdana"/>
              </w:rPr>
            </w:pPr>
            <w:r w:rsidRPr="004D5096">
              <w:rPr>
                <w:rFonts w:ascii="Verdana" w:hAnsi="Verdana"/>
              </w:rPr>
              <w:t>Indian Roads Congress</w:t>
            </w:r>
          </w:p>
        </w:tc>
      </w:tr>
      <w:tr w:rsidR="004E18D7" w:rsidRPr="004D5096" w14:paraId="44340C43" w14:textId="77777777" w:rsidTr="00B834B1">
        <w:trPr>
          <w:trHeight w:val="284"/>
          <w:jc w:val="right"/>
        </w:trPr>
        <w:tc>
          <w:tcPr>
            <w:tcW w:w="1467" w:type="pct"/>
            <w:vAlign w:val="center"/>
          </w:tcPr>
          <w:p w14:paraId="4A922F6A" w14:textId="77777777" w:rsidR="004E18D7" w:rsidRPr="004D5096" w:rsidRDefault="004E18D7" w:rsidP="004E18D7">
            <w:pPr>
              <w:pStyle w:val="NoSpacing"/>
              <w:rPr>
                <w:rFonts w:ascii="Verdana" w:hAnsi="Verdana"/>
              </w:rPr>
            </w:pPr>
            <w:r w:rsidRPr="004D5096">
              <w:rPr>
                <w:rFonts w:ascii="Verdana" w:hAnsi="Verdana"/>
              </w:rPr>
              <w:t>IS</w:t>
            </w:r>
          </w:p>
        </w:tc>
        <w:tc>
          <w:tcPr>
            <w:tcW w:w="3533" w:type="pct"/>
            <w:vAlign w:val="center"/>
          </w:tcPr>
          <w:p w14:paraId="6531D7E3" w14:textId="77777777" w:rsidR="004E18D7" w:rsidRPr="004D5096" w:rsidRDefault="004E18D7" w:rsidP="004E18D7">
            <w:pPr>
              <w:pStyle w:val="NoSpacing"/>
              <w:rPr>
                <w:rFonts w:ascii="Verdana" w:hAnsi="Verdana"/>
              </w:rPr>
            </w:pPr>
            <w:r w:rsidRPr="004D5096">
              <w:rPr>
                <w:rFonts w:ascii="Verdana" w:hAnsi="Verdana"/>
              </w:rPr>
              <w:t>Indian Standard published by the Bureau of Indian Standards</w:t>
            </w:r>
          </w:p>
        </w:tc>
      </w:tr>
      <w:tr w:rsidR="004E18D7" w:rsidRPr="004D5096" w14:paraId="2BAB4D6D" w14:textId="77777777" w:rsidTr="00B834B1">
        <w:trPr>
          <w:trHeight w:val="284"/>
          <w:jc w:val="right"/>
        </w:trPr>
        <w:tc>
          <w:tcPr>
            <w:tcW w:w="1467" w:type="pct"/>
            <w:vAlign w:val="center"/>
          </w:tcPr>
          <w:p w14:paraId="1BC7364A" w14:textId="77777777" w:rsidR="004E18D7" w:rsidRPr="004D5096" w:rsidRDefault="004E18D7" w:rsidP="004E18D7">
            <w:pPr>
              <w:pStyle w:val="NoSpacing"/>
              <w:rPr>
                <w:rFonts w:ascii="Verdana" w:hAnsi="Verdana"/>
              </w:rPr>
            </w:pPr>
            <w:r w:rsidRPr="004D5096">
              <w:rPr>
                <w:rFonts w:ascii="Verdana" w:hAnsi="Verdana"/>
              </w:rPr>
              <w:t>ISO</w:t>
            </w:r>
          </w:p>
        </w:tc>
        <w:tc>
          <w:tcPr>
            <w:tcW w:w="3533" w:type="pct"/>
            <w:vAlign w:val="center"/>
          </w:tcPr>
          <w:p w14:paraId="447A8774" w14:textId="77777777" w:rsidR="004E18D7" w:rsidRPr="004D5096" w:rsidRDefault="004E18D7" w:rsidP="004E18D7">
            <w:pPr>
              <w:pStyle w:val="NoSpacing"/>
              <w:rPr>
                <w:rFonts w:ascii="Verdana" w:hAnsi="Verdana"/>
              </w:rPr>
            </w:pPr>
            <w:r w:rsidRPr="004D5096">
              <w:rPr>
                <w:rFonts w:ascii="Verdana" w:hAnsi="Verdana"/>
              </w:rPr>
              <w:t>International Standards Organisation</w:t>
            </w:r>
          </w:p>
        </w:tc>
      </w:tr>
      <w:tr w:rsidR="004E18D7" w:rsidRPr="004D5096" w14:paraId="607DA7F0" w14:textId="77777777" w:rsidTr="00B834B1">
        <w:trPr>
          <w:trHeight w:val="284"/>
          <w:jc w:val="right"/>
        </w:trPr>
        <w:tc>
          <w:tcPr>
            <w:tcW w:w="1467" w:type="pct"/>
            <w:vAlign w:val="center"/>
          </w:tcPr>
          <w:p w14:paraId="65C611BB" w14:textId="77777777" w:rsidR="004E18D7" w:rsidRPr="004D5096" w:rsidRDefault="004E18D7" w:rsidP="004E18D7">
            <w:pPr>
              <w:pStyle w:val="NoSpacing"/>
              <w:rPr>
                <w:rFonts w:ascii="Verdana" w:hAnsi="Verdana"/>
              </w:rPr>
            </w:pPr>
            <w:r w:rsidRPr="004D5096">
              <w:rPr>
                <w:rFonts w:ascii="Verdana" w:hAnsi="Verdana"/>
              </w:rPr>
              <w:t>ITP</w:t>
            </w:r>
          </w:p>
        </w:tc>
        <w:tc>
          <w:tcPr>
            <w:tcW w:w="3533" w:type="pct"/>
            <w:vAlign w:val="center"/>
          </w:tcPr>
          <w:p w14:paraId="7AA3298B" w14:textId="77777777" w:rsidR="004E18D7" w:rsidRPr="004D5096" w:rsidRDefault="004E18D7" w:rsidP="004E18D7">
            <w:pPr>
              <w:pStyle w:val="NoSpacing"/>
              <w:rPr>
                <w:rFonts w:ascii="Verdana" w:hAnsi="Verdana"/>
              </w:rPr>
            </w:pPr>
            <w:r w:rsidRPr="004D5096">
              <w:rPr>
                <w:rFonts w:ascii="Verdana" w:hAnsi="Verdana"/>
              </w:rPr>
              <w:t>Inspection and Test Plan</w:t>
            </w:r>
          </w:p>
        </w:tc>
      </w:tr>
      <w:tr w:rsidR="004E18D7" w:rsidRPr="004D5096" w14:paraId="332547D3" w14:textId="77777777" w:rsidTr="00B834B1">
        <w:trPr>
          <w:trHeight w:val="284"/>
          <w:jc w:val="right"/>
        </w:trPr>
        <w:tc>
          <w:tcPr>
            <w:tcW w:w="1467" w:type="pct"/>
            <w:vAlign w:val="center"/>
          </w:tcPr>
          <w:p w14:paraId="4FA09880" w14:textId="77777777" w:rsidR="004E18D7" w:rsidRPr="004D5096" w:rsidRDefault="004E18D7" w:rsidP="004E18D7">
            <w:pPr>
              <w:pStyle w:val="NoSpacing"/>
              <w:rPr>
                <w:rFonts w:ascii="Verdana" w:hAnsi="Verdana"/>
              </w:rPr>
            </w:pPr>
            <w:r w:rsidRPr="004D5096">
              <w:rPr>
                <w:rFonts w:ascii="Verdana" w:hAnsi="Verdana"/>
              </w:rPr>
              <w:t>LAT</w:t>
            </w:r>
          </w:p>
        </w:tc>
        <w:tc>
          <w:tcPr>
            <w:tcW w:w="3533" w:type="pct"/>
            <w:vAlign w:val="center"/>
          </w:tcPr>
          <w:p w14:paraId="5F073912" w14:textId="77777777" w:rsidR="004E18D7" w:rsidRPr="004D5096" w:rsidRDefault="004E18D7" w:rsidP="004E18D7">
            <w:pPr>
              <w:pStyle w:val="NoSpacing"/>
              <w:rPr>
                <w:rFonts w:ascii="Verdana" w:hAnsi="Verdana"/>
              </w:rPr>
            </w:pPr>
            <w:r w:rsidRPr="004D5096">
              <w:rPr>
                <w:rFonts w:ascii="Verdana" w:hAnsi="Verdana"/>
              </w:rPr>
              <w:t>Lowest Astronomical Tide</w:t>
            </w:r>
          </w:p>
        </w:tc>
      </w:tr>
      <w:tr w:rsidR="004E18D7" w:rsidRPr="004D5096" w14:paraId="7B913BEE" w14:textId="77777777" w:rsidTr="00B834B1">
        <w:trPr>
          <w:trHeight w:val="284"/>
          <w:jc w:val="right"/>
        </w:trPr>
        <w:tc>
          <w:tcPr>
            <w:tcW w:w="1467" w:type="pct"/>
            <w:vAlign w:val="center"/>
          </w:tcPr>
          <w:p w14:paraId="38412CCA" w14:textId="77777777" w:rsidR="004E18D7" w:rsidRPr="004D5096" w:rsidRDefault="004E18D7" w:rsidP="004E18D7">
            <w:pPr>
              <w:pStyle w:val="NoSpacing"/>
              <w:rPr>
                <w:rFonts w:ascii="Verdana" w:hAnsi="Verdana"/>
              </w:rPr>
            </w:pPr>
            <w:r w:rsidRPr="004D5096">
              <w:rPr>
                <w:rFonts w:ascii="Verdana" w:hAnsi="Verdana"/>
              </w:rPr>
              <w:t>LPG</w:t>
            </w:r>
          </w:p>
        </w:tc>
        <w:tc>
          <w:tcPr>
            <w:tcW w:w="3533" w:type="pct"/>
            <w:vAlign w:val="center"/>
          </w:tcPr>
          <w:p w14:paraId="376011A2" w14:textId="77777777" w:rsidR="004E18D7" w:rsidRPr="004D5096" w:rsidRDefault="004E18D7" w:rsidP="004E18D7">
            <w:pPr>
              <w:pStyle w:val="NoSpacing"/>
              <w:rPr>
                <w:rFonts w:ascii="Verdana" w:hAnsi="Verdana"/>
              </w:rPr>
            </w:pPr>
            <w:r w:rsidRPr="004D5096">
              <w:rPr>
                <w:rFonts w:ascii="Verdana" w:hAnsi="Verdana"/>
              </w:rPr>
              <w:t>Liquefied Petroleum Gas</w:t>
            </w:r>
          </w:p>
        </w:tc>
      </w:tr>
      <w:tr w:rsidR="007A5724" w:rsidRPr="004D5096" w14:paraId="57AA690A" w14:textId="77777777" w:rsidTr="00B834B1">
        <w:trPr>
          <w:trHeight w:val="284"/>
          <w:jc w:val="right"/>
        </w:trPr>
        <w:tc>
          <w:tcPr>
            <w:tcW w:w="1467" w:type="pct"/>
            <w:vAlign w:val="center"/>
          </w:tcPr>
          <w:p w14:paraId="48871255" w14:textId="5B345A11" w:rsidR="007A5724" w:rsidRPr="004D5096" w:rsidRDefault="007A5724" w:rsidP="007A5724">
            <w:pPr>
              <w:pStyle w:val="NoSpacing"/>
              <w:rPr>
                <w:rFonts w:ascii="Verdana" w:hAnsi="Verdana"/>
              </w:rPr>
            </w:pPr>
            <w:r>
              <w:rPr>
                <w:rFonts w:ascii="Verdana" w:hAnsi="Verdana"/>
              </w:rPr>
              <w:t>MBMA</w:t>
            </w:r>
          </w:p>
        </w:tc>
        <w:tc>
          <w:tcPr>
            <w:tcW w:w="3533" w:type="pct"/>
            <w:vAlign w:val="center"/>
          </w:tcPr>
          <w:p w14:paraId="00D71E1A" w14:textId="02702BE0" w:rsidR="007A5724" w:rsidRPr="004D5096" w:rsidRDefault="007A5724" w:rsidP="007A5724">
            <w:pPr>
              <w:pStyle w:val="NoSpacing"/>
              <w:rPr>
                <w:rFonts w:ascii="Verdana" w:hAnsi="Verdana"/>
              </w:rPr>
            </w:pPr>
            <w:r>
              <w:rPr>
                <w:rFonts w:ascii="Verdana" w:hAnsi="Verdana"/>
              </w:rPr>
              <w:t xml:space="preserve">Metal Building Manufactures Association </w:t>
            </w:r>
          </w:p>
        </w:tc>
      </w:tr>
      <w:tr w:rsidR="007A5724" w:rsidRPr="004D5096" w14:paraId="0BF5A7E0" w14:textId="77777777" w:rsidTr="00B834B1">
        <w:trPr>
          <w:trHeight w:val="284"/>
          <w:jc w:val="right"/>
        </w:trPr>
        <w:tc>
          <w:tcPr>
            <w:tcW w:w="1467" w:type="pct"/>
            <w:vAlign w:val="center"/>
          </w:tcPr>
          <w:p w14:paraId="0DB50FA0" w14:textId="77777777" w:rsidR="007A5724" w:rsidRPr="004D5096" w:rsidRDefault="007A5724" w:rsidP="007A5724">
            <w:pPr>
              <w:pStyle w:val="NoSpacing"/>
              <w:rPr>
                <w:rFonts w:ascii="Verdana" w:hAnsi="Verdana"/>
              </w:rPr>
            </w:pPr>
            <w:r w:rsidRPr="004D5096">
              <w:rPr>
                <w:rFonts w:ascii="Verdana" w:hAnsi="Verdana"/>
              </w:rPr>
              <w:t>NCR</w:t>
            </w:r>
          </w:p>
        </w:tc>
        <w:tc>
          <w:tcPr>
            <w:tcW w:w="3533" w:type="pct"/>
            <w:vAlign w:val="center"/>
          </w:tcPr>
          <w:p w14:paraId="762531D5" w14:textId="77777777" w:rsidR="007A5724" w:rsidRPr="004D5096" w:rsidRDefault="007A5724" w:rsidP="007A5724">
            <w:pPr>
              <w:pStyle w:val="NoSpacing"/>
              <w:rPr>
                <w:rFonts w:ascii="Verdana" w:hAnsi="Verdana"/>
              </w:rPr>
            </w:pPr>
            <w:r w:rsidRPr="004D5096">
              <w:rPr>
                <w:rFonts w:ascii="Verdana" w:hAnsi="Verdana"/>
              </w:rPr>
              <w:t>Non-Conformance Report</w:t>
            </w:r>
          </w:p>
        </w:tc>
      </w:tr>
      <w:tr w:rsidR="007A5724" w:rsidRPr="004D5096" w14:paraId="4983614B" w14:textId="77777777" w:rsidTr="00B834B1">
        <w:trPr>
          <w:trHeight w:val="284"/>
          <w:jc w:val="right"/>
        </w:trPr>
        <w:tc>
          <w:tcPr>
            <w:tcW w:w="1467" w:type="pct"/>
            <w:vAlign w:val="center"/>
          </w:tcPr>
          <w:p w14:paraId="6A35FAA3" w14:textId="77777777" w:rsidR="007A5724" w:rsidRPr="004D5096" w:rsidRDefault="007A5724" w:rsidP="007A5724">
            <w:pPr>
              <w:pStyle w:val="NoSpacing"/>
              <w:rPr>
                <w:rFonts w:ascii="Verdana" w:hAnsi="Verdana"/>
              </w:rPr>
            </w:pPr>
            <w:r w:rsidRPr="004D5096">
              <w:rPr>
                <w:rFonts w:ascii="Verdana" w:hAnsi="Verdana"/>
              </w:rPr>
              <w:t>OSCP</w:t>
            </w:r>
          </w:p>
        </w:tc>
        <w:tc>
          <w:tcPr>
            <w:tcW w:w="3533" w:type="pct"/>
            <w:vAlign w:val="center"/>
          </w:tcPr>
          <w:p w14:paraId="33DD3D3F" w14:textId="77777777" w:rsidR="007A5724" w:rsidRPr="004D5096" w:rsidRDefault="007A5724" w:rsidP="007A5724">
            <w:pPr>
              <w:pStyle w:val="NoSpacing"/>
              <w:rPr>
                <w:rFonts w:ascii="Verdana" w:hAnsi="Verdana"/>
              </w:rPr>
            </w:pPr>
            <w:r w:rsidRPr="004D5096">
              <w:rPr>
                <w:rFonts w:ascii="Verdana" w:hAnsi="Verdana"/>
              </w:rPr>
              <w:t>Oil Spill Contingency Plan</w:t>
            </w:r>
          </w:p>
        </w:tc>
      </w:tr>
      <w:tr w:rsidR="007A5724" w:rsidRPr="004D5096" w14:paraId="6720BC5A" w14:textId="77777777" w:rsidTr="00B834B1">
        <w:trPr>
          <w:trHeight w:val="284"/>
          <w:jc w:val="right"/>
        </w:trPr>
        <w:tc>
          <w:tcPr>
            <w:tcW w:w="1467" w:type="pct"/>
            <w:vAlign w:val="center"/>
          </w:tcPr>
          <w:p w14:paraId="5038580E" w14:textId="77777777" w:rsidR="007A5724" w:rsidRPr="004D5096" w:rsidRDefault="007A5724" w:rsidP="007A5724">
            <w:pPr>
              <w:pStyle w:val="NoSpacing"/>
              <w:rPr>
                <w:rFonts w:ascii="Verdana" w:hAnsi="Verdana"/>
              </w:rPr>
            </w:pPr>
            <w:r w:rsidRPr="004D5096">
              <w:rPr>
                <w:rFonts w:ascii="Verdana" w:hAnsi="Verdana"/>
              </w:rPr>
              <w:t>PQP</w:t>
            </w:r>
          </w:p>
        </w:tc>
        <w:tc>
          <w:tcPr>
            <w:tcW w:w="3533" w:type="pct"/>
            <w:vAlign w:val="center"/>
          </w:tcPr>
          <w:p w14:paraId="1C96FAD0" w14:textId="77777777" w:rsidR="007A5724" w:rsidRPr="004D5096" w:rsidRDefault="007A5724" w:rsidP="007A5724">
            <w:pPr>
              <w:pStyle w:val="NoSpacing"/>
              <w:rPr>
                <w:rFonts w:ascii="Verdana" w:hAnsi="Verdana"/>
              </w:rPr>
            </w:pPr>
            <w:r w:rsidRPr="004D5096">
              <w:rPr>
                <w:rFonts w:ascii="Verdana" w:hAnsi="Verdana"/>
              </w:rPr>
              <w:t>Project Quality Plan</w:t>
            </w:r>
          </w:p>
        </w:tc>
      </w:tr>
      <w:tr w:rsidR="007A5724" w:rsidRPr="004D5096" w14:paraId="3961CF6A" w14:textId="77777777" w:rsidTr="00B834B1">
        <w:trPr>
          <w:trHeight w:val="284"/>
          <w:jc w:val="right"/>
        </w:trPr>
        <w:tc>
          <w:tcPr>
            <w:tcW w:w="1467" w:type="pct"/>
            <w:vAlign w:val="center"/>
          </w:tcPr>
          <w:p w14:paraId="6DE6AAC6" w14:textId="77777777" w:rsidR="007A5724" w:rsidRPr="004D5096" w:rsidRDefault="007A5724" w:rsidP="007A5724">
            <w:pPr>
              <w:pStyle w:val="NoSpacing"/>
              <w:rPr>
                <w:rFonts w:ascii="Verdana" w:hAnsi="Verdana"/>
              </w:rPr>
            </w:pPr>
            <w:r w:rsidRPr="004D5096">
              <w:rPr>
                <w:rFonts w:ascii="Verdana" w:hAnsi="Verdana"/>
              </w:rPr>
              <w:t>QA</w:t>
            </w:r>
          </w:p>
        </w:tc>
        <w:tc>
          <w:tcPr>
            <w:tcW w:w="3533" w:type="pct"/>
            <w:vAlign w:val="center"/>
          </w:tcPr>
          <w:p w14:paraId="45326537" w14:textId="77777777" w:rsidR="007A5724" w:rsidRPr="004D5096" w:rsidRDefault="007A5724" w:rsidP="007A5724">
            <w:pPr>
              <w:pStyle w:val="NoSpacing"/>
              <w:rPr>
                <w:rFonts w:ascii="Verdana" w:hAnsi="Verdana"/>
              </w:rPr>
            </w:pPr>
            <w:r w:rsidRPr="004D5096">
              <w:rPr>
                <w:rFonts w:ascii="Verdana" w:hAnsi="Verdana"/>
              </w:rPr>
              <w:t>Quality Assurance</w:t>
            </w:r>
          </w:p>
        </w:tc>
      </w:tr>
      <w:tr w:rsidR="007A5724" w:rsidRPr="004D5096" w14:paraId="594BC99E" w14:textId="77777777" w:rsidTr="00B834B1">
        <w:trPr>
          <w:trHeight w:val="284"/>
          <w:jc w:val="right"/>
        </w:trPr>
        <w:tc>
          <w:tcPr>
            <w:tcW w:w="1467" w:type="pct"/>
            <w:vAlign w:val="center"/>
          </w:tcPr>
          <w:p w14:paraId="785EE694" w14:textId="77777777" w:rsidR="007A5724" w:rsidRPr="004D5096" w:rsidRDefault="007A5724" w:rsidP="007A5724">
            <w:pPr>
              <w:pStyle w:val="NoSpacing"/>
              <w:rPr>
                <w:rFonts w:ascii="Verdana" w:hAnsi="Verdana"/>
              </w:rPr>
            </w:pPr>
            <w:r w:rsidRPr="004D5096">
              <w:rPr>
                <w:rFonts w:ascii="Verdana" w:hAnsi="Verdana"/>
              </w:rPr>
              <w:t>QC</w:t>
            </w:r>
          </w:p>
        </w:tc>
        <w:tc>
          <w:tcPr>
            <w:tcW w:w="3533" w:type="pct"/>
            <w:vAlign w:val="center"/>
          </w:tcPr>
          <w:p w14:paraId="6BC0AA22" w14:textId="77777777" w:rsidR="007A5724" w:rsidRPr="004D5096" w:rsidRDefault="007A5724" w:rsidP="007A5724">
            <w:pPr>
              <w:pStyle w:val="NoSpacing"/>
              <w:rPr>
                <w:rFonts w:ascii="Verdana" w:hAnsi="Verdana"/>
              </w:rPr>
            </w:pPr>
            <w:r w:rsidRPr="004D5096">
              <w:rPr>
                <w:rFonts w:ascii="Verdana" w:hAnsi="Verdana"/>
              </w:rPr>
              <w:t>Quality Control</w:t>
            </w:r>
          </w:p>
        </w:tc>
      </w:tr>
      <w:tr w:rsidR="007A5724" w:rsidRPr="004D5096" w14:paraId="27590C71" w14:textId="77777777" w:rsidTr="00B834B1">
        <w:trPr>
          <w:trHeight w:val="284"/>
          <w:jc w:val="right"/>
        </w:trPr>
        <w:tc>
          <w:tcPr>
            <w:tcW w:w="1467" w:type="pct"/>
            <w:vAlign w:val="center"/>
          </w:tcPr>
          <w:p w14:paraId="4B82A88F" w14:textId="77777777" w:rsidR="007A5724" w:rsidRPr="004D5096" w:rsidRDefault="007A5724" w:rsidP="007A5724">
            <w:pPr>
              <w:pStyle w:val="NoSpacing"/>
              <w:rPr>
                <w:rFonts w:ascii="Verdana" w:hAnsi="Verdana"/>
              </w:rPr>
            </w:pPr>
            <w:r w:rsidRPr="004D5096">
              <w:rPr>
                <w:rFonts w:ascii="Verdana" w:hAnsi="Verdana"/>
              </w:rPr>
              <w:t>RL</w:t>
            </w:r>
          </w:p>
        </w:tc>
        <w:tc>
          <w:tcPr>
            <w:tcW w:w="3533" w:type="pct"/>
            <w:vAlign w:val="center"/>
          </w:tcPr>
          <w:p w14:paraId="6E8960F2" w14:textId="77777777" w:rsidR="007A5724" w:rsidRPr="004D5096" w:rsidRDefault="007A5724" w:rsidP="007A5724">
            <w:pPr>
              <w:pStyle w:val="NoSpacing"/>
              <w:rPr>
                <w:rFonts w:ascii="Verdana" w:hAnsi="Verdana"/>
              </w:rPr>
            </w:pPr>
            <w:r w:rsidRPr="004D5096">
              <w:rPr>
                <w:rFonts w:ascii="Verdana" w:hAnsi="Verdana"/>
              </w:rPr>
              <w:t>Reduced Level</w:t>
            </w:r>
          </w:p>
        </w:tc>
      </w:tr>
      <w:tr w:rsidR="007A5724" w:rsidRPr="004D5096" w14:paraId="47EFCA01" w14:textId="77777777" w:rsidTr="00B834B1">
        <w:trPr>
          <w:trHeight w:val="284"/>
          <w:jc w:val="right"/>
        </w:trPr>
        <w:tc>
          <w:tcPr>
            <w:tcW w:w="1467" w:type="pct"/>
            <w:vAlign w:val="center"/>
          </w:tcPr>
          <w:p w14:paraId="1E3F0D84" w14:textId="77777777" w:rsidR="007A5724" w:rsidRPr="004D5096" w:rsidRDefault="007A5724" w:rsidP="007A5724">
            <w:pPr>
              <w:pStyle w:val="NoSpacing"/>
              <w:rPr>
                <w:rFonts w:ascii="Verdana" w:hAnsi="Verdana"/>
              </w:rPr>
            </w:pPr>
            <w:r w:rsidRPr="004D5096">
              <w:rPr>
                <w:rFonts w:ascii="Verdana" w:hAnsi="Verdana"/>
              </w:rPr>
              <w:t>RTG or RTGC</w:t>
            </w:r>
          </w:p>
        </w:tc>
        <w:tc>
          <w:tcPr>
            <w:tcW w:w="3533" w:type="pct"/>
            <w:vAlign w:val="center"/>
          </w:tcPr>
          <w:p w14:paraId="73F638D9" w14:textId="77777777" w:rsidR="007A5724" w:rsidRPr="004D5096" w:rsidRDefault="007A5724" w:rsidP="007A5724">
            <w:pPr>
              <w:pStyle w:val="NoSpacing"/>
              <w:rPr>
                <w:rFonts w:ascii="Verdana" w:hAnsi="Verdana"/>
              </w:rPr>
            </w:pPr>
            <w:r w:rsidRPr="004D5096">
              <w:rPr>
                <w:rFonts w:ascii="Verdana" w:hAnsi="Verdana"/>
              </w:rPr>
              <w:t>Rubber Tyred Gantry Crane</w:t>
            </w:r>
          </w:p>
        </w:tc>
      </w:tr>
      <w:tr w:rsidR="007A5724" w:rsidRPr="004D5096" w14:paraId="65856B29" w14:textId="77777777" w:rsidTr="00B834B1">
        <w:trPr>
          <w:trHeight w:val="284"/>
          <w:jc w:val="right"/>
        </w:trPr>
        <w:tc>
          <w:tcPr>
            <w:tcW w:w="1467" w:type="pct"/>
            <w:vAlign w:val="center"/>
          </w:tcPr>
          <w:p w14:paraId="552554DD" w14:textId="77777777" w:rsidR="007A5724" w:rsidRPr="004D5096" w:rsidRDefault="007A5724" w:rsidP="007A5724">
            <w:pPr>
              <w:pStyle w:val="NoSpacing"/>
              <w:rPr>
                <w:rFonts w:ascii="Verdana" w:hAnsi="Verdana"/>
              </w:rPr>
            </w:pPr>
            <w:r w:rsidRPr="004D5096">
              <w:rPr>
                <w:rFonts w:ascii="Verdana" w:hAnsi="Verdana"/>
              </w:rPr>
              <w:t>UCS</w:t>
            </w:r>
          </w:p>
        </w:tc>
        <w:tc>
          <w:tcPr>
            <w:tcW w:w="3533" w:type="pct"/>
            <w:vAlign w:val="center"/>
          </w:tcPr>
          <w:p w14:paraId="14358D96" w14:textId="77777777" w:rsidR="007A5724" w:rsidRPr="004D5096" w:rsidRDefault="007A5724" w:rsidP="007A5724">
            <w:pPr>
              <w:pStyle w:val="NoSpacing"/>
              <w:rPr>
                <w:rFonts w:ascii="Verdana" w:hAnsi="Verdana"/>
              </w:rPr>
            </w:pPr>
            <w:r w:rsidRPr="004D5096">
              <w:rPr>
                <w:rFonts w:ascii="Verdana" w:hAnsi="Verdana"/>
              </w:rPr>
              <w:t>Unconfined Compressive Strength</w:t>
            </w:r>
          </w:p>
        </w:tc>
      </w:tr>
    </w:tbl>
    <w:p w14:paraId="4A6D0286" w14:textId="4D58CC90" w:rsidR="00B834B1" w:rsidRDefault="00B834B1" w:rsidP="00B834B1">
      <w:pPr>
        <w:pStyle w:val="Heading4"/>
        <w:rPr>
          <w:rFonts w:ascii="Verdana" w:hAnsi="Verdana"/>
          <w:color w:val="auto"/>
          <w:sz w:val="20"/>
          <w:szCs w:val="20"/>
        </w:rPr>
      </w:pPr>
      <w:r w:rsidRPr="004D5096">
        <w:rPr>
          <w:rFonts w:ascii="Verdana" w:hAnsi="Verdana"/>
          <w:color w:val="auto"/>
          <w:sz w:val="20"/>
          <w:szCs w:val="20"/>
        </w:rPr>
        <w:t>The Contractor shall use the above abbreviations and nomenclature on its documentation.</w:t>
      </w:r>
    </w:p>
    <w:p w14:paraId="62AC9A09" w14:textId="77777777" w:rsidR="00CF1A68" w:rsidRPr="00CF1A68" w:rsidRDefault="00CF1A68" w:rsidP="00CF1A68">
      <w:pPr>
        <w:rPr>
          <w:lang w:val="en-AU"/>
        </w:rPr>
      </w:pPr>
    </w:p>
    <w:p w14:paraId="5306A778" w14:textId="77777777" w:rsidR="00B834B1" w:rsidRPr="004D5096" w:rsidRDefault="00B834B1" w:rsidP="00B834B1">
      <w:pPr>
        <w:pStyle w:val="Heading3"/>
        <w:rPr>
          <w:rFonts w:ascii="Verdana" w:hAnsi="Verdana"/>
          <w:color w:val="auto"/>
          <w:sz w:val="20"/>
          <w:szCs w:val="20"/>
        </w:rPr>
      </w:pPr>
      <w:bookmarkStart w:id="14" w:name="_Toc322616759"/>
      <w:bookmarkStart w:id="15" w:name="_Toc147761715"/>
      <w:r w:rsidRPr="004D5096">
        <w:rPr>
          <w:rFonts w:ascii="Verdana" w:hAnsi="Verdana"/>
          <w:color w:val="auto"/>
          <w:sz w:val="20"/>
          <w:szCs w:val="20"/>
        </w:rPr>
        <w:lastRenderedPageBreak/>
        <w:t>Definitions</w:t>
      </w:r>
      <w:bookmarkEnd w:id="14"/>
      <w:bookmarkEnd w:id="15"/>
    </w:p>
    <w:p w14:paraId="415389CD"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 xml:space="preserve">The words like Contract, Contractor, Engineer, Drawings, Employer, Government, Works and Site used in this </w:t>
      </w:r>
      <w:r w:rsidR="00147A27" w:rsidRPr="004D5096">
        <w:rPr>
          <w:rFonts w:ascii="Verdana" w:hAnsi="Verdana"/>
          <w:color w:val="auto"/>
          <w:sz w:val="20"/>
          <w:szCs w:val="20"/>
        </w:rPr>
        <w:t>S</w:t>
      </w:r>
      <w:r w:rsidRPr="004D5096">
        <w:rPr>
          <w:rFonts w:ascii="Verdana" w:hAnsi="Verdana"/>
          <w:color w:val="auto"/>
          <w:sz w:val="20"/>
          <w:szCs w:val="20"/>
        </w:rPr>
        <w:t>pecification shall be considered to have the meaning as understood from the definitions of these terms given in the Conditions of Contract.</w:t>
      </w:r>
    </w:p>
    <w:p w14:paraId="3CDA43D5"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following definitions and abbreviations shall be in addition to definitions and abbreviations that appear elsewhere in the Contract.</w:t>
      </w:r>
    </w:p>
    <w:tbl>
      <w:tblPr>
        <w:tblW w:w="4175" w:type="pct"/>
        <w:jc w:val="right"/>
        <w:tblLook w:val="01E0" w:firstRow="1" w:lastRow="1" w:firstColumn="1" w:lastColumn="1" w:noHBand="0" w:noVBand="0"/>
      </w:tblPr>
      <w:tblGrid>
        <w:gridCol w:w="2284"/>
        <w:gridCol w:w="5255"/>
      </w:tblGrid>
      <w:tr w:rsidR="00B834B1" w:rsidRPr="004D5096" w14:paraId="7815FB71" w14:textId="77777777" w:rsidTr="00B834B1">
        <w:trPr>
          <w:cantSplit/>
          <w:jc w:val="right"/>
        </w:trPr>
        <w:tc>
          <w:tcPr>
            <w:tcW w:w="2321" w:type="dxa"/>
          </w:tcPr>
          <w:p w14:paraId="1C690B5D" w14:textId="77777777" w:rsidR="00B834B1" w:rsidRPr="004D5096" w:rsidRDefault="00B834B1" w:rsidP="00B834B1">
            <w:pPr>
              <w:pStyle w:val="NoSpacing"/>
              <w:rPr>
                <w:rFonts w:ascii="Verdana" w:hAnsi="Verdana"/>
              </w:rPr>
            </w:pPr>
            <w:r w:rsidRPr="004D5096">
              <w:rPr>
                <w:rFonts w:ascii="Verdana" w:hAnsi="Verdana"/>
              </w:rPr>
              <w:t>“Approved”</w:t>
            </w:r>
            <w:r w:rsidRPr="004D5096">
              <w:rPr>
                <w:rFonts w:ascii="Verdana" w:hAnsi="Verdana"/>
              </w:rPr>
              <w:tab/>
            </w:r>
          </w:p>
        </w:tc>
        <w:tc>
          <w:tcPr>
            <w:tcW w:w="5399" w:type="dxa"/>
          </w:tcPr>
          <w:p w14:paraId="04E59F1E" w14:textId="77777777" w:rsidR="00B834B1" w:rsidRPr="004D5096" w:rsidRDefault="00B834B1" w:rsidP="00B834B1">
            <w:pPr>
              <w:pStyle w:val="NoSpacing"/>
              <w:rPr>
                <w:rFonts w:ascii="Verdana" w:hAnsi="Verdana"/>
              </w:rPr>
            </w:pPr>
            <w:r w:rsidRPr="004D5096">
              <w:rPr>
                <w:rFonts w:ascii="Verdana" w:hAnsi="Verdana"/>
              </w:rPr>
              <w:t xml:space="preserve">Means accepted by </w:t>
            </w:r>
            <w:r w:rsidR="001F2385" w:rsidRPr="004D5096">
              <w:rPr>
                <w:rFonts w:ascii="Verdana" w:hAnsi="Verdana"/>
              </w:rPr>
              <w:t xml:space="preserve">the </w:t>
            </w:r>
            <w:r w:rsidRPr="004D5096">
              <w:rPr>
                <w:rFonts w:ascii="Verdana" w:hAnsi="Verdana"/>
              </w:rPr>
              <w:t>Engineer in writing, but such acceptance shall not relieve Contractor of its obligations under the Contract</w:t>
            </w:r>
          </w:p>
        </w:tc>
      </w:tr>
      <w:tr w:rsidR="00B834B1" w:rsidRPr="004D5096" w14:paraId="6328B0B9" w14:textId="77777777" w:rsidTr="00B834B1">
        <w:trPr>
          <w:cantSplit/>
          <w:jc w:val="right"/>
        </w:trPr>
        <w:tc>
          <w:tcPr>
            <w:tcW w:w="2321" w:type="dxa"/>
          </w:tcPr>
          <w:p w14:paraId="7E5C0B11" w14:textId="77777777" w:rsidR="00B834B1" w:rsidRPr="004D5096" w:rsidRDefault="00B834B1" w:rsidP="00B834B1">
            <w:pPr>
              <w:pStyle w:val="NoSpacing"/>
              <w:rPr>
                <w:rFonts w:ascii="Verdana" w:hAnsi="Verdana"/>
              </w:rPr>
            </w:pPr>
            <w:r w:rsidRPr="004D5096">
              <w:rPr>
                <w:rFonts w:ascii="Verdana" w:hAnsi="Verdana"/>
              </w:rPr>
              <w:t xml:space="preserve">“Port of Pipavav” </w:t>
            </w:r>
          </w:p>
        </w:tc>
        <w:tc>
          <w:tcPr>
            <w:tcW w:w="5399" w:type="dxa"/>
          </w:tcPr>
          <w:p w14:paraId="2C219678" w14:textId="77777777" w:rsidR="00B834B1" w:rsidRPr="004D5096" w:rsidRDefault="00B834B1" w:rsidP="00B834B1">
            <w:pPr>
              <w:pStyle w:val="NoSpacing"/>
              <w:rPr>
                <w:rFonts w:ascii="Verdana" w:hAnsi="Verdana"/>
              </w:rPr>
            </w:pPr>
            <w:r w:rsidRPr="004D5096">
              <w:rPr>
                <w:rFonts w:ascii="Verdana" w:hAnsi="Verdana"/>
              </w:rPr>
              <w:t>The site identified on the drawings.</w:t>
            </w:r>
          </w:p>
          <w:p w14:paraId="1F9646D9" w14:textId="77777777" w:rsidR="00B834B1" w:rsidRPr="004D5096" w:rsidRDefault="00B834B1" w:rsidP="00B834B1">
            <w:pPr>
              <w:pStyle w:val="NoSpacing"/>
              <w:rPr>
                <w:rFonts w:ascii="Verdana" w:hAnsi="Verdana"/>
              </w:rPr>
            </w:pPr>
          </w:p>
        </w:tc>
      </w:tr>
      <w:tr w:rsidR="00B834B1" w:rsidRPr="004D5096" w14:paraId="1972BF55" w14:textId="77777777" w:rsidTr="00B834B1">
        <w:trPr>
          <w:cantSplit/>
          <w:jc w:val="right"/>
        </w:trPr>
        <w:tc>
          <w:tcPr>
            <w:tcW w:w="2321" w:type="dxa"/>
          </w:tcPr>
          <w:p w14:paraId="2B108465" w14:textId="77777777" w:rsidR="00B834B1" w:rsidRPr="004D5096" w:rsidRDefault="00B834B1" w:rsidP="00B834B1">
            <w:pPr>
              <w:pStyle w:val="NoSpacing"/>
              <w:jc w:val="left"/>
              <w:rPr>
                <w:rFonts w:ascii="Verdana" w:hAnsi="Verdana"/>
              </w:rPr>
            </w:pPr>
            <w:r w:rsidRPr="004D5096">
              <w:rPr>
                <w:rFonts w:ascii="Verdana" w:hAnsi="Verdana"/>
              </w:rPr>
              <w:t xml:space="preserve">“Harbour Master” </w:t>
            </w:r>
            <w:r w:rsidRPr="004D5096">
              <w:rPr>
                <w:rFonts w:ascii="Verdana" w:hAnsi="Verdana"/>
              </w:rPr>
              <w:tab/>
            </w:r>
          </w:p>
        </w:tc>
        <w:tc>
          <w:tcPr>
            <w:tcW w:w="5399" w:type="dxa"/>
          </w:tcPr>
          <w:p w14:paraId="33B3F2B4" w14:textId="77777777" w:rsidR="00B834B1" w:rsidRPr="004D5096" w:rsidRDefault="00B834B1" w:rsidP="00B834B1">
            <w:pPr>
              <w:pStyle w:val="NoSpacing"/>
              <w:rPr>
                <w:rFonts w:ascii="Verdana" w:hAnsi="Verdana"/>
              </w:rPr>
            </w:pPr>
            <w:r w:rsidRPr="004D5096">
              <w:rPr>
                <w:rFonts w:ascii="Verdana" w:hAnsi="Verdana"/>
              </w:rPr>
              <w:t>Means any person who is appointed, or deemed to be appointed, from time to time under and for the purposes of administering Indian and local laws and regulation for the Port, including the area where the Site or the Works is situated.</w:t>
            </w:r>
          </w:p>
        </w:tc>
      </w:tr>
    </w:tbl>
    <w:p w14:paraId="6222CE7C" w14:textId="77777777" w:rsidR="00B834B1" w:rsidRPr="004D5096" w:rsidRDefault="00B834B1" w:rsidP="00885AE3">
      <w:pPr>
        <w:pStyle w:val="Heading3"/>
        <w:rPr>
          <w:rFonts w:ascii="Verdana" w:hAnsi="Verdana"/>
          <w:color w:val="auto"/>
          <w:sz w:val="20"/>
          <w:szCs w:val="20"/>
        </w:rPr>
      </w:pPr>
      <w:bookmarkStart w:id="16" w:name="_Toc322616760"/>
      <w:bookmarkStart w:id="17" w:name="_Toc147761716"/>
      <w:r w:rsidRPr="004D5096">
        <w:rPr>
          <w:rFonts w:ascii="Verdana" w:hAnsi="Verdana"/>
          <w:color w:val="auto"/>
          <w:sz w:val="20"/>
          <w:szCs w:val="20"/>
        </w:rPr>
        <w:t>Reference Standards</w:t>
      </w:r>
      <w:bookmarkEnd w:id="16"/>
      <w:bookmarkEnd w:id="17"/>
    </w:p>
    <w:p w14:paraId="6C584422" w14:textId="19A664D0" w:rsidR="00B834B1" w:rsidRPr="004D5096" w:rsidRDefault="00B834B1" w:rsidP="00885AE3">
      <w:pPr>
        <w:pStyle w:val="Heading4"/>
        <w:rPr>
          <w:rFonts w:ascii="Verdana" w:hAnsi="Verdana"/>
          <w:color w:val="auto"/>
          <w:sz w:val="20"/>
          <w:szCs w:val="20"/>
        </w:rPr>
      </w:pPr>
      <w:r w:rsidRPr="004D5096">
        <w:rPr>
          <w:rFonts w:ascii="Verdana" w:hAnsi="Verdana"/>
          <w:color w:val="auto"/>
          <w:sz w:val="20"/>
          <w:szCs w:val="20"/>
        </w:rPr>
        <w:t>The Work covered by this Specification shall comply with the latest editions and revision notes of Indian</w:t>
      </w:r>
      <w:r w:rsidR="001E4F8C" w:rsidRPr="004D5096">
        <w:rPr>
          <w:rFonts w:ascii="Verdana" w:hAnsi="Verdana"/>
          <w:color w:val="auto"/>
          <w:sz w:val="20"/>
          <w:szCs w:val="20"/>
        </w:rPr>
        <w:t xml:space="preserve"> standard or </w:t>
      </w:r>
      <w:r w:rsidRPr="004D5096">
        <w:rPr>
          <w:rFonts w:ascii="Verdana" w:hAnsi="Verdana"/>
          <w:color w:val="auto"/>
          <w:sz w:val="20"/>
          <w:szCs w:val="20"/>
        </w:rPr>
        <w:t>British</w:t>
      </w:r>
      <w:r w:rsidR="001E4F8C" w:rsidRPr="004D5096">
        <w:rPr>
          <w:rFonts w:ascii="Verdana" w:hAnsi="Verdana"/>
          <w:color w:val="auto"/>
          <w:sz w:val="20"/>
          <w:szCs w:val="20"/>
        </w:rPr>
        <w:t xml:space="preserve"> standard or</w:t>
      </w:r>
      <w:r w:rsidRPr="004D5096">
        <w:rPr>
          <w:rFonts w:ascii="Verdana" w:hAnsi="Verdana"/>
          <w:color w:val="auto"/>
          <w:sz w:val="20"/>
          <w:szCs w:val="20"/>
        </w:rPr>
        <w:t xml:space="preserve"> other recognised International Standards.</w:t>
      </w:r>
    </w:p>
    <w:p w14:paraId="113ACB6F"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latest edition of all Standards till 30 (thirty) days before the final date of submission of the tender, shall be adopted. The Contractor shall maintain a copy of the latest editions of the Standards, Laws and Codes applicable to the work to be undertaken on site</w:t>
      </w:r>
      <w:r w:rsidR="00A675F9" w:rsidRPr="004D5096">
        <w:rPr>
          <w:rFonts w:ascii="Verdana" w:hAnsi="Verdana"/>
          <w:color w:val="auto"/>
          <w:sz w:val="20"/>
          <w:szCs w:val="20"/>
        </w:rPr>
        <w:t>.</w:t>
      </w:r>
    </w:p>
    <w:p w14:paraId="179B1733" w14:textId="77777777" w:rsidR="005C206C" w:rsidRPr="004D5096" w:rsidRDefault="005C206C" w:rsidP="005C206C">
      <w:pPr>
        <w:pStyle w:val="Heading4"/>
        <w:rPr>
          <w:rFonts w:ascii="Verdana" w:hAnsi="Verdana"/>
          <w:color w:val="auto"/>
          <w:sz w:val="20"/>
          <w:szCs w:val="20"/>
        </w:rPr>
      </w:pPr>
      <w:r w:rsidRPr="004D5096">
        <w:rPr>
          <w:rFonts w:ascii="Verdana" w:hAnsi="Verdana"/>
          <w:color w:val="auto"/>
          <w:sz w:val="20"/>
          <w:szCs w:val="20"/>
        </w:rPr>
        <w:t>The Contract Documents reference a number of codes, standards and guidelines. In some cases, these documents may be in disagreement or conflict. Where conflicts or omissions are identified, the Contractor shall notify the Engineer who shall make a determination and advise the Contractor accordingly. The Engineer’s determination will generally adopt the most conservative or stringent requirement.</w:t>
      </w:r>
    </w:p>
    <w:p w14:paraId="33D5CA02" w14:textId="77777777" w:rsidR="001979AB" w:rsidRPr="004D5096" w:rsidRDefault="001979AB" w:rsidP="00CF2187">
      <w:pPr>
        <w:pStyle w:val="Heading3"/>
        <w:rPr>
          <w:rFonts w:ascii="Verdana" w:hAnsi="Verdana"/>
          <w:color w:val="auto"/>
          <w:sz w:val="20"/>
          <w:szCs w:val="20"/>
        </w:rPr>
      </w:pPr>
      <w:bookmarkStart w:id="18" w:name="_Toc322535591"/>
      <w:bookmarkStart w:id="19" w:name="_Toc322536437"/>
      <w:bookmarkStart w:id="20" w:name="_Toc322606658"/>
      <w:bookmarkStart w:id="21" w:name="_Toc318282919"/>
      <w:bookmarkStart w:id="22" w:name="_Toc322616761"/>
      <w:bookmarkStart w:id="23" w:name="_Toc147761717"/>
      <w:bookmarkEnd w:id="18"/>
      <w:bookmarkEnd w:id="19"/>
      <w:bookmarkEnd w:id="20"/>
      <w:r w:rsidRPr="004D5096">
        <w:rPr>
          <w:rFonts w:ascii="Verdana" w:hAnsi="Verdana"/>
          <w:color w:val="auto"/>
          <w:sz w:val="20"/>
          <w:szCs w:val="20"/>
        </w:rPr>
        <w:t>Contract Drawings</w:t>
      </w:r>
      <w:bookmarkEnd w:id="21"/>
      <w:bookmarkEnd w:id="22"/>
      <w:bookmarkEnd w:id="23"/>
    </w:p>
    <w:p w14:paraId="2BB37755" w14:textId="0783DD99" w:rsidR="00A308F9" w:rsidRPr="004D5096" w:rsidRDefault="001E4F8C" w:rsidP="00CF2187">
      <w:pPr>
        <w:pStyle w:val="Heading4"/>
        <w:rPr>
          <w:rFonts w:ascii="Verdana" w:hAnsi="Verdana"/>
          <w:color w:val="auto"/>
          <w:sz w:val="20"/>
          <w:szCs w:val="20"/>
        </w:rPr>
      </w:pPr>
      <w:r w:rsidRPr="004D5096">
        <w:rPr>
          <w:rFonts w:ascii="Verdana" w:hAnsi="Verdana"/>
          <w:color w:val="auto"/>
          <w:sz w:val="20"/>
          <w:szCs w:val="20"/>
        </w:rPr>
        <w:t>T</w:t>
      </w:r>
      <w:r w:rsidR="001979AB" w:rsidRPr="004D5096">
        <w:rPr>
          <w:rFonts w:ascii="Verdana" w:hAnsi="Verdana"/>
          <w:color w:val="auto"/>
          <w:sz w:val="20"/>
          <w:szCs w:val="20"/>
        </w:rPr>
        <w:t xml:space="preserve">he responsibility </w:t>
      </w:r>
      <w:r w:rsidR="004D5096">
        <w:rPr>
          <w:rFonts w:ascii="Verdana" w:hAnsi="Verdana"/>
          <w:color w:val="auto"/>
          <w:sz w:val="20"/>
          <w:szCs w:val="20"/>
        </w:rPr>
        <w:t>for</w:t>
      </w:r>
      <w:r w:rsidR="004D5096" w:rsidRPr="004D5096">
        <w:rPr>
          <w:rFonts w:ascii="Verdana" w:hAnsi="Verdana"/>
          <w:color w:val="auto"/>
          <w:sz w:val="20"/>
          <w:szCs w:val="20"/>
        </w:rPr>
        <w:t xml:space="preserve"> </w:t>
      </w:r>
      <w:r w:rsidR="001979AB" w:rsidRPr="004D5096">
        <w:rPr>
          <w:rFonts w:ascii="Verdana" w:hAnsi="Verdana"/>
          <w:color w:val="auto"/>
          <w:sz w:val="20"/>
          <w:szCs w:val="20"/>
        </w:rPr>
        <w:t xml:space="preserve">preparation of design and drawings is with the </w:t>
      </w:r>
      <w:r w:rsidR="00902BCE" w:rsidRPr="004D5096">
        <w:rPr>
          <w:rFonts w:ascii="Verdana" w:hAnsi="Verdana"/>
          <w:color w:val="auto"/>
          <w:sz w:val="20"/>
          <w:szCs w:val="20"/>
        </w:rPr>
        <w:t>Contractor</w:t>
      </w:r>
      <w:r w:rsidR="001979AB" w:rsidRPr="004D5096">
        <w:rPr>
          <w:rFonts w:ascii="Verdana" w:hAnsi="Verdana"/>
          <w:color w:val="auto"/>
          <w:sz w:val="20"/>
          <w:szCs w:val="20"/>
        </w:rPr>
        <w:t xml:space="preserve"> </w:t>
      </w:r>
      <w:r w:rsidR="004D5096">
        <w:rPr>
          <w:rFonts w:ascii="Verdana" w:hAnsi="Verdana"/>
          <w:color w:val="auto"/>
          <w:sz w:val="20"/>
          <w:szCs w:val="20"/>
        </w:rPr>
        <w:t>for this contract</w:t>
      </w:r>
      <w:r w:rsidR="001979AB" w:rsidRPr="004D5096">
        <w:rPr>
          <w:rFonts w:ascii="Verdana" w:hAnsi="Verdana"/>
          <w:color w:val="auto"/>
          <w:sz w:val="20"/>
          <w:szCs w:val="20"/>
        </w:rPr>
        <w:t>.</w:t>
      </w:r>
    </w:p>
    <w:p w14:paraId="58531FCB" w14:textId="77777777" w:rsidR="00D14E9C" w:rsidRPr="004D5096" w:rsidRDefault="00D14E9C" w:rsidP="005C206C">
      <w:pPr>
        <w:pStyle w:val="Heading2"/>
        <w:rPr>
          <w:rFonts w:ascii="Verdana" w:hAnsi="Verdana"/>
          <w:color w:val="auto"/>
          <w:sz w:val="20"/>
          <w:szCs w:val="20"/>
        </w:rPr>
      </w:pPr>
      <w:bookmarkStart w:id="24" w:name="_Toc322616762"/>
      <w:bookmarkStart w:id="25" w:name="_Toc147761718"/>
      <w:bookmarkStart w:id="26" w:name="_Toc318282920"/>
      <w:r w:rsidRPr="004D5096">
        <w:rPr>
          <w:rFonts w:ascii="Verdana" w:hAnsi="Verdana"/>
          <w:color w:val="auto"/>
          <w:sz w:val="20"/>
          <w:szCs w:val="20"/>
        </w:rPr>
        <w:t>Existing Port Facilities</w:t>
      </w:r>
      <w:bookmarkEnd w:id="24"/>
      <w:bookmarkEnd w:id="25"/>
    </w:p>
    <w:p w14:paraId="07F7A536" w14:textId="77777777" w:rsidR="00D14E9C" w:rsidRPr="004D5096" w:rsidRDefault="00D14E9C" w:rsidP="00CF2187">
      <w:pPr>
        <w:pStyle w:val="Heading4"/>
        <w:rPr>
          <w:rFonts w:ascii="Verdana" w:hAnsi="Verdana"/>
          <w:color w:val="auto"/>
          <w:sz w:val="20"/>
          <w:szCs w:val="20"/>
        </w:rPr>
      </w:pPr>
      <w:r w:rsidRPr="004D5096">
        <w:rPr>
          <w:rFonts w:ascii="Verdana" w:hAnsi="Verdana"/>
          <w:color w:val="auto"/>
          <w:sz w:val="20"/>
          <w:szCs w:val="20"/>
        </w:rPr>
        <w:t>The existing port facilities at the site are as shown in the Drawings and in general include the following;</w:t>
      </w:r>
    </w:p>
    <w:p w14:paraId="4289C2C3"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Berths 1 - 4 and associated approach bridges, yard and stockpile areas and conveyors</w:t>
      </w:r>
      <w:r w:rsidR="004654A3" w:rsidRPr="004D5096">
        <w:rPr>
          <w:rFonts w:ascii="Verdana" w:hAnsi="Verdana"/>
          <w:color w:val="auto"/>
          <w:sz w:val="20"/>
          <w:szCs w:val="20"/>
        </w:rPr>
        <w:t xml:space="preserve">. Berths 1-3 are generally </w:t>
      </w:r>
      <w:r w:rsidRPr="004D5096">
        <w:rPr>
          <w:rFonts w:ascii="Verdana" w:hAnsi="Verdana"/>
          <w:color w:val="auto"/>
          <w:sz w:val="20"/>
          <w:szCs w:val="20"/>
        </w:rPr>
        <w:t>used for the loading, unloading and storage of coal and other bulk/break bulk cargo</w:t>
      </w:r>
      <w:r w:rsidR="004654A3" w:rsidRPr="004D5096">
        <w:rPr>
          <w:rFonts w:ascii="Verdana" w:hAnsi="Verdana"/>
          <w:color w:val="auto"/>
          <w:sz w:val="20"/>
          <w:szCs w:val="20"/>
        </w:rPr>
        <w:t>. Berth 4 is used for handling containers</w:t>
      </w:r>
      <w:r w:rsidRPr="004D5096">
        <w:rPr>
          <w:rFonts w:ascii="Verdana" w:hAnsi="Verdana"/>
          <w:color w:val="auto"/>
          <w:sz w:val="20"/>
          <w:szCs w:val="20"/>
        </w:rPr>
        <w:t xml:space="preserve">;   </w:t>
      </w:r>
    </w:p>
    <w:p w14:paraId="3A018AE2"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Existing Bulk Liquid Jetty and associated approach bridge and pipelines used for the loading and unloading of bulk liquid cargos including liquefied petroleum gas;</w:t>
      </w:r>
    </w:p>
    <w:p w14:paraId="6839C3FC"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lastRenderedPageBreak/>
        <w:t>Freight rail sidings and port access roads; and</w:t>
      </w:r>
    </w:p>
    <w:p w14:paraId="0B208A1E"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Associated offices, warehouses and container freight station facilities.</w:t>
      </w:r>
    </w:p>
    <w:p w14:paraId="7A5F6621" w14:textId="77777777" w:rsidR="001979AB" w:rsidRPr="004D5096" w:rsidRDefault="001979AB" w:rsidP="005C206C">
      <w:pPr>
        <w:pStyle w:val="Heading2"/>
        <w:rPr>
          <w:rFonts w:ascii="Verdana" w:hAnsi="Verdana"/>
          <w:color w:val="auto"/>
          <w:sz w:val="20"/>
          <w:szCs w:val="20"/>
        </w:rPr>
      </w:pPr>
      <w:bookmarkStart w:id="27" w:name="_Toc322616763"/>
      <w:bookmarkStart w:id="28" w:name="_Toc147761719"/>
      <w:r w:rsidRPr="004D5096">
        <w:rPr>
          <w:rFonts w:ascii="Verdana" w:hAnsi="Verdana"/>
          <w:color w:val="auto"/>
          <w:sz w:val="20"/>
          <w:szCs w:val="20"/>
        </w:rPr>
        <w:t>Work Covered by Contract Documents</w:t>
      </w:r>
      <w:bookmarkEnd w:id="26"/>
      <w:bookmarkEnd w:id="27"/>
      <w:bookmarkEnd w:id="28"/>
    </w:p>
    <w:p w14:paraId="38DDF9E6" w14:textId="77777777" w:rsidR="005C206C" w:rsidRPr="004D5096" w:rsidRDefault="005C206C" w:rsidP="00D33C49">
      <w:pPr>
        <w:pStyle w:val="Heading3"/>
        <w:numPr>
          <w:ilvl w:val="2"/>
          <w:numId w:val="35"/>
        </w:numPr>
        <w:rPr>
          <w:rFonts w:ascii="Verdana" w:hAnsi="Verdana"/>
          <w:color w:val="auto"/>
          <w:sz w:val="20"/>
          <w:szCs w:val="20"/>
        </w:rPr>
      </w:pPr>
      <w:bookmarkStart w:id="29" w:name="_Toc322616764"/>
      <w:bookmarkStart w:id="30" w:name="_Toc147761720"/>
      <w:r w:rsidRPr="004D5096">
        <w:rPr>
          <w:rFonts w:ascii="Verdana" w:hAnsi="Verdana"/>
          <w:color w:val="auto"/>
          <w:sz w:val="20"/>
          <w:szCs w:val="20"/>
        </w:rPr>
        <w:t>General</w:t>
      </w:r>
      <w:bookmarkEnd w:id="29"/>
      <w:bookmarkEnd w:id="30"/>
    </w:p>
    <w:p w14:paraId="36C8B469" w14:textId="66FC63A5"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 xml:space="preserve">The </w:t>
      </w:r>
      <w:r w:rsidR="00D14E9C" w:rsidRPr="004D5096">
        <w:rPr>
          <w:rFonts w:ascii="Verdana" w:hAnsi="Verdana"/>
          <w:color w:val="auto"/>
          <w:sz w:val="20"/>
          <w:szCs w:val="20"/>
        </w:rPr>
        <w:t>W</w:t>
      </w:r>
      <w:r w:rsidRPr="004D5096">
        <w:rPr>
          <w:rFonts w:ascii="Verdana" w:hAnsi="Verdana"/>
          <w:color w:val="auto"/>
          <w:sz w:val="20"/>
          <w:szCs w:val="20"/>
        </w:rPr>
        <w:t xml:space="preserve">orks under this Contract </w:t>
      </w:r>
      <w:r w:rsidR="00581D6E" w:rsidRPr="004D5096">
        <w:rPr>
          <w:rFonts w:ascii="Verdana" w:hAnsi="Verdana"/>
          <w:color w:val="auto"/>
          <w:sz w:val="20"/>
          <w:szCs w:val="20"/>
        </w:rPr>
        <w:t xml:space="preserve">are for the </w:t>
      </w:r>
      <w:r w:rsidR="00185783">
        <w:rPr>
          <w:rFonts w:ascii="Verdana" w:hAnsi="Verdana"/>
          <w:color w:val="auto"/>
          <w:sz w:val="20"/>
          <w:szCs w:val="20"/>
        </w:rPr>
        <w:t>Design, procurement and Construction of Immigration Office including allied facilities at APM Terminals Pipavav</w:t>
      </w:r>
      <w:r w:rsidRPr="004D5096">
        <w:rPr>
          <w:rFonts w:ascii="Verdana" w:hAnsi="Verdana"/>
          <w:color w:val="auto"/>
          <w:sz w:val="20"/>
          <w:szCs w:val="20"/>
        </w:rPr>
        <w:t>.</w:t>
      </w:r>
    </w:p>
    <w:p w14:paraId="2A06A2AB" w14:textId="4F55A0D2" w:rsidR="001A48A3" w:rsidRPr="004D5096" w:rsidRDefault="00E2089F" w:rsidP="001A48A3">
      <w:pPr>
        <w:pStyle w:val="Heading4"/>
        <w:rPr>
          <w:rFonts w:ascii="Verdana" w:hAnsi="Verdana"/>
          <w:color w:val="auto"/>
          <w:sz w:val="20"/>
          <w:szCs w:val="20"/>
        </w:rPr>
      </w:pPr>
      <w:r w:rsidRPr="004D5096">
        <w:rPr>
          <w:rFonts w:ascii="Verdana" w:hAnsi="Verdana"/>
          <w:color w:val="auto"/>
          <w:sz w:val="20"/>
          <w:szCs w:val="20"/>
        </w:rPr>
        <w:t>The W</w:t>
      </w:r>
      <w:r w:rsidR="00744CB9" w:rsidRPr="004D5096">
        <w:rPr>
          <w:rFonts w:ascii="Verdana" w:hAnsi="Verdana"/>
          <w:color w:val="auto"/>
          <w:sz w:val="20"/>
          <w:szCs w:val="20"/>
        </w:rPr>
        <w:t xml:space="preserve">orks shall be carried out </w:t>
      </w:r>
      <w:r w:rsidR="00F13D40" w:rsidRPr="004D5096">
        <w:rPr>
          <w:rFonts w:ascii="Verdana" w:hAnsi="Verdana"/>
          <w:color w:val="auto"/>
          <w:sz w:val="20"/>
          <w:szCs w:val="20"/>
        </w:rPr>
        <w:t xml:space="preserve">by the Contractor </w:t>
      </w:r>
      <w:r w:rsidR="00744CB9" w:rsidRPr="004D5096">
        <w:rPr>
          <w:rFonts w:ascii="Verdana" w:hAnsi="Verdana"/>
          <w:color w:val="auto"/>
          <w:sz w:val="20"/>
          <w:szCs w:val="20"/>
        </w:rPr>
        <w:t xml:space="preserve">in accordance with </w:t>
      </w:r>
      <w:r w:rsidR="002F0203" w:rsidRPr="004D5096">
        <w:rPr>
          <w:rFonts w:ascii="Verdana" w:hAnsi="Verdana"/>
          <w:color w:val="auto"/>
          <w:sz w:val="20"/>
          <w:szCs w:val="20"/>
        </w:rPr>
        <w:t xml:space="preserve">Design &amp; Drawing approved by the </w:t>
      </w:r>
      <w:r w:rsidR="00744CB9" w:rsidRPr="004D5096">
        <w:rPr>
          <w:rFonts w:ascii="Verdana" w:hAnsi="Verdana"/>
          <w:color w:val="auto"/>
          <w:sz w:val="20"/>
          <w:szCs w:val="20"/>
        </w:rPr>
        <w:t>Employer</w:t>
      </w:r>
      <w:r w:rsidR="001A48A3" w:rsidRPr="004D5096">
        <w:rPr>
          <w:rFonts w:ascii="Verdana" w:hAnsi="Verdana"/>
          <w:color w:val="auto"/>
          <w:sz w:val="20"/>
          <w:szCs w:val="20"/>
        </w:rPr>
        <w:t>.</w:t>
      </w:r>
      <w:r w:rsidR="00744CB9" w:rsidRPr="004D5096">
        <w:rPr>
          <w:rFonts w:ascii="Verdana" w:hAnsi="Verdana"/>
          <w:color w:val="auto"/>
          <w:sz w:val="20"/>
          <w:szCs w:val="20"/>
        </w:rPr>
        <w:t xml:space="preserve"> </w:t>
      </w:r>
    </w:p>
    <w:p w14:paraId="5B9B5143" w14:textId="42467A50" w:rsidR="001979AB" w:rsidRPr="004D5096" w:rsidRDefault="00EF6586" w:rsidP="005C206C">
      <w:pPr>
        <w:pStyle w:val="Heading3"/>
        <w:rPr>
          <w:rFonts w:ascii="Verdana" w:hAnsi="Verdana"/>
          <w:color w:val="auto"/>
          <w:sz w:val="20"/>
          <w:szCs w:val="20"/>
        </w:rPr>
      </w:pPr>
      <w:bookmarkStart w:id="31" w:name="_Toc322606663"/>
      <w:bookmarkStart w:id="32" w:name="_Toc147761721"/>
      <w:bookmarkEnd w:id="31"/>
      <w:r>
        <w:rPr>
          <w:rFonts w:ascii="Verdana" w:hAnsi="Verdana"/>
          <w:color w:val="auto"/>
          <w:sz w:val="20"/>
          <w:szCs w:val="20"/>
        </w:rPr>
        <w:t>Deleted</w:t>
      </w:r>
      <w:bookmarkEnd w:id="32"/>
    </w:p>
    <w:p w14:paraId="49534687" w14:textId="47F5D985" w:rsidR="001979AB" w:rsidRPr="004D5096" w:rsidRDefault="00EF6586" w:rsidP="004D5096">
      <w:pPr>
        <w:pStyle w:val="Heading3"/>
        <w:rPr>
          <w:rFonts w:ascii="Verdana" w:hAnsi="Verdana"/>
          <w:color w:val="auto"/>
          <w:sz w:val="20"/>
          <w:szCs w:val="20"/>
        </w:rPr>
      </w:pPr>
      <w:bookmarkStart w:id="33" w:name="_Toc147761722"/>
      <w:r>
        <w:rPr>
          <w:rFonts w:ascii="Verdana" w:hAnsi="Verdana"/>
          <w:color w:val="auto"/>
          <w:sz w:val="20"/>
          <w:szCs w:val="20"/>
        </w:rPr>
        <w:t>Deleted</w:t>
      </w:r>
      <w:bookmarkEnd w:id="33"/>
    </w:p>
    <w:p w14:paraId="289C4E5C" w14:textId="7394F349" w:rsidR="00496D79" w:rsidRPr="004D5096" w:rsidRDefault="00EF6586" w:rsidP="00496D79">
      <w:pPr>
        <w:pStyle w:val="Heading3"/>
        <w:rPr>
          <w:rFonts w:ascii="Verdana" w:hAnsi="Verdana"/>
          <w:color w:val="auto"/>
          <w:sz w:val="20"/>
          <w:szCs w:val="20"/>
        </w:rPr>
      </w:pPr>
      <w:bookmarkStart w:id="34" w:name="_Toc147761723"/>
      <w:bookmarkStart w:id="35" w:name="_Toc322616771"/>
      <w:r>
        <w:rPr>
          <w:rFonts w:ascii="Verdana" w:hAnsi="Verdana"/>
          <w:color w:val="auto"/>
          <w:sz w:val="20"/>
          <w:szCs w:val="20"/>
        </w:rPr>
        <w:t>Deleted</w:t>
      </w:r>
      <w:bookmarkEnd w:id="34"/>
    </w:p>
    <w:p w14:paraId="7E9F8065" w14:textId="6B34ABC6" w:rsidR="00AC62F0" w:rsidRPr="00EF6586" w:rsidRDefault="00EF6586" w:rsidP="00EF6586">
      <w:pPr>
        <w:pStyle w:val="Heading3"/>
        <w:rPr>
          <w:rFonts w:ascii="Verdana" w:hAnsi="Verdana"/>
          <w:sz w:val="20"/>
        </w:rPr>
      </w:pPr>
      <w:bookmarkStart w:id="36" w:name="_Toc147761724"/>
      <w:bookmarkEnd w:id="35"/>
      <w:r>
        <w:rPr>
          <w:rFonts w:ascii="Verdana" w:hAnsi="Verdana"/>
          <w:color w:val="auto"/>
          <w:sz w:val="20"/>
          <w:szCs w:val="20"/>
        </w:rPr>
        <w:t>Deleted</w:t>
      </w:r>
      <w:bookmarkEnd w:id="36"/>
    </w:p>
    <w:p w14:paraId="1E2633C7" w14:textId="77777777" w:rsidR="001979AB" w:rsidRPr="004D5096" w:rsidRDefault="001979AB" w:rsidP="00CF2187">
      <w:pPr>
        <w:pStyle w:val="Heading2"/>
        <w:rPr>
          <w:rFonts w:ascii="Verdana" w:hAnsi="Verdana"/>
          <w:color w:val="auto"/>
          <w:sz w:val="20"/>
          <w:szCs w:val="20"/>
        </w:rPr>
      </w:pPr>
      <w:bookmarkStart w:id="37" w:name="_Toc318479973"/>
      <w:bookmarkStart w:id="38" w:name="_Toc318544382"/>
      <w:bookmarkStart w:id="39" w:name="_Toc318623990"/>
      <w:bookmarkStart w:id="40" w:name="_Toc318700639"/>
      <w:bookmarkStart w:id="41" w:name="_Toc318702589"/>
      <w:bookmarkStart w:id="42" w:name="_Toc318702770"/>
      <w:bookmarkStart w:id="43" w:name="_Toc318703106"/>
      <w:bookmarkStart w:id="44" w:name="_Toc318703277"/>
      <w:bookmarkStart w:id="45" w:name="_Toc318703448"/>
      <w:bookmarkStart w:id="46" w:name="_Toc318703615"/>
      <w:bookmarkStart w:id="47" w:name="_Toc318703782"/>
      <w:bookmarkStart w:id="48" w:name="_Toc318479977"/>
      <w:bookmarkStart w:id="49" w:name="_Toc318544386"/>
      <w:bookmarkStart w:id="50" w:name="_Toc318623994"/>
      <w:bookmarkStart w:id="51" w:name="_Toc318700643"/>
      <w:bookmarkStart w:id="52" w:name="_Toc318702593"/>
      <w:bookmarkStart w:id="53" w:name="_Toc318702774"/>
      <w:bookmarkStart w:id="54" w:name="_Toc318703110"/>
      <w:bookmarkStart w:id="55" w:name="_Toc318703281"/>
      <w:bookmarkStart w:id="56" w:name="_Toc318703452"/>
      <w:bookmarkStart w:id="57" w:name="_Toc318703619"/>
      <w:bookmarkStart w:id="58" w:name="_Toc318703786"/>
      <w:bookmarkStart w:id="59" w:name="_Toc318479978"/>
      <w:bookmarkStart w:id="60" w:name="_Toc318544387"/>
      <w:bookmarkStart w:id="61" w:name="_Toc318623995"/>
      <w:bookmarkStart w:id="62" w:name="_Toc318700644"/>
      <w:bookmarkStart w:id="63" w:name="_Toc318702594"/>
      <w:bookmarkStart w:id="64" w:name="_Toc318702775"/>
      <w:bookmarkStart w:id="65" w:name="_Toc318703111"/>
      <w:bookmarkStart w:id="66" w:name="_Toc318703282"/>
      <w:bookmarkStart w:id="67" w:name="_Toc318703453"/>
      <w:bookmarkStart w:id="68" w:name="_Toc318703620"/>
      <w:bookmarkStart w:id="69" w:name="_Toc318703787"/>
      <w:bookmarkStart w:id="70" w:name="_Toc318213718"/>
      <w:bookmarkStart w:id="71" w:name="_Toc318214673"/>
      <w:bookmarkStart w:id="72" w:name="_Toc318215626"/>
      <w:bookmarkStart w:id="73" w:name="_Toc318216577"/>
      <w:bookmarkStart w:id="74" w:name="_Toc318217534"/>
      <w:bookmarkStart w:id="75" w:name="_Toc318218491"/>
      <w:bookmarkStart w:id="76" w:name="_Toc318219448"/>
      <w:bookmarkStart w:id="77" w:name="_Toc318221353"/>
      <w:bookmarkStart w:id="78" w:name="_Toc318222313"/>
      <w:bookmarkStart w:id="79" w:name="_Toc318180255"/>
      <w:bookmarkStart w:id="80" w:name="_Toc318183205"/>
      <w:bookmarkStart w:id="81" w:name="_Toc318184035"/>
      <w:bookmarkStart w:id="82" w:name="_Toc318192225"/>
      <w:bookmarkStart w:id="83" w:name="_Toc318213719"/>
      <w:bookmarkStart w:id="84" w:name="_Toc318214674"/>
      <w:bookmarkStart w:id="85" w:name="_Toc318215627"/>
      <w:bookmarkStart w:id="86" w:name="_Toc318216578"/>
      <w:bookmarkStart w:id="87" w:name="_Toc318217535"/>
      <w:bookmarkStart w:id="88" w:name="_Toc318218492"/>
      <w:bookmarkStart w:id="89" w:name="_Toc318219449"/>
      <w:bookmarkStart w:id="90" w:name="_Toc318221354"/>
      <w:bookmarkStart w:id="91" w:name="_Toc318222314"/>
      <w:bookmarkStart w:id="92" w:name="_Toc318213720"/>
      <w:bookmarkStart w:id="93" w:name="_Toc318214675"/>
      <w:bookmarkStart w:id="94" w:name="_Toc318215628"/>
      <w:bookmarkStart w:id="95" w:name="_Toc318216579"/>
      <w:bookmarkStart w:id="96" w:name="_Toc318217536"/>
      <w:bookmarkStart w:id="97" w:name="_Toc318218493"/>
      <w:bookmarkStart w:id="98" w:name="_Toc318219450"/>
      <w:bookmarkStart w:id="99" w:name="_Toc318221355"/>
      <w:bookmarkStart w:id="100" w:name="_Toc318222315"/>
      <w:bookmarkStart w:id="101" w:name="_Toc318213722"/>
      <w:bookmarkStart w:id="102" w:name="_Toc318214677"/>
      <w:bookmarkStart w:id="103" w:name="_Toc318215630"/>
      <w:bookmarkStart w:id="104" w:name="_Toc318216581"/>
      <w:bookmarkStart w:id="105" w:name="_Toc318217538"/>
      <w:bookmarkStart w:id="106" w:name="_Toc318218495"/>
      <w:bookmarkStart w:id="107" w:name="_Toc318219452"/>
      <w:bookmarkStart w:id="108" w:name="_Toc318221357"/>
      <w:bookmarkStart w:id="109" w:name="_Toc318222317"/>
      <w:bookmarkStart w:id="110" w:name="_Toc318213730"/>
      <w:bookmarkStart w:id="111" w:name="_Toc318214685"/>
      <w:bookmarkStart w:id="112" w:name="_Toc318215638"/>
      <w:bookmarkStart w:id="113" w:name="_Toc318216589"/>
      <w:bookmarkStart w:id="114" w:name="_Toc318217546"/>
      <w:bookmarkStart w:id="115" w:name="_Toc318218503"/>
      <w:bookmarkStart w:id="116" w:name="_Toc318219460"/>
      <w:bookmarkStart w:id="117" w:name="_Toc318221365"/>
      <w:bookmarkStart w:id="118" w:name="_Toc318222325"/>
      <w:bookmarkStart w:id="119" w:name="_Toc318213735"/>
      <w:bookmarkStart w:id="120" w:name="_Toc318214690"/>
      <w:bookmarkStart w:id="121" w:name="_Toc318215643"/>
      <w:bookmarkStart w:id="122" w:name="_Toc318216594"/>
      <w:bookmarkStart w:id="123" w:name="_Toc318217551"/>
      <w:bookmarkStart w:id="124" w:name="_Toc318218508"/>
      <w:bookmarkStart w:id="125" w:name="_Toc318219465"/>
      <w:bookmarkStart w:id="126" w:name="_Toc318221370"/>
      <w:bookmarkStart w:id="127" w:name="_Toc318222330"/>
      <w:bookmarkStart w:id="128" w:name="_Toc318183211"/>
      <w:bookmarkStart w:id="129" w:name="_Toc318184041"/>
      <w:bookmarkStart w:id="130" w:name="_Toc318192231"/>
      <w:bookmarkStart w:id="131" w:name="_Toc318213743"/>
      <w:bookmarkStart w:id="132" w:name="_Toc318214698"/>
      <w:bookmarkStart w:id="133" w:name="_Toc318215651"/>
      <w:bookmarkStart w:id="134" w:name="_Toc318216602"/>
      <w:bookmarkStart w:id="135" w:name="_Toc318217559"/>
      <w:bookmarkStart w:id="136" w:name="_Toc318218516"/>
      <w:bookmarkStart w:id="137" w:name="_Toc318219473"/>
      <w:bookmarkStart w:id="138" w:name="_Toc318221378"/>
      <w:bookmarkStart w:id="139" w:name="_Toc318222338"/>
      <w:bookmarkStart w:id="140" w:name="_Toc318021801"/>
      <w:bookmarkStart w:id="141" w:name="_Toc318022096"/>
      <w:bookmarkStart w:id="142" w:name="_Toc318023852"/>
      <w:bookmarkStart w:id="143" w:name="_Toc318023946"/>
      <w:bookmarkStart w:id="144" w:name="_Toc318024040"/>
      <w:bookmarkStart w:id="145" w:name="_Toc318025442"/>
      <w:bookmarkStart w:id="146" w:name="_Toc318178322"/>
      <w:bookmarkStart w:id="147" w:name="_Toc318180261"/>
      <w:bookmarkStart w:id="148" w:name="_Toc318183212"/>
      <w:bookmarkStart w:id="149" w:name="_Toc318184042"/>
      <w:bookmarkStart w:id="150" w:name="_Toc318192232"/>
      <w:bookmarkStart w:id="151" w:name="_Toc318213744"/>
      <w:bookmarkStart w:id="152" w:name="_Toc318214699"/>
      <w:bookmarkStart w:id="153" w:name="_Toc318215652"/>
      <w:bookmarkStart w:id="154" w:name="_Toc318216603"/>
      <w:bookmarkStart w:id="155" w:name="_Toc318217560"/>
      <w:bookmarkStart w:id="156" w:name="_Toc318218517"/>
      <w:bookmarkStart w:id="157" w:name="_Toc318219474"/>
      <w:bookmarkStart w:id="158" w:name="_Toc318221379"/>
      <w:bookmarkStart w:id="159" w:name="_Toc318222339"/>
      <w:bookmarkStart w:id="160" w:name="_Toc318213745"/>
      <w:bookmarkStart w:id="161" w:name="_Toc318214700"/>
      <w:bookmarkStart w:id="162" w:name="_Toc318215653"/>
      <w:bookmarkStart w:id="163" w:name="_Toc318216604"/>
      <w:bookmarkStart w:id="164" w:name="_Toc318217561"/>
      <w:bookmarkStart w:id="165" w:name="_Toc318218518"/>
      <w:bookmarkStart w:id="166" w:name="_Toc318219475"/>
      <w:bookmarkStart w:id="167" w:name="_Toc318221380"/>
      <w:bookmarkStart w:id="168" w:name="_Toc318222340"/>
      <w:bookmarkStart w:id="169" w:name="_Toc318213746"/>
      <w:bookmarkStart w:id="170" w:name="_Toc318214701"/>
      <w:bookmarkStart w:id="171" w:name="_Toc318215654"/>
      <w:bookmarkStart w:id="172" w:name="_Toc318216605"/>
      <w:bookmarkStart w:id="173" w:name="_Toc318217562"/>
      <w:bookmarkStart w:id="174" w:name="_Toc318218519"/>
      <w:bookmarkStart w:id="175" w:name="_Toc318219476"/>
      <w:bookmarkStart w:id="176" w:name="_Toc318221381"/>
      <w:bookmarkStart w:id="177" w:name="_Toc318222341"/>
      <w:bookmarkStart w:id="178" w:name="_Toc318213749"/>
      <w:bookmarkStart w:id="179" w:name="_Toc318214704"/>
      <w:bookmarkStart w:id="180" w:name="_Toc318215657"/>
      <w:bookmarkStart w:id="181" w:name="_Toc318216608"/>
      <w:bookmarkStart w:id="182" w:name="_Toc318217565"/>
      <w:bookmarkStart w:id="183" w:name="_Toc318218522"/>
      <w:bookmarkStart w:id="184" w:name="_Toc318219479"/>
      <w:bookmarkStart w:id="185" w:name="_Toc318221384"/>
      <w:bookmarkStart w:id="186" w:name="_Toc318222344"/>
      <w:bookmarkStart w:id="187" w:name="_Toc318213753"/>
      <w:bookmarkStart w:id="188" w:name="_Toc318214708"/>
      <w:bookmarkStart w:id="189" w:name="_Toc318215661"/>
      <w:bookmarkStart w:id="190" w:name="_Toc318216612"/>
      <w:bookmarkStart w:id="191" w:name="_Toc318217569"/>
      <w:bookmarkStart w:id="192" w:name="_Toc318218526"/>
      <w:bookmarkStart w:id="193" w:name="_Toc318219483"/>
      <w:bookmarkStart w:id="194" w:name="_Toc318221388"/>
      <w:bookmarkStart w:id="195" w:name="_Toc318222348"/>
      <w:bookmarkStart w:id="196" w:name="_Toc318213756"/>
      <w:bookmarkStart w:id="197" w:name="_Toc318214711"/>
      <w:bookmarkStart w:id="198" w:name="_Toc318215664"/>
      <w:bookmarkStart w:id="199" w:name="_Toc318216615"/>
      <w:bookmarkStart w:id="200" w:name="_Toc318217572"/>
      <w:bookmarkStart w:id="201" w:name="_Toc318218529"/>
      <w:bookmarkStart w:id="202" w:name="_Toc318219486"/>
      <w:bookmarkStart w:id="203" w:name="_Toc318221391"/>
      <w:bookmarkStart w:id="204" w:name="_Toc318222351"/>
      <w:bookmarkStart w:id="205" w:name="_Toc318213766"/>
      <w:bookmarkStart w:id="206" w:name="_Toc318214721"/>
      <w:bookmarkStart w:id="207" w:name="_Toc318215674"/>
      <w:bookmarkStart w:id="208" w:name="_Toc318216625"/>
      <w:bookmarkStart w:id="209" w:name="_Toc318217582"/>
      <w:bookmarkStart w:id="210" w:name="_Toc318218539"/>
      <w:bookmarkStart w:id="211" w:name="_Toc318219496"/>
      <w:bookmarkStart w:id="212" w:name="_Toc318221401"/>
      <w:bookmarkStart w:id="213" w:name="_Toc318222361"/>
      <w:bookmarkStart w:id="214" w:name="_Toc318213771"/>
      <w:bookmarkStart w:id="215" w:name="_Toc318214726"/>
      <w:bookmarkStart w:id="216" w:name="_Toc318215679"/>
      <w:bookmarkStart w:id="217" w:name="_Toc318216630"/>
      <w:bookmarkStart w:id="218" w:name="_Toc318217587"/>
      <w:bookmarkStart w:id="219" w:name="_Toc318218544"/>
      <w:bookmarkStart w:id="220" w:name="_Toc318219501"/>
      <w:bookmarkStart w:id="221" w:name="_Toc318221406"/>
      <w:bookmarkStart w:id="222" w:name="_Toc318222366"/>
      <w:bookmarkStart w:id="223" w:name="_Toc318213772"/>
      <w:bookmarkStart w:id="224" w:name="_Toc318214727"/>
      <w:bookmarkStart w:id="225" w:name="_Toc318215680"/>
      <w:bookmarkStart w:id="226" w:name="_Toc318216631"/>
      <w:bookmarkStart w:id="227" w:name="_Toc318217588"/>
      <w:bookmarkStart w:id="228" w:name="_Toc318218545"/>
      <w:bookmarkStart w:id="229" w:name="_Toc318219502"/>
      <w:bookmarkStart w:id="230" w:name="_Toc318221407"/>
      <w:bookmarkStart w:id="231" w:name="_Toc318222367"/>
      <w:bookmarkStart w:id="232" w:name="_Toc318282923"/>
      <w:bookmarkStart w:id="233" w:name="_Toc322616772"/>
      <w:bookmarkStart w:id="234" w:name="_Toc14776172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4D5096">
        <w:rPr>
          <w:rFonts w:ascii="Verdana" w:hAnsi="Verdana"/>
          <w:color w:val="auto"/>
          <w:sz w:val="20"/>
          <w:szCs w:val="20"/>
        </w:rPr>
        <w:t>Multiple Contract Summary</w:t>
      </w:r>
      <w:bookmarkEnd w:id="232"/>
      <w:bookmarkEnd w:id="233"/>
      <w:bookmarkEnd w:id="234"/>
    </w:p>
    <w:p w14:paraId="3A9D1875" w14:textId="77777777" w:rsidR="001979AB" w:rsidRPr="004D5096" w:rsidRDefault="001979AB" w:rsidP="00D33C49">
      <w:pPr>
        <w:pStyle w:val="Heading3"/>
        <w:numPr>
          <w:ilvl w:val="2"/>
          <w:numId w:val="24"/>
        </w:numPr>
        <w:rPr>
          <w:rFonts w:ascii="Verdana" w:hAnsi="Verdana"/>
          <w:color w:val="auto"/>
          <w:sz w:val="20"/>
          <w:szCs w:val="20"/>
        </w:rPr>
      </w:pPr>
      <w:bookmarkStart w:id="235" w:name="_Toc318282924"/>
      <w:bookmarkStart w:id="236" w:name="_Toc322616773"/>
      <w:bookmarkStart w:id="237" w:name="_Toc147761726"/>
      <w:r w:rsidRPr="004D5096">
        <w:rPr>
          <w:rFonts w:ascii="Verdana" w:hAnsi="Verdana"/>
          <w:color w:val="auto"/>
          <w:sz w:val="20"/>
          <w:szCs w:val="20"/>
        </w:rPr>
        <w:t xml:space="preserve">Summary of </w:t>
      </w:r>
      <w:bookmarkEnd w:id="235"/>
      <w:r w:rsidR="000B424B" w:rsidRPr="004D5096">
        <w:rPr>
          <w:rFonts w:ascii="Verdana" w:hAnsi="Verdana"/>
          <w:color w:val="auto"/>
          <w:sz w:val="20"/>
          <w:szCs w:val="20"/>
        </w:rPr>
        <w:t>Works by Others</w:t>
      </w:r>
      <w:bookmarkEnd w:id="236"/>
      <w:bookmarkEnd w:id="237"/>
    </w:p>
    <w:p w14:paraId="37C01F10" w14:textId="19624EA1" w:rsidR="001979AB" w:rsidRPr="004D5096" w:rsidRDefault="007231FF" w:rsidP="00CF2187">
      <w:pPr>
        <w:pStyle w:val="Heading4"/>
        <w:rPr>
          <w:rFonts w:ascii="Verdana" w:hAnsi="Verdana"/>
          <w:color w:val="auto"/>
          <w:sz w:val="20"/>
          <w:szCs w:val="20"/>
        </w:rPr>
      </w:pPr>
      <w:r w:rsidRPr="004D5096">
        <w:rPr>
          <w:rFonts w:ascii="Verdana" w:hAnsi="Verdana"/>
          <w:color w:val="auto"/>
          <w:sz w:val="20"/>
          <w:szCs w:val="20"/>
        </w:rPr>
        <w:t xml:space="preserve">The </w:t>
      </w:r>
      <w:r w:rsidR="001979AB" w:rsidRPr="004D5096">
        <w:rPr>
          <w:rFonts w:ascii="Verdana" w:hAnsi="Verdana"/>
          <w:color w:val="auto"/>
          <w:sz w:val="20"/>
          <w:szCs w:val="20"/>
        </w:rPr>
        <w:t xml:space="preserve">works to be carried out under this Contract, </w:t>
      </w:r>
      <w:r w:rsidR="00732359">
        <w:rPr>
          <w:rFonts w:ascii="Verdana" w:hAnsi="Verdana"/>
          <w:color w:val="auto"/>
          <w:sz w:val="20"/>
          <w:szCs w:val="20"/>
        </w:rPr>
        <w:t>may</w:t>
      </w:r>
      <w:r w:rsidR="00A11C5E" w:rsidRPr="004D5096">
        <w:rPr>
          <w:rFonts w:ascii="Verdana" w:hAnsi="Verdana"/>
          <w:color w:val="auto"/>
          <w:sz w:val="20"/>
          <w:szCs w:val="20"/>
        </w:rPr>
        <w:t xml:space="preserve"> be</w:t>
      </w:r>
      <w:r w:rsidR="001979AB" w:rsidRPr="004D5096">
        <w:rPr>
          <w:rFonts w:ascii="Verdana" w:hAnsi="Verdana"/>
          <w:color w:val="auto"/>
          <w:sz w:val="20"/>
          <w:szCs w:val="20"/>
        </w:rPr>
        <w:t xml:space="preserve"> carried out by others under separate </w:t>
      </w:r>
      <w:r w:rsidR="00603433" w:rsidRPr="004D5096">
        <w:rPr>
          <w:rFonts w:ascii="Verdana" w:hAnsi="Verdana"/>
          <w:color w:val="auto"/>
          <w:sz w:val="20"/>
          <w:szCs w:val="20"/>
        </w:rPr>
        <w:t>c</w:t>
      </w:r>
      <w:r w:rsidR="001979AB" w:rsidRPr="004D5096">
        <w:rPr>
          <w:rFonts w:ascii="Verdana" w:hAnsi="Verdana"/>
          <w:color w:val="auto"/>
          <w:sz w:val="20"/>
          <w:szCs w:val="20"/>
        </w:rPr>
        <w:t xml:space="preserve">ontracts. </w:t>
      </w:r>
    </w:p>
    <w:p w14:paraId="475838DD" w14:textId="77777777" w:rsidR="001979AB" w:rsidRPr="004D5096" w:rsidRDefault="005815AB" w:rsidP="00CF2187">
      <w:pPr>
        <w:pStyle w:val="Heading3"/>
        <w:rPr>
          <w:rFonts w:ascii="Verdana" w:hAnsi="Verdana"/>
          <w:color w:val="auto"/>
          <w:sz w:val="20"/>
          <w:szCs w:val="20"/>
        </w:rPr>
      </w:pPr>
      <w:bookmarkStart w:id="238" w:name="_Toc322616774"/>
      <w:bookmarkStart w:id="239" w:name="_Toc147761727"/>
      <w:r w:rsidRPr="004D5096">
        <w:rPr>
          <w:rFonts w:ascii="Verdana" w:hAnsi="Verdana"/>
          <w:color w:val="auto"/>
          <w:sz w:val="20"/>
          <w:szCs w:val="20"/>
        </w:rPr>
        <w:t>Contract Interfaces</w:t>
      </w:r>
      <w:bookmarkEnd w:id="238"/>
      <w:r w:rsidR="003A6082" w:rsidRPr="004D5096">
        <w:rPr>
          <w:rFonts w:ascii="Verdana" w:hAnsi="Verdana"/>
          <w:color w:val="auto"/>
          <w:sz w:val="20"/>
          <w:szCs w:val="20"/>
        </w:rPr>
        <w:t xml:space="preserve"> and Rights of Access</w:t>
      </w:r>
      <w:bookmarkEnd w:id="239"/>
    </w:p>
    <w:p w14:paraId="1E8A4F74" w14:textId="4AAA5FC0" w:rsidR="00174776" w:rsidRPr="004D5096" w:rsidRDefault="005815AB" w:rsidP="00CF2187">
      <w:pPr>
        <w:pStyle w:val="Heading4"/>
        <w:rPr>
          <w:rFonts w:ascii="Verdana" w:hAnsi="Verdana"/>
          <w:color w:val="auto"/>
          <w:sz w:val="20"/>
          <w:szCs w:val="20"/>
        </w:rPr>
      </w:pPr>
      <w:bookmarkStart w:id="240" w:name="_Toc318281081"/>
      <w:bookmarkStart w:id="241" w:name="_Toc318281886"/>
      <w:bookmarkStart w:id="242" w:name="_Toc318282098"/>
      <w:bookmarkEnd w:id="240"/>
      <w:bookmarkEnd w:id="241"/>
      <w:bookmarkEnd w:id="242"/>
      <w:r w:rsidRPr="004D5096">
        <w:rPr>
          <w:rFonts w:ascii="Verdana" w:hAnsi="Verdana"/>
          <w:color w:val="auto"/>
          <w:sz w:val="20"/>
          <w:szCs w:val="20"/>
        </w:rPr>
        <w:t xml:space="preserve">The work being carried out by others under </w:t>
      </w:r>
      <w:r w:rsidR="000D1F3F" w:rsidRPr="004D5096">
        <w:rPr>
          <w:rFonts w:ascii="Verdana" w:hAnsi="Verdana"/>
          <w:color w:val="auto"/>
          <w:sz w:val="20"/>
          <w:szCs w:val="20"/>
        </w:rPr>
        <w:t xml:space="preserve">separate </w:t>
      </w:r>
      <w:r w:rsidR="00D93273" w:rsidRPr="004D5096">
        <w:rPr>
          <w:rFonts w:ascii="Verdana" w:hAnsi="Verdana"/>
          <w:color w:val="auto"/>
          <w:sz w:val="20"/>
          <w:szCs w:val="20"/>
        </w:rPr>
        <w:t>Contracts is</w:t>
      </w:r>
      <w:r w:rsidRPr="004D5096">
        <w:rPr>
          <w:rFonts w:ascii="Verdana" w:hAnsi="Verdana"/>
          <w:color w:val="auto"/>
          <w:sz w:val="20"/>
          <w:szCs w:val="20"/>
        </w:rPr>
        <w:t xml:space="preserve"> interdependent with the works </w:t>
      </w:r>
      <w:r w:rsidR="009C3EE2" w:rsidRPr="004D5096">
        <w:rPr>
          <w:rFonts w:ascii="Verdana" w:hAnsi="Verdana"/>
          <w:color w:val="auto"/>
          <w:sz w:val="20"/>
          <w:szCs w:val="20"/>
        </w:rPr>
        <w:t xml:space="preserve">to be carried out </w:t>
      </w:r>
      <w:r w:rsidRPr="004D5096">
        <w:rPr>
          <w:rFonts w:ascii="Verdana" w:hAnsi="Verdana"/>
          <w:color w:val="auto"/>
          <w:sz w:val="20"/>
          <w:szCs w:val="20"/>
        </w:rPr>
        <w:t>under this Contract</w:t>
      </w:r>
      <w:r w:rsidR="00A308F9" w:rsidRPr="004D5096">
        <w:rPr>
          <w:rFonts w:ascii="Verdana" w:hAnsi="Verdana"/>
          <w:color w:val="auto"/>
          <w:sz w:val="20"/>
          <w:szCs w:val="20"/>
        </w:rPr>
        <w:t xml:space="preserve">. </w:t>
      </w:r>
      <w:r w:rsidR="00D93273" w:rsidRPr="004D5096">
        <w:rPr>
          <w:rFonts w:ascii="Verdana" w:hAnsi="Verdana"/>
          <w:color w:val="auto"/>
          <w:sz w:val="20"/>
          <w:szCs w:val="20"/>
        </w:rPr>
        <w:t>Accordingly,</w:t>
      </w:r>
      <w:r w:rsidR="00A308F9" w:rsidRPr="004D5096">
        <w:rPr>
          <w:rFonts w:ascii="Verdana" w:hAnsi="Verdana"/>
          <w:color w:val="auto"/>
          <w:sz w:val="20"/>
          <w:szCs w:val="20"/>
        </w:rPr>
        <w:t xml:space="preserve"> </w:t>
      </w:r>
      <w:r w:rsidR="00661040" w:rsidRPr="004D5096">
        <w:rPr>
          <w:rFonts w:ascii="Verdana" w:hAnsi="Verdana"/>
          <w:color w:val="auto"/>
          <w:sz w:val="20"/>
          <w:szCs w:val="20"/>
        </w:rPr>
        <w:t xml:space="preserve">restrictions </w:t>
      </w:r>
      <w:r w:rsidR="00A308F9" w:rsidRPr="004D5096">
        <w:rPr>
          <w:rFonts w:ascii="Verdana" w:hAnsi="Verdana"/>
          <w:color w:val="auto"/>
          <w:sz w:val="20"/>
          <w:szCs w:val="20"/>
        </w:rPr>
        <w:t xml:space="preserve">shall be imposed </w:t>
      </w:r>
      <w:r w:rsidR="00661040" w:rsidRPr="004D5096">
        <w:rPr>
          <w:rFonts w:ascii="Verdana" w:hAnsi="Verdana"/>
          <w:color w:val="auto"/>
          <w:sz w:val="20"/>
          <w:szCs w:val="20"/>
        </w:rPr>
        <w:t xml:space="preserve">on the </w:t>
      </w:r>
      <w:r w:rsidR="00601552" w:rsidRPr="004D5096">
        <w:rPr>
          <w:rFonts w:ascii="Verdana" w:hAnsi="Verdana"/>
          <w:color w:val="auto"/>
          <w:sz w:val="20"/>
          <w:szCs w:val="20"/>
        </w:rPr>
        <w:t xml:space="preserve">timing and nature of </w:t>
      </w:r>
      <w:r w:rsidR="00174776" w:rsidRPr="004D5096">
        <w:rPr>
          <w:rFonts w:ascii="Verdana" w:hAnsi="Verdana"/>
          <w:color w:val="auto"/>
          <w:sz w:val="20"/>
          <w:szCs w:val="20"/>
        </w:rPr>
        <w:t>Right</w:t>
      </w:r>
      <w:r w:rsidR="00601552" w:rsidRPr="004D5096">
        <w:rPr>
          <w:rFonts w:ascii="Verdana" w:hAnsi="Verdana"/>
          <w:color w:val="auto"/>
          <w:sz w:val="20"/>
          <w:szCs w:val="20"/>
        </w:rPr>
        <w:t>s</w:t>
      </w:r>
      <w:r w:rsidR="00174776" w:rsidRPr="004D5096">
        <w:rPr>
          <w:rFonts w:ascii="Verdana" w:hAnsi="Verdana"/>
          <w:color w:val="auto"/>
          <w:sz w:val="20"/>
          <w:szCs w:val="20"/>
        </w:rPr>
        <w:t xml:space="preserve"> of Access </w:t>
      </w:r>
      <w:r w:rsidR="00601552" w:rsidRPr="004D5096">
        <w:rPr>
          <w:rFonts w:ascii="Verdana" w:hAnsi="Verdana"/>
          <w:color w:val="auto"/>
          <w:sz w:val="20"/>
          <w:szCs w:val="20"/>
        </w:rPr>
        <w:t xml:space="preserve">to the Site granted to the Contractor for </w:t>
      </w:r>
      <w:r w:rsidR="00174776" w:rsidRPr="004D5096">
        <w:rPr>
          <w:rFonts w:ascii="Verdana" w:hAnsi="Verdana"/>
          <w:color w:val="auto"/>
          <w:sz w:val="20"/>
          <w:szCs w:val="20"/>
        </w:rPr>
        <w:t xml:space="preserve">the execution of the works under this Contract. </w:t>
      </w:r>
    </w:p>
    <w:p w14:paraId="3B16CE76" w14:textId="77777777" w:rsidR="005A7256" w:rsidRPr="004D5096" w:rsidRDefault="00661040" w:rsidP="00CF2187">
      <w:pPr>
        <w:pStyle w:val="Heading4"/>
        <w:rPr>
          <w:rFonts w:ascii="Verdana" w:hAnsi="Verdana"/>
          <w:color w:val="auto"/>
          <w:sz w:val="20"/>
          <w:szCs w:val="20"/>
        </w:rPr>
      </w:pPr>
      <w:r w:rsidRPr="004D5096">
        <w:rPr>
          <w:rFonts w:ascii="Verdana" w:hAnsi="Verdana"/>
          <w:color w:val="auto"/>
          <w:sz w:val="20"/>
          <w:szCs w:val="20"/>
        </w:rPr>
        <w:t>The location</w:t>
      </w:r>
      <w:r w:rsidR="00C75883" w:rsidRPr="004D5096">
        <w:rPr>
          <w:rFonts w:ascii="Verdana" w:hAnsi="Verdana"/>
          <w:color w:val="auto"/>
          <w:sz w:val="20"/>
          <w:szCs w:val="20"/>
        </w:rPr>
        <w:t>s</w:t>
      </w:r>
      <w:r w:rsidRPr="004D5096">
        <w:rPr>
          <w:rFonts w:ascii="Verdana" w:hAnsi="Verdana"/>
          <w:color w:val="auto"/>
          <w:sz w:val="20"/>
          <w:szCs w:val="20"/>
        </w:rPr>
        <w:t xml:space="preserve"> and layout</w:t>
      </w:r>
      <w:r w:rsidR="00C75883" w:rsidRPr="004D5096">
        <w:rPr>
          <w:rFonts w:ascii="Verdana" w:hAnsi="Verdana"/>
          <w:color w:val="auto"/>
          <w:sz w:val="20"/>
          <w:szCs w:val="20"/>
        </w:rPr>
        <w:t>s</w:t>
      </w:r>
      <w:r w:rsidRPr="004D5096">
        <w:rPr>
          <w:rFonts w:ascii="Verdana" w:hAnsi="Verdana"/>
          <w:color w:val="auto"/>
          <w:sz w:val="20"/>
          <w:szCs w:val="20"/>
        </w:rPr>
        <w:t xml:space="preserve"> of the defined </w:t>
      </w:r>
      <w:r w:rsidR="007839C4" w:rsidRPr="004D5096">
        <w:rPr>
          <w:rFonts w:ascii="Verdana" w:hAnsi="Verdana"/>
          <w:color w:val="auto"/>
          <w:sz w:val="20"/>
          <w:szCs w:val="20"/>
        </w:rPr>
        <w:t xml:space="preserve">Contract </w:t>
      </w:r>
      <w:r w:rsidRPr="004D5096">
        <w:rPr>
          <w:rFonts w:ascii="Verdana" w:hAnsi="Verdana"/>
          <w:color w:val="auto"/>
          <w:sz w:val="20"/>
          <w:szCs w:val="20"/>
        </w:rPr>
        <w:t xml:space="preserve">Site </w:t>
      </w:r>
      <w:r w:rsidR="003A6082" w:rsidRPr="004D5096">
        <w:rPr>
          <w:rFonts w:ascii="Verdana" w:hAnsi="Verdana"/>
          <w:color w:val="auto"/>
          <w:sz w:val="20"/>
          <w:szCs w:val="20"/>
        </w:rPr>
        <w:t xml:space="preserve">Portions </w:t>
      </w:r>
      <w:r w:rsidR="00C75883" w:rsidRPr="004D5096">
        <w:rPr>
          <w:rFonts w:ascii="Verdana" w:hAnsi="Verdana"/>
          <w:color w:val="auto"/>
          <w:sz w:val="20"/>
          <w:szCs w:val="20"/>
        </w:rPr>
        <w:t>are</w:t>
      </w:r>
      <w:r w:rsidRPr="004D5096">
        <w:rPr>
          <w:rFonts w:ascii="Verdana" w:hAnsi="Verdana"/>
          <w:color w:val="auto"/>
          <w:sz w:val="20"/>
          <w:szCs w:val="20"/>
        </w:rPr>
        <w:t xml:space="preserve"> shown on the Drawings. </w:t>
      </w:r>
      <w:r w:rsidR="007839C4" w:rsidRPr="004D5096">
        <w:rPr>
          <w:rFonts w:ascii="Verdana" w:hAnsi="Verdana"/>
          <w:color w:val="auto"/>
          <w:sz w:val="20"/>
          <w:szCs w:val="20"/>
        </w:rPr>
        <w:t>Right</w:t>
      </w:r>
      <w:r w:rsidR="00C75883" w:rsidRPr="004D5096">
        <w:rPr>
          <w:rFonts w:ascii="Verdana" w:hAnsi="Verdana"/>
          <w:color w:val="auto"/>
          <w:sz w:val="20"/>
          <w:szCs w:val="20"/>
        </w:rPr>
        <w:t>s</w:t>
      </w:r>
      <w:r w:rsidR="007839C4" w:rsidRPr="004D5096">
        <w:rPr>
          <w:rFonts w:ascii="Verdana" w:hAnsi="Verdana"/>
          <w:color w:val="auto"/>
          <w:sz w:val="20"/>
          <w:szCs w:val="20"/>
        </w:rPr>
        <w:t xml:space="preserve"> </w:t>
      </w:r>
      <w:r w:rsidRPr="004D5096">
        <w:rPr>
          <w:rFonts w:ascii="Verdana" w:hAnsi="Verdana"/>
          <w:color w:val="auto"/>
          <w:sz w:val="20"/>
          <w:szCs w:val="20"/>
        </w:rPr>
        <w:t xml:space="preserve">of </w:t>
      </w:r>
      <w:r w:rsidR="001C5C79" w:rsidRPr="004D5096">
        <w:rPr>
          <w:rFonts w:ascii="Verdana" w:hAnsi="Verdana"/>
          <w:color w:val="auto"/>
          <w:sz w:val="20"/>
          <w:szCs w:val="20"/>
        </w:rPr>
        <w:t>a</w:t>
      </w:r>
      <w:r w:rsidRPr="004D5096">
        <w:rPr>
          <w:rFonts w:ascii="Verdana" w:hAnsi="Verdana"/>
          <w:color w:val="auto"/>
          <w:sz w:val="20"/>
          <w:szCs w:val="20"/>
        </w:rPr>
        <w:t xml:space="preserve">ccess </w:t>
      </w:r>
      <w:r w:rsidR="007839C4" w:rsidRPr="004D5096">
        <w:rPr>
          <w:rFonts w:ascii="Verdana" w:hAnsi="Verdana"/>
          <w:color w:val="auto"/>
          <w:sz w:val="20"/>
          <w:szCs w:val="20"/>
        </w:rPr>
        <w:t>to the various</w:t>
      </w:r>
      <w:r w:rsidRPr="004D5096">
        <w:rPr>
          <w:rFonts w:ascii="Verdana" w:hAnsi="Verdana"/>
          <w:color w:val="auto"/>
          <w:sz w:val="20"/>
          <w:szCs w:val="20"/>
        </w:rPr>
        <w:t xml:space="preserve"> Site </w:t>
      </w:r>
      <w:r w:rsidR="003A6082" w:rsidRPr="004D5096">
        <w:rPr>
          <w:rFonts w:ascii="Verdana" w:hAnsi="Verdana"/>
          <w:color w:val="auto"/>
          <w:sz w:val="20"/>
          <w:szCs w:val="20"/>
        </w:rPr>
        <w:t xml:space="preserve">Portions </w:t>
      </w:r>
      <w:r w:rsidR="007839C4" w:rsidRPr="004D5096">
        <w:rPr>
          <w:rFonts w:ascii="Verdana" w:hAnsi="Verdana"/>
          <w:color w:val="auto"/>
          <w:sz w:val="20"/>
          <w:szCs w:val="20"/>
        </w:rPr>
        <w:t xml:space="preserve">shall be granted </w:t>
      </w:r>
      <w:r w:rsidRPr="004D5096">
        <w:rPr>
          <w:rFonts w:ascii="Verdana" w:hAnsi="Verdana"/>
          <w:color w:val="auto"/>
          <w:sz w:val="20"/>
          <w:szCs w:val="20"/>
        </w:rPr>
        <w:t xml:space="preserve">by the Engineer </w:t>
      </w:r>
      <w:r w:rsidR="005A7256" w:rsidRPr="004D5096">
        <w:rPr>
          <w:rFonts w:ascii="Verdana" w:hAnsi="Verdana"/>
          <w:color w:val="auto"/>
          <w:sz w:val="20"/>
          <w:szCs w:val="20"/>
        </w:rPr>
        <w:t xml:space="preserve">to suit progress on Site. It is anticipated that these will be in line with </w:t>
      </w:r>
      <w:r w:rsidR="00A308F9" w:rsidRPr="004D5096">
        <w:rPr>
          <w:rFonts w:ascii="Verdana" w:hAnsi="Verdana"/>
          <w:color w:val="auto"/>
          <w:sz w:val="20"/>
          <w:szCs w:val="20"/>
        </w:rPr>
        <w:t xml:space="preserve">the dates </w:t>
      </w:r>
      <w:r w:rsidR="00E36A5D" w:rsidRPr="004D5096">
        <w:rPr>
          <w:rFonts w:ascii="Verdana" w:hAnsi="Verdana"/>
          <w:color w:val="auto"/>
          <w:sz w:val="20"/>
          <w:szCs w:val="20"/>
        </w:rPr>
        <w:t xml:space="preserve">and conditions </w:t>
      </w:r>
      <w:r w:rsidRPr="004D5096">
        <w:rPr>
          <w:rFonts w:ascii="Verdana" w:hAnsi="Verdana"/>
          <w:color w:val="auto"/>
          <w:sz w:val="20"/>
          <w:szCs w:val="20"/>
        </w:rPr>
        <w:t xml:space="preserve">specified in </w:t>
      </w:r>
      <w:r w:rsidR="00806696" w:rsidRPr="004D5096">
        <w:rPr>
          <w:rFonts w:ascii="Verdana" w:hAnsi="Verdana"/>
          <w:color w:val="auto"/>
          <w:sz w:val="20"/>
          <w:szCs w:val="20"/>
        </w:rPr>
        <w:t>the Tender Document</w:t>
      </w:r>
      <w:r w:rsidR="00A308F9" w:rsidRPr="004D5096">
        <w:rPr>
          <w:rFonts w:ascii="Verdana" w:hAnsi="Verdana"/>
          <w:color w:val="auto"/>
          <w:sz w:val="20"/>
          <w:szCs w:val="20"/>
        </w:rPr>
        <w:t xml:space="preserve"> and subject to the requirements and conditions this Specification</w:t>
      </w:r>
      <w:r w:rsidRPr="004D5096">
        <w:rPr>
          <w:rFonts w:ascii="Verdana" w:hAnsi="Verdana"/>
          <w:color w:val="auto"/>
          <w:sz w:val="20"/>
          <w:szCs w:val="20"/>
        </w:rPr>
        <w:t xml:space="preserve">. </w:t>
      </w:r>
    </w:p>
    <w:p w14:paraId="74FB5CFB" w14:textId="22C6791C" w:rsidR="00C90A95" w:rsidRPr="004D5096" w:rsidRDefault="00601552" w:rsidP="00CF2187">
      <w:pPr>
        <w:pStyle w:val="Heading4"/>
        <w:rPr>
          <w:rFonts w:ascii="Verdana" w:hAnsi="Verdana"/>
          <w:color w:val="auto"/>
          <w:sz w:val="20"/>
          <w:szCs w:val="20"/>
        </w:rPr>
      </w:pPr>
      <w:r w:rsidRPr="004D5096">
        <w:rPr>
          <w:rFonts w:ascii="Verdana" w:hAnsi="Verdana"/>
          <w:color w:val="auto"/>
          <w:sz w:val="20"/>
          <w:szCs w:val="20"/>
        </w:rPr>
        <w:t xml:space="preserve">The Contractor shall remain responsible for the overall sequencing and programming of his works </w:t>
      </w:r>
      <w:r w:rsidR="007839C4" w:rsidRPr="004D5096">
        <w:rPr>
          <w:rFonts w:ascii="Verdana" w:hAnsi="Verdana"/>
          <w:color w:val="auto"/>
          <w:sz w:val="20"/>
          <w:szCs w:val="20"/>
        </w:rPr>
        <w:t>and shall make</w:t>
      </w:r>
      <w:r w:rsidR="00CF1A68">
        <w:rPr>
          <w:rFonts w:ascii="Verdana" w:hAnsi="Verdana"/>
          <w:color w:val="auto"/>
          <w:sz w:val="20"/>
          <w:szCs w:val="20"/>
        </w:rPr>
        <w:t xml:space="preserve"> </w:t>
      </w:r>
      <w:r w:rsidRPr="004D5096">
        <w:rPr>
          <w:rFonts w:ascii="Verdana" w:hAnsi="Verdana"/>
          <w:color w:val="auto"/>
          <w:sz w:val="20"/>
          <w:szCs w:val="20"/>
        </w:rPr>
        <w:t xml:space="preserve">due allowance for these requirements and shall clearly state all assumptions made in this regard in his Tender submission. </w:t>
      </w:r>
    </w:p>
    <w:p w14:paraId="6A2AFA66" w14:textId="77777777" w:rsidR="001979AB" w:rsidRPr="004D5096" w:rsidRDefault="00A11C5E" w:rsidP="00CF2187">
      <w:pPr>
        <w:pStyle w:val="Heading2"/>
        <w:numPr>
          <w:ilvl w:val="1"/>
          <w:numId w:val="13"/>
        </w:numPr>
        <w:rPr>
          <w:rFonts w:ascii="Verdana" w:hAnsi="Verdana"/>
          <w:color w:val="auto"/>
          <w:sz w:val="20"/>
          <w:szCs w:val="20"/>
        </w:rPr>
      </w:pPr>
      <w:bookmarkStart w:id="243" w:name="_Toc322616781"/>
      <w:bookmarkStart w:id="244" w:name="_Toc326166265"/>
      <w:bookmarkStart w:id="245" w:name="_Toc326166432"/>
      <w:bookmarkStart w:id="246" w:name="_Toc147761728"/>
      <w:r w:rsidRPr="004D5096">
        <w:rPr>
          <w:rFonts w:ascii="Verdana" w:hAnsi="Verdana"/>
          <w:color w:val="auto"/>
          <w:sz w:val="20"/>
          <w:szCs w:val="20"/>
        </w:rPr>
        <w:t xml:space="preserve">Site and </w:t>
      </w:r>
      <w:r w:rsidR="001979AB" w:rsidRPr="004D5096">
        <w:rPr>
          <w:rFonts w:ascii="Verdana" w:hAnsi="Verdana"/>
          <w:color w:val="auto"/>
          <w:sz w:val="20"/>
          <w:szCs w:val="20"/>
        </w:rPr>
        <w:t>Work Restrictions</w:t>
      </w:r>
      <w:bookmarkEnd w:id="243"/>
      <w:bookmarkEnd w:id="244"/>
      <w:bookmarkEnd w:id="245"/>
      <w:bookmarkEnd w:id="246"/>
    </w:p>
    <w:p w14:paraId="0DD50695" w14:textId="77777777" w:rsidR="005D380A" w:rsidRPr="004D5096" w:rsidRDefault="005D380A" w:rsidP="00D33C49">
      <w:pPr>
        <w:pStyle w:val="Heading3"/>
        <w:numPr>
          <w:ilvl w:val="2"/>
          <w:numId w:val="37"/>
        </w:numPr>
        <w:rPr>
          <w:rFonts w:ascii="Verdana" w:hAnsi="Verdana"/>
          <w:color w:val="auto"/>
          <w:sz w:val="20"/>
          <w:szCs w:val="20"/>
        </w:rPr>
      </w:pPr>
      <w:bookmarkStart w:id="247" w:name="_Toc322616782"/>
      <w:bookmarkStart w:id="248" w:name="_Toc326166266"/>
      <w:bookmarkStart w:id="249" w:name="_Toc326166433"/>
      <w:bookmarkStart w:id="250" w:name="_Toc147761729"/>
      <w:r w:rsidRPr="004D5096">
        <w:rPr>
          <w:rFonts w:ascii="Verdana" w:hAnsi="Verdana"/>
          <w:color w:val="auto"/>
          <w:sz w:val="20"/>
          <w:szCs w:val="20"/>
        </w:rPr>
        <w:t>General</w:t>
      </w:r>
      <w:bookmarkEnd w:id="247"/>
      <w:bookmarkEnd w:id="248"/>
      <w:bookmarkEnd w:id="249"/>
      <w:bookmarkEnd w:id="250"/>
    </w:p>
    <w:p w14:paraId="406A2858" w14:textId="1D203318" w:rsidR="00AB7D20" w:rsidRDefault="00AB7D20" w:rsidP="00AB7D20">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 Information given in this section relating to the Site shall be read in conjunction with the relevant provisions of the Conditions of Contract.</w:t>
      </w:r>
    </w:p>
    <w:p w14:paraId="7754E912" w14:textId="77777777" w:rsidR="00185783" w:rsidRPr="00185783" w:rsidRDefault="00185783" w:rsidP="00185783">
      <w:pPr>
        <w:rPr>
          <w:lang w:val="en-AU"/>
        </w:rPr>
      </w:pPr>
    </w:p>
    <w:p w14:paraId="439A83DF" w14:textId="1786EA24" w:rsidR="001979AB" w:rsidRPr="004D5096" w:rsidRDefault="007231FF" w:rsidP="001667D7">
      <w:pPr>
        <w:pStyle w:val="Heading3"/>
        <w:rPr>
          <w:rFonts w:ascii="Verdana" w:hAnsi="Verdana"/>
          <w:color w:val="auto"/>
          <w:sz w:val="20"/>
          <w:szCs w:val="20"/>
        </w:rPr>
      </w:pPr>
      <w:bookmarkStart w:id="251" w:name="_Toc147761730"/>
      <w:r w:rsidRPr="004D5096">
        <w:rPr>
          <w:rFonts w:ascii="Verdana" w:hAnsi="Verdana"/>
          <w:color w:val="auto"/>
          <w:sz w:val="20"/>
          <w:szCs w:val="20"/>
        </w:rPr>
        <w:lastRenderedPageBreak/>
        <w:t>Sea state</w:t>
      </w:r>
      <w:r w:rsidR="001979AB" w:rsidRPr="004D5096">
        <w:rPr>
          <w:rFonts w:ascii="Verdana" w:hAnsi="Verdana"/>
          <w:color w:val="auto"/>
          <w:sz w:val="20"/>
          <w:szCs w:val="20"/>
        </w:rPr>
        <w:t xml:space="preserve"> </w:t>
      </w:r>
      <w:r w:rsidR="00E43102" w:rsidRPr="004D5096">
        <w:rPr>
          <w:rFonts w:ascii="Verdana" w:hAnsi="Verdana"/>
          <w:color w:val="auto"/>
          <w:sz w:val="20"/>
          <w:szCs w:val="20"/>
        </w:rPr>
        <w:t>a</w:t>
      </w:r>
      <w:r w:rsidR="001979AB" w:rsidRPr="004D5096">
        <w:rPr>
          <w:rFonts w:ascii="Verdana" w:hAnsi="Verdana"/>
          <w:color w:val="auto"/>
          <w:sz w:val="20"/>
          <w:szCs w:val="20"/>
        </w:rPr>
        <w:t>nd Weather Forecasting</w:t>
      </w:r>
      <w:bookmarkEnd w:id="251"/>
    </w:p>
    <w:p w14:paraId="19C1DBEE" w14:textId="77777777"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The Contractor shall subscribe to the Indian Meteorological Department weather forecasting service for the coastal area around Port of Pipavav.</w:t>
      </w:r>
    </w:p>
    <w:p w14:paraId="3D1EEBBD" w14:textId="77777777" w:rsidR="001979AB" w:rsidRPr="004D5096" w:rsidRDefault="001979AB" w:rsidP="001667D7">
      <w:pPr>
        <w:pStyle w:val="Heading3"/>
        <w:rPr>
          <w:rFonts w:ascii="Verdana" w:hAnsi="Verdana"/>
          <w:color w:val="auto"/>
          <w:sz w:val="20"/>
          <w:szCs w:val="20"/>
        </w:rPr>
      </w:pPr>
      <w:bookmarkStart w:id="252" w:name="_Toc147761731"/>
      <w:r w:rsidRPr="004D5096">
        <w:rPr>
          <w:rFonts w:ascii="Verdana" w:hAnsi="Verdana"/>
          <w:color w:val="auto"/>
          <w:sz w:val="20"/>
          <w:szCs w:val="20"/>
        </w:rPr>
        <w:t>Ground Conditions</w:t>
      </w:r>
      <w:bookmarkEnd w:id="252"/>
    </w:p>
    <w:p w14:paraId="664686ED" w14:textId="3836BCA2" w:rsidR="00D01EA4"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 xml:space="preserve">Relevant </w:t>
      </w:r>
      <w:r w:rsidR="00314D15" w:rsidRPr="004D5096">
        <w:rPr>
          <w:rFonts w:ascii="Verdana" w:hAnsi="Verdana"/>
          <w:color w:val="auto"/>
          <w:sz w:val="20"/>
          <w:szCs w:val="20"/>
        </w:rPr>
        <w:t xml:space="preserve">site geotechnical investigation </w:t>
      </w:r>
      <w:r w:rsidRPr="004D5096">
        <w:rPr>
          <w:rFonts w:ascii="Verdana" w:hAnsi="Verdana"/>
          <w:color w:val="auto"/>
          <w:sz w:val="20"/>
          <w:szCs w:val="20"/>
        </w:rPr>
        <w:t xml:space="preserve">data </w:t>
      </w:r>
      <w:r w:rsidR="00A30205" w:rsidRPr="004D5096">
        <w:rPr>
          <w:rFonts w:ascii="Verdana" w:hAnsi="Verdana"/>
          <w:color w:val="auto"/>
          <w:sz w:val="20"/>
          <w:szCs w:val="20"/>
        </w:rPr>
        <w:t xml:space="preserve">obtained by others </w:t>
      </w:r>
      <w:r w:rsidRPr="004D5096">
        <w:rPr>
          <w:rFonts w:ascii="Verdana" w:hAnsi="Verdana"/>
          <w:color w:val="auto"/>
          <w:sz w:val="20"/>
          <w:szCs w:val="20"/>
        </w:rPr>
        <w:t xml:space="preserve">is provided in Appendix </w:t>
      </w:r>
      <w:r w:rsidR="00790FF3" w:rsidRPr="004D5096">
        <w:rPr>
          <w:rFonts w:ascii="Verdana" w:hAnsi="Verdana"/>
          <w:color w:val="auto"/>
          <w:sz w:val="20"/>
          <w:szCs w:val="20"/>
        </w:rPr>
        <w:t>A1</w:t>
      </w:r>
      <w:r w:rsidRPr="004D5096">
        <w:rPr>
          <w:rFonts w:ascii="Verdana" w:hAnsi="Verdana"/>
          <w:color w:val="auto"/>
          <w:sz w:val="20"/>
          <w:szCs w:val="20"/>
        </w:rPr>
        <w:t>00/</w:t>
      </w:r>
      <w:r w:rsidR="00DA4386" w:rsidRPr="004D5096">
        <w:rPr>
          <w:rFonts w:ascii="Verdana" w:hAnsi="Verdana"/>
          <w:color w:val="auto"/>
          <w:sz w:val="20"/>
          <w:szCs w:val="20"/>
        </w:rPr>
        <w:t>1</w:t>
      </w:r>
      <w:r w:rsidRPr="004D5096">
        <w:rPr>
          <w:rFonts w:ascii="Verdana" w:hAnsi="Verdana"/>
          <w:color w:val="auto"/>
          <w:sz w:val="20"/>
          <w:szCs w:val="20"/>
        </w:rPr>
        <w:t xml:space="preserve">. </w:t>
      </w:r>
    </w:p>
    <w:p w14:paraId="3AB32710" w14:textId="053BB2E3" w:rsidR="001979AB" w:rsidRPr="004D5096" w:rsidRDefault="00A30205" w:rsidP="00CF2187">
      <w:pPr>
        <w:pStyle w:val="Heading4"/>
        <w:rPr>
          <w:rFonts w:ascii="Verdana" w:hAnsi="Verdana"/>
          <w:color w:val="auto"/>
          <w:sz w:val="20"/>
          <w:szCs w:val="20"/>
        </w:rPr>
      </w:pPr>
      <w:r w:rsidRPr="004D5096">
        <w:rPr>
          <w:rFonts w:ascii="Verdana" w:hAnsi="Verdana"/>
          <w:color w:val="auto"/>
          <w:sz w:val="20"/>
          <w:szCs w:val="20"/>
        </w:rPr>
        <w:t xml:space="preserve">Other existing </w:t>
      </w:r>
      <w:r w:rsidR="00D01EA4" w:rsidRPr="004D5096">
        <w:rPr>
          <w:rFonts w:ascii="Verdana" w:hAnsi="Verdana"/>
          <w:color w:val="auto"/>
          <w:sz w:val="20"/>
          <w:szCs w:val="20"/>
        </w:rPr>
        <w:t>g</w:t>
      </w:r>
      <w:r w:rsidRPr="004D5096">
        <w:rPr>
          <w:rFonts w:ascii="Verdana" w:hAnsi="Verdana"/>
          <w:color w:val="auto"/>
          <w:sz w:val="20"/>
          <w:szCs w:val="20"/>
        </w:rPr>
        <w:t xml:space="preserve">eotechnical data </w:t>
      </w:r>
      <w:r w:rsidR="00D01EA4" w:rsidRPr="004D5096">
        <w:rPr>
          <w:rFonts w:ascii="Verdana" w:hAnsi="Verdana"/>
          <w:color w:val="auto"/>
          <w:sz w:val="20"/>
          <w:szCs w:val="20"/>
        </w:rPr>
        <w:t xml:space="preserve">for the site </w:t>
      </w:r>
      <w:r w:rsidRPr="004D5096">
        <w:rPr>
          <w:rFonts w:ascii="Verdana" w:hAnsi="Verdana"/>
          <w:color w:val="auto"/>
          <w:sz w:val="20"/>
          <w:szCs w:val="20"/>
        </w:rPr>
        <w:t>is identified</w:t>
      </w:r>
      <w:r w:rsidR="00980C3A" w:rsidRPr="004D5096">
        <w:rPr>
          <w:rFonts w:ascii="Verdana" w:hAnsi="Verdana"/>
          <w:color w:val="auto"/>
          <w:sz w:val="20"/>
          <w:szCs w:val="20"/>
        </w:rPr>
        <w:t xml:space="preserve"> (but not contained)</w:t>
      </w:r>
      <w:r w:rsidRPr="004D5096">
        <w:rPr>
          <w:rFonts w:ascii="Verdana" w:hAnsi="Verdana"/>
          <w:color w:val="auto"/>
          <w:sz w:val="20"/>
          <w:szCs w:val="20"/>
        </w:rPr>
        <w:t xml:space="preserve"> </w:t>
      </w:r>
      <w:r w:rsidR="00980C3A" w:rsidRPr="004D5096">
        <w:rPr>
          <w:rFonts w:ascii="Verdana" w:hAnsi="Verdana"/>
          <w:color w:val="auto"/>
          <w:sz w:val="20"/>
          <w:szCs w:val="20"/>
        </w:rPr>
        <w:t>with</w:t>
      </w:r>
      <w:r w:rsidRPr="004D5096">
        <w:rPr>
          <w:rFonts w:ascii="Verdana" w:hAnsi="Verdana"/>
          <w:color w:val="auto"/>
          <w:sz w:val="20"/>
          <w:szCs w:val="20"/>
        </w:rPr>
        <w:t xml:space="preserve">in </w:t>
      </w:r>
      <w:r w:rsidR="00980C3A" w:rsidRPr="004D5096">
        <w:rPr>
          <w:rFonts w:ascii="Verdana" w:hAnsi="Verdana"/>
          <w:color w:val="auto"/>
          <w:sz w:val="20"/>
          <w:szCs w:val="20"/>
        </w:rPr>
        <w:t xml:space="preserve">the documents </w:t>
      </w:r>
      <w:r w:rsidR="00241BB9" w:rsidRPr="004D5096">
        <w:rPr>
          <w:rFonts w:ascii="Verdana" w:hAnsi="Verdana"/>
          <w:color w:val="auto"/>
          <w:sz w:val="20"/>
          <w:szCs w:val="20"/>
        </w:rPr>
        <w:t xml:space="preserve">provided </w:t>
      </w:r>
      <w:r w:rsidR="00980C3A" w:rsidRPr="004D5096">
        <w:rPr>
          <w:rFonts w:ascii="Verdana" w:hAnsi="Verdana"/>
          <w:color w:val="auto"/>
          <w:sz w:val="20"/>
          <w:szCs w:val="20"/>
        </w:rPr>
        <w:t xml:space="preserve">in </w:t>
      </w:r>
      <w:r w:rsidR="00D01EA4" w:rsidRPr="004D5096">
        <w:rPr>
          <w:rFonts w:ascii="Verdana" w:hAnsi="Verdana"/>
          <w:color w:val="auto"/>
          <w:sz w:val="20"/>
          <w:szCs w:val="20"/>
        </w:rPr>
        <w:t>Appendix A100/</w:t>
      </w:r>
      <w:r w:rsidR="00DA4386" w:rsidRPr="004D5096">
        <w:rPr>
          <w:rFonts w:ascii="Verdana" w:hAnsi="Verdana"/>
          <w:color w:val="auto"/>
          <w:sz w:val="20"/>
          <w:szCs w:val="20"/>
        </w:rPr>
        <w:t>1</w:t>
      </w:r>
      <w:r w:rsidR="00D01EA4" w:rsidRPr="004D5096">
        <w:rPr>
          <w:rFonts w:ascii="Verdana" w:hAnsi="Verdana"/>
          <w:color w:val="auto"/>
          <w:sz w:val="20"/>
          <w:szCs w:val="20"/>
        </w:rPr>
        <w:t xml:space="preserve"> and is available for viewing at the Employers offices upon request.</w:t>
      </w:r>
      <w:r w:rsidRPr="004D5096">
        <w:rPr>
          <w:rFonts w:ascii="Verdana" w:hAnsi="Verdana"/>
          <w:color w:val="auto"/>
          <w:sz w:val="20"/>
          <w:szCs w:val="20"/>
        </w:rPr>
        <w:t xml:space="preserve"> </w:t>
      </w:r>
    </w:p>
    <w:p w14:paraId="05EE590C" w14:textId="77777777" w:rsidR="00050612" w:rsidRPr="004D5096" w:rsidRDefault="00050612" w:rsidP="00050612">
      <w:pPr>
        <w:pStyle w:val="Heading4"/>
        <w:rPr>
          <w:rFonts w:ascii="Verdana" w:hAnsi="Verdana"/>
          <w:color w:val="auto"/>
          <w:sz w:val="20"/>
          <w:szCs w:val="20"/>
        </w:rPr>
      </w:pPr>
      <w:r w:rsidRPr="004D5096">
        <w:rPr>
          <w:rFonts w:ascii="Verdana" w:hAnsi="Verdana"/>
          <w:color w:val="auto"/>
          <w:sz w:val="20"/>
          <w:szCs w:val="20"/>
        </w:rPr>
        <w:t xml:space="preserve">Borehole data indicated are only represented as accurate for the exact location where the borings were made. No warranty expressed or implied is given for data contained in the Technical Information made available to the Contractor with the Tender Documents. </w:t>
      </w:r>
    </w:p>
    <w:p w14:paraId="23DAD8BC" w14:textId="46C604A9" w:rsidR="00050612" w:rsidRPr="004D5096" w:rsidRDefault="00050612" w:rsidP="00050612">
      <w:pPr>
        <w:pStyle w:val="Heading4"/>
        <w:numPr>
          <w:ilvl w:val="3"/>
          <w:numId w:val="13"/>
        </w:numPr>
        <w:rPr>
          <w:rFonts w:ascii="Verdana" w:hAnsi="Verdana"/>
          <w:color w:val="auto"/>
          <w:sz w:val="20"/>
          <w:szCs w:val="20"/>
        </w:rPr>
      </w:pPr>
      <w:bookmarkStart w:id="253" w:name="_Toc318282929"/>
      <w:r w:rsidRPr="004D5096">
        <w:rPr>
          <w:rFonts w:ascii="Verdana" w:hAnsi="Verdana"/>
          <w:color w:val="auto"/>
          <w:sz w:val="20"/>
          <w:szCs w:val="20"/>
        </w:rPr>
        <w:t xml:space="preserve">The Contractor shall </w:t>
      </w:r>
      <w:r w:rsidR="00EF6586">
        <w:rPr>
          <w:rFonts w:ascii="Verdana" w:hAnsi="Verdana"/>
          <w:color w:val="auto"/>
          <w:sz w:val="20"/>
          <w:szCs w:val="20"/>
        </w:rPr>
        <w:t xml:space="preserve">undertake additional </w:t>
      </w:r>
      <w:r w:rsidR="00DE723F">
        <w:rPr>
          <w:rFonts w:ascii="Verdana" w:hAnsi="Verdana"/>
          <w:color w:val="auto"/>
          <w:sz w:val="20"/>
          <w:szCs w:val="20"/>
        </w:rPr>
        <w:t xml:space="preserve">geo technical </w:t>
      </w:r>
      <w:r w:rsidR="00EF6586">
        <w:rPr>
          <w:rFonts w:ascii="Verdana" w:hAnsi="Verdana"/>
          <w:color w:val="auto"/>
          <w:sz w:val="20"/>
          <w:szCs w:val="20"/>
        </w:rPr>
        <w:t xml:space="preserve">test for </w:t>
      </w:r>
      <w:r w:rsidRPr="004D5096">
        <w:rPr>
          <w:rFonts w:ascii="Verdana" w:hAnsi="Verdana"/>
          <w:color w:val="auto"/>
          <w:sz w:val="20"/>
          <w:szCs w:val="20"/>
        </w:rPr>
        <w:t>satisfy himself as to the character of the materials to be penetrated and shall assume all responsibility and risk involved therein.</w:t>
      </w:r>
      <w:r w:rsidR="00EF6586">
        <w:rPr>
          <w:rFonts w:ascii="Verdana" w:hAnsi="Verdana"/>
          <w:color w:val="auto"/>
          <w:sz w:val="20"/>
          <w:szCs w:val="20"/>
        </w:rPr>
        <w:t xml:space="preserve"> The cost of additional test are included in contract price.</w:t>
      </w:r>
    </w:p>
    <w:p w14:paraId="1DB960B1" w14:textId="77777777" w:rsidR="001979AB" w:rsidRPr="004D5096" w:rsidRDefault="001979AB" w:rsidP="00CB3AD0">
      <w:pPr>
        <w:pStyle w:val="Heading3"/>
        <w:rPr>
          <w:rFonts w:ascii="Verdana" w:hAnsi="Verdana"/>
          <w:color w:val="auto"/>
          <w:sz w:val="20"/>
          <w:szCs w:val="20"/>
        </w:rPr>
      </w:pPr>
      <w:bookmarkStart w:id="254" w:name="_Toc322616783"/>
      <w:bookmarkStart w:id="255" w:name="_Toc147761732"/>
      <w:r w:rsidRPr="004D5096">
        <w:rPr>
          <w:rFonts w:ascii="Verdana" w:hAnsi="Verdana"/>
          <w:color w:val="auto"/>
          <w:sz w:val="20"/>
          <w:szCs w:val="20"/>
        </w:rPr>
        <w:t>Access to Site</w:t>
      </w:r>
      <w:bookmarkEnd w:id="253"/>
      <w:bookmarkEnd w:id="254"/>
      <w:bookmarkEnd w:id="255"/>
    </w:p>
    <w:p w14:paraId="6BBF2936" w14:textId="77777777" w:rsidR="001979AB" w:rsidRPr="004D5096" w:rsidRDefault="00675F16" w:rsidP="00CB3AD0">
      <w:pPr>
        <w:pStyle w:val="Heading4"/>
        <w:rPr>
          <w:rFonts w:ascii="Verdana" w:hAnsi="Verdana"/>
          <w:color w:val="auto"/>
          <w:sz w:val="20"/>
          <w:szCs w:val="20"/>
        </w:rPr>
      </w:pPr>
      <w:r w:rsidRPr="004D5096">
        <w:rPr>
          <w:rFonts w:ascii="Verdana" w:hAnsi="Verdana"/>
          <w:color w:val="auto"/>
          <w:sz w:val="20"/>
          <w:szCs w:val="20"/>
        </w:rPr>
        <w:t xml:space="preserve">The </w:t>
      </w:r>
      <w:r w:rsidR="001979AB" w:rsidRPr="004D5096">
        <w:rPr>
          <w:rFonts w:ascii="Verdana" w:hAnsi="Verdana"/>
          <w:color w:val="auto"/>
          <w:sz w:val="20"/>
          <w:szCs w:val="20"/>
        </w:rPr>
        <w:t xml:space="preserve">Port </w:t>
      </w:r>
      <w:r w:rsidRPr="004D5096">
        <w:rPr>
          <w:rFonts w:ascii="Verdana" w:hAnsi="Verdana"/>
          <w:color w:val="auto"/>
          <w:sz w:val="20"/>
          <w:szCs w:val="20"/>
        </w:rPr>
        <w:t xml:space="preserve">of </w:t>
      </w:r>
      <w:r w:rsidR="001979AB" w:rsidRPr="004D5096">
        <w:rPr>
          <w:rFonts w:ascii="Verdana" w:hAnsi="Verdana"/>
          <w:color w:val="auto"/>
          <w:sz w:val="20"/>
          <w:szCs w:val="20"/>
        </w:rPr>
        <w:t>Pipavav is located in Saurashtra in the state of Gujarat, India. The port is located in a tidal inlet on the south west side of the Gulf of Khambat, approximately 152 nautical miles northwest of Mumbai at latitude 20</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54</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N and longitude 7l</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30</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E. Marine access is from the South through the Western Channel. The port is connected to National Highway 8E via </w:t>
      </w:r>
      <w:r w:rsidR="00A87002" w:rsidRPr="004D5096">
        <w:rPr>
          <w:rFonts w:ascii="Verdana" w:hAnsi="Verdana"/>
          <w:color w:val="auto"/>
          <w:sz w:val="20"/>
          <w:szCs w:val="20"/>
        </w:rPr>
        <w:t>the existing 10km long</w:t>
      </w:r>
      <w:r w:rsidR="001979AB" w:rsidRPr="004D5096">
        <w:rPr>
          <w:rFonts w:ascii="Verdana" w:hAnsi="Verdana"/>
          <w:color w:val="auto"/>
          <w:sz w:val="20"/>
          <w:szCs w:val="20"/>
        </w:rPr>
        <w:t xml:space="preserve"> access road. The nearest railway station / airport are at Bhavnagar, approximately 150km from Pipavav. </w:t>
      </w:r>
    </w:p>
    <w:p w14:paraId="1F9CDE53" w14:textId="77777777" w:rsidR="001979AB" w:rsidRPr="004D5096" w:rsidRDefault="001979AB" w:rsidP="00CB3AD0">
      <w:pPr>
        <w:pStyle w:val="Heading4"/>
        <w:rPr>
          <w:rFonts w:ascii="Verdana" w:hAnsi="Verdana"/>
          <w:color w:val="auto"/>
          <w:sz w:val="20"/>
          <w:szCs w:val="20"/>
        </w:rPr>
      </w:pPr>
      <w:bookmarkStart w:id="256" w:name="_Toc308634007"/>
      <w:bookmarkStart w:id="257" w:name="_Toc317583827"/>
      <w:r w:rsidRPr="004D5096">
        <w:rPr>
          <w:rFonts w:ascii="Verdana" w:hAnsi="Verdana"/>
          <w:color w:val="auto"/>
          <w:sz w:val="20"/>
          <w:szCs w:val="20"/>
        </w:rPr>
        <w:t xml:space="preserve">The location of the works, general </w:t>
      </w:r>
      <w:r w:rsidR="00675F16" w:rsidRPr="004D5096">
        <w:rPr>
          <w:rFonts w:ascii="Verdana" w:hAnsi="Verdana"/>
          <w:color w:val="auto"/>
          <w:sz w:val="20"/>
          <w:szCs w:val="20"/>
        </w:rPr>
        <w:t>S</w:t>
      </w:r>
      <w:r w:rsidRPr="004D5096">
        <w:rPr>
          <w:rFonts w:ascii="Verdana" w:hAnsi="Verdana"/>
          <w:color w:val="auto"/>
          <w:sz w:val="20"/>
          <w:szCs w:val="20"/>
        </w:rPr>
        <w:t xml:space="preserve">ite particulars and access to the </w:t>
      </w:r>
      <w:r w:rsidR="00675F16" w:rsidRPr="004D5096">
        <w:rPr>
          <w:rFonts w:ascii="Verdana" w:hAnsi="Verdana"/>
          <w:color w:val="auto"/>
          <w:sz w:val="20"/>
          <w:szCs w:val="20"/>
        </w:rPr>
        <w:t>S</w:t>
      </w:r>
      <w:r w:rsidRPr="004D5096">
        <w:rPr>
          <w:rFonts w:ascii="Verdana" w:hAnsi="Verdana"/>
          <w:color w:val="auto"/>
          <w:sz w:val="20"/>
          <w:szCs w:val="20"/>
        </w:rPr>
        <w:t>ite are as shown on the Drawings.</w:t>
      </w:r>
      <w:r w:rsidR="00050612" w:rsidRPr="004D5096">
        <w:rPr>
          <w:rFonts w:ascii="Verdana" w:hAnsi="Verdana"/>
          <w:color w:val="auto"/>
          <w:sz w:val="20"/>
          <w:szCs w:val="20"/>
        </w:rPr>
        <w:t xml:space="preserve"> Road access to the site is via. the existing Port access road off National Highway 8E. The Contractor shall be responsible for establishing his temporary access road within the designated Site </w:t>
      </w:r>
      <w:r w:rsidR="003A6082" w:rsidRPr="004D5096">
        <w:rPr>
          <w:rFonts w:ascii="Verdana" w:hAnsi="Verdana"/>
          <w:color w:val="auto"/>
          <w:sz w:val="20"/>
          <w:szCs w:val="20"/>
        </w:rPr>
        <w:t>Portion</w:t>
      </w:r>
      <w:r w:rsidR="00050612" w:rsidRPr="004D5096">
        <w:rPr>
          <w:rFonts w:ascii="Verdana" w:hAnsi="Verdana"/>
          <w:color w:val="auto"/>
          <w:sz w:val="20"/>
          <w:szCs w:val="20"/>
        </w:rPr>
        <w:t xml:space="preserve"> as shown on the Drawings and subject to the restrictions on Right of Access for this </w:t>
      </w:r>
      <w:r w:rsidR="003A6082" w:rsidRPr="004D5096">
        <w:rPr>
          <w:rFonts w:ascii="Verdana" w:hAnsi="Verdana"/>
          <w:color w:val="auto"/>
          <w:sz w:val="20"/>
          <w:szCs w:val="20"/>
        </w:rPr>
        <w:t>Site Portion</w:t>
      </w:r>
      <w:r w:rsidR="00050612" w:rsidRPr="004D5096">
        <w:rPr>
          <w:rFonts w:ascii="Verdana" w:hAnsi="Verdana"/>
          <w:color w:val="auto"/>
          <w:sz w:val="20"/>
          <w:szCs w:val="20"/>
        </w:rPr>
        <w:t xml:space="preserve"> as specified in </w:t>
      </w:r>
      <w:r w:rsidR="00D958FE" w:rsidRPr="004D5096">
        <w:rPr>
          <w:rFonts w:ascii="Verdana" w:hAnsi="Verdana"/>
          <w:color w:val="auto"/>
          <w:sz w:val="20"/>
          <w:szCs w:val="20"/>
        </w:rPr>
        <w:t>Clause</w:t>
      </w:r>
      <w:r w:rsidR="00050612" w:rsidRPr="004D5096">
        <w:rPr>
          <w:rFonts w:ascii="Verdana" w:hAnsi="Verdana"/>
          <w:color w:val="auto"/>
          <w:sz w:val="20"/>
          <w:szCs w:val="20"/>
        </w:rPr>
        <w:t xml:space="preserve"> A10</w:t>
      </w:r>
      <w:r w:rsidR="00FE7573" w:rsidRPr="004D5096">
        <w:rPr>
          <w:rFonts w:ascii="Verdana" w:hAnsi="Verdana"/>
          <w:color w:val="auto"/>
          <w:sz w:val="20"/>
          <w:szCs w:val="20"/>
        </w:rPr>
        <w:t>4</w:t>
      </w:r>
      <w:r w:rsidR="00050612" w:rsidRPr="004D5096">
        <w:rPr>
          <w:rFonts w:ascii="Verdana" w:hAnsi="Verdana"/>
          <w:color w:val="auto"/>
          <w:sz w:val="20"/>
          <w:szCs w:val="20"/>
        </w:rPr>
        <w:t xml:space="preserve">. The Contractor shall submit details of any temporary works associated with the construction and operation of his temporary access road as part of his Site Establishment Plan and Site </w:t>
      </w:r>
      <w:r w:rsidR="005842CB" w:rsidRPr="004D5096">
        <w:rPr>
          <w:rFonts w:ascii="Verdana" w:hAnsi="Verdana"/>
          <w:color w:val="auto"/>
          <w:sz w:val="20"/>
          <w:szCs w:val="20"/>
        </w:rPr>
        <w:t>Access</w:t>
      </w:r>
      <w:r w:rsidR="00050612" w:rsidRPr="004D5096">
        <w:rPr>
          <w:rFonts w:ascii="Verdana" w:hAnsi="Verdana"/>
          <w:color w:val="auto"/>
          <w:sz w:val="20"/>
          <w:szCs w:val="20"/>
        </w:rPr>
        <w:t xml:space="preserve"> Management Plans as specified in </w:t>
      </w:r>
      <w:r w:rsidR="00D958FE" w:rsidRPr="004D5096">
        <w:rPr>
          <w:rFonts w:ascii="Verdana" w:hAnsi="Verdana"/>
          <w:color w:val="auto"/>
          <w:sz w:val="20"/>
          <w:szCs w:val="20"/>
        </w:rPr>
        <w:t>Clause</w:t>
      </w:r>
      <w:r w:rsidR="00050612" w:rsidRPr="004D5096">
        <w:rPr>
          <w:rFonts w:ascii="Verdana" w:hAnsi="Verdana"/>
          <w:color w:val="auto"/>
          <w:sz w:val="20"/>
          <w:szCs w:val="20"/>
        </w:rPr>
        <w:t xml:space="preserve"> A400 of this Specification. </w:t>
      </w:r>
    </w:p>
    <w:p w14:paraId="6009EA98" w14:textId="5353C32E" w:rsidR="00D01EA4" w:rsidRPr="004D5096" w:rsidRDefault="00314D15" w:rsidP="00D01EA4">
      <w:pPr>
        <w:pStyle w:val="Heading4"/>
        <w:rPr>
          <w:rFonts w:ascii="Verdana" w:hAnsi="Verdana"/>
          <w:color w:val="auto"/>
          <w:sz w:val="20"/>
          <w:szCs w:val="20"/>
        </w:rPr>
      </w:pPr>
      <w:r w:rsidRPr="004D5096">
        <w:rPr>
          <w:rFonts w:ascii="Verdana" w:hAnsi="Verdana"/>
          <w:color w:val="auto"/>
          <w:sz w:val="20"/>
          <w:szCs w:val="20"/>
        </w:rPr>
        <w:t>Access to the Site and a</w:t>
      </w:r>
      <w:r w:rsidR="00D01EA4" w:rsidRPr="004D5096">
        <w:rPr>
          <w:rFonts w:ascii="Verdana" w:hAnsi="Verdana"/>
          <w:color w:val="auto"/>
          <w:sz w:val="20"/>
          <w:szCs w:val="20"/>
        </w:rPr>
        <w:t xml:space="preserve">ll of the </w:t>
      </w:r>
      <w:r w:rsidR="00EF6586" w:rsidRPr="004D5096">
        <w:rPr>
          <w:rFonts w:ascii="Verdana" w:hAnsi="Verdana"/>
          <w:color w:val="auto"/>
          <w:sz w:val="20"/>
          <w:szCs w:val="20"/>
        </w:rPr>
        <w:t>Contractor’s</w:t>
      </w:r>
      <w:r w:rsidR="00D01EA4" w:rsidRPr="004D5096">
        <w:rPr>
          <w:rFonts w:ascii="Verdana" w:hAnsi="Verdana"/>
          <w:color w:val="auto"/>
          <w:sz w:val="20"/>
          <w:szCs w:val="20"/>
        </w:rPr>
        <w:t xml:space="preserve"> works shall be subject to compliance with GPPL </w:t>
      </w:r>
      <w:r w:rsidRPr="004D5096">
        <w:rPr>
          <w:rFonts w:ascii="Verdana" w:hAnsi="Verdana"/>
          <w:color w:val="auto"/>
          <w:sz w:val="20"/>
          <w:szCs w:val="20"/>
        </w:rPr>
        <w:t xml:space="preserve">Port </w:t>
      </w:r>
      <w:r w:rsidR="00D01EA4" w:rsidRPr="004D5096">
        <w:rPr>
          <w:rFonts w:ascii="Verdana" w:hAnsi="Verdana"/>
          <w:color w:val="auto"/>
          <w:sz w:val="20"/>
          <w:szCs w:val="20"/>
        </w:rPr>
        <w:t>access and security requirements as specified in Appendix A100/</w:t>
      </w:r>
      <w:r w:rsidR="00DA4386" w:rsidRPr="004D5096">
        <w:rPr>
          <w:rFonts w:ascii="Verdana" w:hAnsi="Verdana"/>
          <w:color w:val="auto"/>
          <w:sz w:val="20"/>
          <w:szCs w:val="20"/>
        </w:rPr>
        <w:t>10</w:t>
      </w:r>
      <w:r w:rsidR="00FA6946" w:rsidRPr="004D5096">
        <w:rPr>
          <w:rFonts w:ascii="Verdana" w:hAnsi="Verdana"/>
          <w:color w:val="auto"/>
          <w:sz w:val="20"/>
          <w:szCs w:val="20"/>
        </w:rPr>
        <w:t>.</w:t>
      </w:r>
    </w:p>
    <w:p w14:paraId="7779BE41" w14:textId="77777777" w:rsidR="001979AB" w:rsidRPr="004D5096" w:rsidRDefault="001979AB" w:rsidP="00CB3AD0">
      <w:pPr>
        <w:pStyle w:val="Heading3"/>
        <w:rPr>
          <w:rFonts w:ascii="Verdana" w:hAnsi="Verdana"/>
          <w:color w:val="auto"/>
          <w:sz w:val="20"/>
          <w:szCs w:val="20"/>
        </w:rPr>
      </w:pPr>
      <w:bookmarkStart w:id="258" w:name="_Toc319518153"/>
      <w:bookmarkStart w:id="259" w:name="_Toc319509719"/>
      <w:bookmarkStart w:id="260" w:name="_Toc319510742"/>
      <w:bookmarkStart w:id="261" w:name="_Toc318022104"/>
      <w:bookmarkStart w:id="262" w:name="_Toc318023860"/>
      <w:bookmarkStart w:id="263" w:name="_Toc318023954"/>
      <w:bookmarkStart w:id="264" w:name="_Toc318024048"/>
      <w:bookmarkStart w:id="265" w:name="_Toc318025450"/>
      <w:bookmarkStart w:id="266" w:name="_Toc318178330"/>
      <w:bookmarkStart w:id="267" w:name="_Toc318180269"/>
      <w:bookmarkStart w:id="268" w:name="_Toc318183220"/>
      <w:bookmarkStart w:id="269" w:name="_Toc318184050"/>
      <w:bookmarkStart w:id="270" w:name="_Toc318192240"/>
      <w:bookmarkStart w:id="271" w:name="_Toc318282930"/>
      <w:bookmarkStart w:id="272" w:name="_Toc322616784"/>
      <w:bookmarkStart w:id="273" w:name="_Toc147761733"/>
      <w:bookmarkEnd w:id="258"/>
      <w:bookmarkEnd w:id="259"/>
      <w:bookmarkEnd w:id="260"/>
      <w:bookmarkEnd w:id="261"/>
      <w:bookmarkEnd w:id="262"/>
      <w:bookmarkEnd w:id="263"/>
      <w:bookmarkEnd w:id="264"/>
      <w:bookmarkEnd w:id="265"/>
      <w:bookmarkEnd w:id="266"/>
      <w:bookmarkEnd w:id="267"/>
      <w:bookmarkEnd w:id="268"/>
      <w:bookmarkEnd w:id="269"/>
      <w:bookmarkEnd w:id="270"/>
      <w:r w:rsidRPr="004D5096">
        <w:rPr>
          <w:rFonts w:ascii="Verdana" w:hAnsi="Verdana"/>
          <w:color w:val="auto"/>
          <w:sz w:val="20"/>
          <w:szCs w:val="20"/>
        </w:rPr>
        <w:t>GPPL Port Operations</w:t>
      </w:r>
      <w:bookmarkEnd w:id="271"/>
      <w:bookmarkEnd w:id="272"/>
      <w:bookmarkEnd w:id="273"/>
    </w:p>
    <w:p w14:paraId="1484B92E" w14:textId="77777777" w:rsidR="001979AB" w:rsidRPr="004D5096" w:rsidRDefault="001979AB" w:rsidP="00E43102">
      <w:pPr>
        <w:rPr>
          <w:rFonts w:ascii="Verdana" w:hAnsi="Verdana"/>
          <w:sz w:val="20"/>
        </w:rPr>
      </w:pPr>
      <w:r w:rsidRPr="004D5096">
        <w:rPr>
          <w:rFonts w:ascii="Verdana" w:hAnsi="Verdana"/>
          <w:sz w:val="20"/>
        </w:rPr>
        <w:t>Port Operations have Priority</w:t>
      </w:r>
    </w:p>
    <w:p w14:paraId="42C0CD09" w14:textId="37FFA1DB"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 xml:space="preserve">The Site is located within a working port and the operations of the port shall have priority over all and any marine </w:t>
      </w:r>
      <w:r w:rsidR="00675F16" w:rsidRPr="004D5096">
        <w:rPr>
          <w:rFonts w:ascii="Verdana" w:hAnsi="Verdana"/>
          <w:color w:val="auto"/>
          <w:sz w:val="20"/>
          <w:szCs w:val="20"/>
        </w:rPr>
        <w:t xml:space="preserve">or </w:t>
      </w:r>
      <w:r w:rsidR="0023687D" w:rsidRPr="004D5096">
        <w:rPr>
          <w:rFonts w:ascii="Verdana" w:hAnsi="Verdana"/>
          <w:color w:val="auto"/>
          <w:sz w:val="20"/>
          <w:szCs w:val="20"/>
        </w:rPr>
        <w:t>land-based</w:t>
      </w:r>
      <w:r w:rsidR="00675F16" w:rsidRPr="004D5096">
        <w:rPr>
          <w:rFonts w:ascii="Verdana" w:hAnsi="Verdana"/>
          <w:color w:val="auto"/>
          <w:sz w:val="20"/>
          <w:szCs w:val="20"/>
        </w:rPr>
        <w:t xml:space="preserve"> </w:t>
      </w:r>
      <w:r w:rsidRPr="004D5096">
        <w:rPr>
          <w:rFonts w:ascii="Verdana" w:hAnsi="Verdana"/>
          <w:color w:val="auto"/>
          <w:sz w:val="20"/>
          <w:szCs w:val="20"/>
        </w:rPr>
        <w:t>construction works / operations unless otherwise directed by the Harbour Master</w:t>
      </w:r>
      <w:r w:rsidR="001667D7" w:rsidRPr="004D5096">
        <w:rPr>
          <w:rFonts w:ascii="Verdana" w:hAnsi="Verdana"/>
          <w:color w:val="auto"/>
          <w:sz w:val="20"/>
          <w:szCs w:val="20"/>
        </w:rPr>
        <w:t xml:space="preserve"> or by GPPL port operations personnel</w:t>
      </w:r>
      <w:r w:rsidRPr="004D5096">
        <w:rPr>
          <w:rFonts w:ascii="Verdana" w:hAnsi="Verdana"/>
          <w:color w:val="auto"/>
          <w:sz w:val="20"/>
          <w:szCs w:val="20"/>
        </w:rPr>
        <w:t xml:space="preserve">. </w:t>
      </w:r>
    </w:p>
    <w:p w14:paraId="7986BC5D" w14:textId="77777777"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lastRenderedPageBreak/>
        <w:t>The Contractor shall plan all work in advance and in consultation with the port management team including the Harbour Master</w:t>
      </w:r>
      <w:r w:rsidR="001667D7" w:rsidRPr="004D5096">
        <w:rPr>
          <w:rFonts w:ascii="Verdana" w:hAnsi="Verdana"/>
          <w:color w:val="auto"/>
          <w:sz w:val="20"/>
          <w:szCs w:val="20"/>
        </w:rPr>
        <w:t xml:space="preserve"> and GPPL port operations personnel</w:t>
      </w:r>
      <w:r w:rsidRPr="004D5096">
        <w:rPr>
          <w:rFonts w:ascii="Verdana" w:hAnsi="Verdana"/>
          <w:color w:val="auto"/>
          <w:sz w:val="20"/>
          <w:szCs w:val="20"/>
        </w:rPr>
        <w:t xml:space="preserve">. The Contractor shall have contingency plans in place that allow the Contractor to efficiently relocate any </w:t>
      </w:r>
      <w:r w:rsidR="001667D7" w:rsidRPr="004D5096">
        <w:rPr>
          <w:rFonts w:ascii="Verdana" w:hAnsi="Verdana"/>
          <w:color w:val="auto"/>
          <w:sz w:val="20"/>
          <w:szCs w:val="20"/>
        </w:rPr>
        <w:t xml:space="preserve">land or </w:t>
      </w:r>
      <w:r w:rsidRPr="004D5096">
        <w:rPr>
          <w:rFonts w:ascii="Verdana" w:hAnsi="Verdana"/>
          <w:color w:val="auto"/>
          <w:sz w:val="20"/>
          <w:szCs w:val="20"/>
        </w:rPr>
        <w:t>marine plant to areas that are not affected by port operations.</w:t>
      </w:r>
      <w:r w:rsidR="00675F16" w:rsidRPr="004D5096">
        <w:rPr>
          <w:rFonts w:ascii="Verdana" w:hAnsi="Verdana"/>
          <w:color w:val="auto"/>
          <w:sz w:val="20"/>
          <w:szCs w:val="20"/>
        </w:rPr>
        <w:t xml:space="preserve"> This is deemed to be included in the Contractors prices and programme.</w:t>
      </w:r>
    </w:p>
    <w:p w14:paraId="531A01B8" w14:textId="77777777" w:rsidR="001979AB" w:rsidRPr="004D5096" w:rsidRDefault="001979AB" w:rsidP="0040472F">
      <w:pPr>
        <w:pStyle w:val="Heading3"/>
        <w:rPr>
          <w:rFonts w:ascii="Verdana" w:hAnsi="Verdana"/>
          <w:color w:val="auto"/>
          <w:sz w:val="20"/>
          <w:szCs w:val="20"/>
        </w:rPr>
      </w:pPr>
      <w:bookmarkStart w:id="274" w:name="_Toc147761734"/>
      <w:r w:rsidRPr="004D5096">
        <w:rPr>
          <w:rFonts w:ascii="Verdana" w:hAnsi="Verdana"/>
          <w:color w:val="auto"/>
          <w:sz w:val="20"/>
          <w:szCs w:val="20"/>
        </w:rPr>
        <w:t>Permissions and Permits</w:t>
      </w:r>
      <w:bookmarkEnd w:id="274"/>
    </w:p>
    <w:p w14:paraId="5F8DAEDB" w14:textId="77777777" w:rsidR="00FF5FE3" w:rsidRPr="004D5096" w:rsidRDefault="00FF5FE3" w:rsidP="007231FF">
      <w:pPr>
        <w:pStyle w:val="Heading4"/>
        <w:rPr>
          <w:rFonts w:ascii="Verdana" w:hAnsi="Verdana"/>
          <w:color w:val="auto"/>
          <w:sz w:val="20"/>
          <w:szCs w:val="20"/>
        </w:rPr>
      </w:pPr>
      <w:r w:rsidRPr="004D5096">
        <w:rPr>
          <w:rFonts w:ascii="Verdana" w:hAnsi="Verdana"/>
          <w:color w:val="auto"/>
          <w:sz w:val="20"/>
          <w:szCs w:val="20"/>
        </w:rPr>
        <w:t xml:space="preserve">The Contractor shall obtain all required permissions and permits from local/state authority as per Law. </w:t>
      </w:r>
    </w:p>
    <w:p w14:paraId="6F0BEC45" w14:textId="717CE5ED" w:rsidR="007231FF" w:rsidRPr="004D5096" w:rsidRDefault="007231FF" w:rsidP="00FF5FE3">
      <w:pPr>
        <w:pStyle w:val="Heading4"/>
        <w:numPr>
          <w:ilvl w:val="0"/>
          <w:numId w:val="0"/>
        </w:numPr>
        <w:ind w:left="1440"/>
        <w:rPr>
          <w:rFonts w:ascii="Verdana" w:hAnsi="Verdana"/>
          <w:color w:val="auto"/>
          <w:sz w:val="20"/>
          <w:szCs w:val="20"/>
        </w:rPr>
      </w:pPr>
      <w:r w:rsidRPr="004D5096">
        <w:rPr>
          <w:rFonts w:ascii="Verdana" w:hAnsi="Verdana"/>
          <w:color w:val="auto"/>
          <w:sz w:val="20"/>
          <w:szCs w:val="20"/>
        </w:rPr>
        <w:t xml:space="preserve">The Contractor </w:t>
      </w:r>
      <w:r w:rsidR="00FF5FE3" w:rsidRPr="004D5096">
        <w:rPr>
          <w:rFonts w:ascii="Verdana" w:hAnsi="Verdana"/>
          <w:color w:val="auto"/>
          <w:sz w:val="20"/>
          <w:szCs w:val="20"/>
        </w:rPr>
        <w:t>shall</w:t>
      </w:r>
      <w:r w:rsidRPr="004D5096">
        <w:rPr>
          <w:rFonts w:ascii="Verdana" w:hAnsi="Verdana"/>
          <w:color w:val="auto"/>
          <w:sz w:val="20"/>
          <w:szCs w:val="20"/>
        </w:rPr>
        <w:t xml:space="preserve"> </w:t>
      </w:r>
      <w:r w:rsidR="00FF5FE3" w:rsidRPr="004D5096">
        <w:rPr>
          <w:rFonts w:ascii="Verdana" w:hAnsi="Verdana"/>
          <w:color w:val="auto"/>
          <w:sz w:val="20"/>
          <w:szCs w:val="20"/>
        </w:rPr>
        <w:t>verify</w:t>
      </w:r>
      <w:r w:rsidRPr="004D5096">
        <w:rPr>
          <w:rFonts w:ascii="Verdana" w:hAnsi="Verdana"/>
          <w:color w:val="auto"/>
          <w:sz w:val="20"/>
          <w:szCs w:val="20"/>
        </w:rPr>
        <w:t xml:space="preserve"> the site </w:t>
      </w:r>
      <w:r w:rsidR="00FF5FE3" w:rsidRPr="004D5096">
        <w:rPr>
          <w:rFonts w:ascii="Verdana" w:hAnsi="Verdana"/>
          <w:color w:val="auto"/>
          <w:sz w:val="20"/>
          <w:szCs w:val="20"/>
        </w:rPr>
        <w:t xml:space="preserve">and </w:t>
      </w:r>
      <w:r w:rsidRPr="004D5096">
        <w:rPr>
          <w:rFonts w:ascii="Verdana" w:hAnsi="Verdana"/>
          <w:color w:val="auto"/>
          <w:sz w:val="20"/>
          <w:szCs w:val="20"/>
        </w:rPr>
        <w:t>local working environment and fully conversant with local challenges like compliance of local laws and swift synchronisation with local communities, dealing with local administrations etc. shall be singularly responsible for execution of all works inside and outside the port boundary by coordinating with the local community and authorities as required for successful completion of the project</w:t>
      </w:r>
    </w:p>
    <w:p w14:paraId="7C41B0F0" w14:textId="173889D2"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The Contractor shall ensure that</w:t>
      </w:r>
      <w:r w:rsidR="0003523D" w:rsidRPr="004D5096">
        <w:rPr>
          <w:rFonts w:ascii="Verdana" w:hAnsi="Verdana"/>
          <w:color w:val="auto"/>
          <w:sz w:val="20"/>
          <w:szCs w:val="20"/>
        </w:rPr>
        <w:t xml:space="preserve"> all</w:t>
      </w:r>
      <w:r w:rsidRPr="004D5096">
        <w:rPr>
          <w:rFonts w:ascii="Verdana" w:hAnsi="Verdana"/>
          <w:color w:val="auto"/>
          <w:sz w:val="20"/>
          <w:szCs w:val="20"/>
        </w:rPr>
        <w:t xml:space="preserve"> plans and procedures developed </w:t>
      </w:r>
      <w:r w:rsidR="0003523D" w:rsidRPr="004D5096">
        <w:rPr>
          <w:rFonts w:ascii="Verdana" w:hAnsi="Verdana"/>
          <w:color w:val="auto"/>
          <w:sz w:val="20"/>
          <w:szCs w:val="20"/>
        </w:rPr>
        <w:t>in accordance with the requirements of the Contract</w:t>
      </w:r>
      <w:r w:rsidRPr="004D5096">
        <w:rPr>
          <w:rFonts w:ascii="Verdana" w:hAnsi="Verdana"/>
          <w:color w:val="auto"/>
          <w:sz w:val="20"/>
          <w:szCs w:val="20"/>
        </w:rPr>
        <w:t xml:space="preserve"> are integrated with those of the port operations at Port of Pipavav and to the satisfaction of the </w:t>
      </w:r>
      <w:r w:rsidR="00A0278C" w:rsidRPr="004D5096">
        <w:rPr>
          <w:rFonts w:ascii="Verdana" w:hAnsi="Verdana"/>
          <w:color w:val="auto"/>
          <w:sz w:val="20"/>
          <w:szCs w:val="20"/>
        </w:rPr>
        <w:t>Port Operation.</w:t>
      </w:r>
      <w:r w:rsidRPr="004D5096">
        <w:rPr>
          <w:rFonts w:ascii="Verdana" w:hAnsi="Verdana"/>
          <w:color w:val="auto"/>
          <w:sz w:val="20"/>
          <w:szCs w:val="20"/>
        </w:rPr>
        <w:t xml:space="preserve"> </w:t>
      </w:r>
    </w:p>
    <w:p w14:paraId="1E778010" w14:textId="5A2DC14C"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The Contractor shall make all arrangements with and obtain the necessary approvals from the Relevant Authorities as directed by the Engineer for temporary traffic arrangements and control.</w:t>
      </w:r>
    </w:p>
    <w:p w14:paraId="6978983D" w14:textId="77777777" w:rsidR="001979AB" w:rsidRPr="004D5096" w:rsidRDefault="001979AB" w:rsidP="00AB7D20">
      <w:pPr>
        <w:pStyle w:val="Heading4"/>
        <w:rPr>
          <w:rFonts w:ascii="Verdana" w:hAnsi="Verdana"/>
          <w:color w:val="auto"/>
          <w:sz w:val="20"/>
          <w:szCs w:val="20"/>
        </w:rPr>
      </w:pPr>
      <w:r w:rsidRPr="004D5096">
        <w:rPr>
          <w:rFonts w:ascii="Verdana" w:hAnsi="Verdana"/>
          <w:color w:val="auto"/>
          <w:sz w:val="20"/>
          <w:szCs w:val="20"/>
        </w:rPr>
        <w:t>The Contractor’s operations may involve work during mobilisation, repairs and maintenance, or demobilisation near LPG, cargo, coal, fuel and bunkering berths</w:t>
      </w:r>
      <w:r w:rsidR="00675F16" w:rsidRPr="004D5096">
        <w:rPr>
          <w:rFonts w:ascii="Verdana" w:hAnsi="Verdana"/>
          <w:color w:val="auto"/>
          <w:sz w:val="20"/>
          <w:szCs w:val="20"/>
        </w:rPr>
        <w:t xml:space="preserve"> and terminal areas</w:t>
      </w:r>
      <w:r w:rsidRPr="004D5096">
        <w:rPr>
          <w:rFonts w:ascii="Verdana" w:hAnsi="Verdana"/>
          <w:color w:val="auto"/>
          <w:sz w:val="20"/>
          <w:szCs w:val="20"/>
        </w:rPr>
        <w:t xml:space="preserve">. The Contractor shall comply with all </w:t>
      </w:r>
      <w:r w:rsidR="00675F16" w:rsidRPr="004D5096">
        <w:rPr>
          <w:rFonts w:ascii="Verdana" w:hAnsi="Verdana"/>
          <w:color w:val="auto"/>
          <w:sz w:val="20"/>
          <w:szCs w:val="20"/>
        </w:rPr>
        <w:t xml:space="preserve">of </w:t>
      </w:r>
      <w:r w:rsidRPr="004D5096">
        <w:rPr>
          <w:rFonts w:ascii="Verdana" w:hAnsi="Verdana"/>
          <w:color w:val="auto"/>
          <w:sz w:val="20"/>
          <w:szCs w:val="20"/>
        </w:rPr>
        <w:t xml:space="preserve">the Employer’s or Port’s Operations Manual and regulations pertaining to those areas and obtain the necessary permits. </w:t>
      </w:r>
      <w:bookmarkStart w:id="275" w:name="_Toc318281087"/>
      <w:bookmarkStart w:id="276" w:name="_Toc318281892"/>
      <w:bookmarkStart w:id="277" w:name="_Toc318282104"/>
      <w:bookmarkStart w:id="278" w:name="_Toc318022106"/>
      <w:bookmarkStart w:id="279" w:name="_Toc318023862"/>
      <w:bookmarkStart w:id="280" w:name="_Toc318023956"/>
      <w:bookmarkStart w:id="281" w:name="_Toc318024051"/>
      <w:bookmarkStart w:id="282" w:name="_Toc318025453"/>
      <w:bookmarkStart w:id="283" w:name="_Toc318178333"/>
      <w:bookmarkStart w:id="284" w:name="_Toc318180272"/>
      <w:bookmarkStart w:id="285" w:name="_Toc318022108"/>
      <w:bookmarkStart w:id="286" w:name="_Toc318023864"/>
      <w:bookmarkStart w:id="287" w:name="_Toc318023958"/>
      <w:bookmarkStart w:id="288" w:name="_Toc318024053"/>
      <w:bookmarkStart w:id="289" w:name="_Toc318025455"/>
      <w:bookmarkStart w:id="290" w:name="_Toc318178335"/>
      <w:bookmarkStart w:id="291" w:name="_Toc318180274"/>
      <w:bookmarkStart w:id="292" w:name="_Toc308633956"/>
      <w:bookmarkEnd w:id="256"/>
      <w:bookmarkEnd w:id="25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2753F5D" w14:textId="77777777" w:rsidR="001979AB" w:rsidRPr="004D5096" w:rsidRDefault="001979AB" w:rsidP="003352D8">
      <w:pPr>
        <w:pStyle w:val="Heading1"/>
        <w:rPr>
          <w:rFonts w:ascii="Verdana" w:hAnsi="Verdana"/>
          <w:color w:val="auto"/>
          <w:sz w:val="20"/>
          <w:szCs w:val="20"/>
        </w:rPr>
      </w:pPr>
      <w:bookmarkStart w:id="293" w:name="_Toc318281089"/>
      <w:bookmarkStart w:id="294" w:name="_Toc318281894"/>
      <w:bookmarkStart w:id="295" w:name="_Toc318282106"/>
      <w:bookmarkStart w:id="296" w:name="_Toc318281094"/>
      <w:bookmarkStart w:id="297" w:name="_Toc318281899"/>
      <w:bookmarkStart w:id="298" w:name="_Toc318282111"/>
      <w:bookmarkStart w:id="299" w:name="_Toc318281098"/>
      <w:bookmarkStart w:id="300" w:name="_Toc318281903"/>
      <w:bookmarkStart w:id="301" w:name="_Toc318282115"/>
      <w:bookmarkStart w:id="302" w:name="_Toc318281102"/>
      <w:bookmarkStart w:id="303" w:name="_Toc318281907"/>
      <w:bookmarkStart w:id="304" w:name="_Toc318282119"/>
      <w:bookmarkStart w:id="305" w:name="_Toc318281110"/>
      <w:bookmarkStart w:id="306" w:name="_Toc318281915"/>
      <w:bookmarkStart w:id="307" w:name="_Toc318282127"/>
      <w:bookmarkStart w:id="308" w:name="_Toc318281117"/>
      <w:bookmarkStart w:id="309" w:name="_Toc318281922"/>
      <w:bookmarkStart w:id="310" w:name="_Toc318282134"/>
      <w:bookmarkStart w:id="311" w:name="_Toc318281124"/>
      <w:bookmarkStart w:id="312" w:name="_Toc318281929"/>
      <w:bookmarkStart w:id="313" w:name="_Toc318282141"/>
      <w:bookmarkStart w:id="314" w:name="_Toc318479731"/>
      <w:bookmarkStart w:id="315" w:name="_Toc318480001"/>
      <w:bookmarkStart w:id="316" w:name="_Toc318544410"/>
      <w:bookmarkStart w:id="317" w:name="_Toc318624018"/>
      <w:bookmarkStart w:id="318" w:name="_Toc318479733"/>
      <w:bookmarkStart w:id="319" w:name="_Toc318480003"/>
      <w:bookmarkStart w:id="320" w:name="_Toc318544412"/>
      <w:bookmarkStart w:id="321" w:name="_Toc318624020"/>
      <w:bookmarkStart w:id="322" w:name="_Toc318282958"/>
      <w:bookmarkStart w:id="323" w:name="_Toc322616786"/>
      <w:bookmarkStart w:id="324" w:name="_Toc147761735"/>
      <w:bookmarkStart w:id="325" w:name="_Toc317583830"/>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4D5096">
        <w:rPr>
          <w:rFonts w:ascii="Verdana" w:hAnsi="Verdana"/>
          <w:color w:val="auto"/>
          <w:sz w:val="20"/>
          <w:szCs w:val="20"/>
        </w:rPr>
        <w:t>Administrative Requirements</w:t>
      </w:r>
      <w:bookmarkEnd w:id="322"/>
      <w:bookmarkEnd w:id="323"/>
      <w:bookmarkEnd w:id="324"/>
    </w:p>
    <w:p w14:paraId="770CBF81" w14:textId="77777777" w:rsidR="001979AB" w:rsidRPr="004D5096" w:rsidRDefault="001979AB" w:rsidP="003352D8">
      <w:pPr>
        <w:pStyle w:val="Heading2"/>
        <w:rPr>
          <w:rFonts w:ascii="Verdana" w:hAnsi="Verdana"/>
          <w:color w:val="auto"/>
          <w:sz w:val="20"/>
          <w:szCs w:val="20"/>
        </w:rPr>
      </w:pPr>
      <w:bookmarkStart w:id="326" w:name="_Toc318282959"/>
      <w:bookmarkStart w:id="327" w:name="_Toc322616787"/>
      <w:bookmarkStart w:id="328" w:name="_Toc147761736"/>
      <w:r w:rsidRPr="004D5096">
        <w:rPr>
          <w:rFonts w:ascii="Verdana" w:hAnsi="Verdana"/>
          <w:color w:val="auto"/>
          <w:sz w:val="20"/>
          <w:szCs w:val="20"/>
        </w:rPr>
        <w:t>project management and coordination</w:t>
      </w:r>
      <w:bookmarkEnd w:id="326"/>
      <w:bookmarkEnd w:id="327"/>
      <w:bookmarkEnd w:id="328"/>
    </w:p>
    <w:p w14:paraId="3F1BA735" w14:textId="77777777" w:rsidR="001979AB" w:rsidRPr="004D5096" w:rsidRDefault="001979AB" w:rsidP="00D33C49">
      <w:pPr>
        <w:pStyle w:val="Heading3"/>
        <w:numPr>
          <w:ilvl w:val="2"/>
          <w:numId w:val="25"/>
        </w:numPr>
        <w:rPr>
          <w:rFonts w:ascii="Verdana" w:hAnsi="Verdana"/>
          <w:color w:val="auto"/>
          <w:sz w:val="20"/>
          <w:szCs w:val="20"/>
        </w:rPr>
      </w:pPr>
      <w:bookmarkStart w:id="329" w:name="_Toc318282960"/>
      <w:bookmarkStart w:id="330" w:name="_Toc322616788"/>
      <w:bookmarkStart w:id="331" w:name="_Toc147761737"/>
      <w:r w:rsidRPr="004D5096">
        <w:rPr>
          <w:rFonts w:ascii="Verdana" w:hAnsi="Verdana"/>
          <w:color w:val="auto"/>
          <w:sz w:val="20"/>
          <w:szCs w:val="20"/>
        </w:rPr>
        <w:t>Project Coordination</w:t>
      </w:r>
      <w:bookmarkEnd w:id="329"/>
      <w:bookmarkEnd w:id="330"/>
      <w:r w:rsidR="004D158B" w:rsidRPr="004D5096">
        <w:rPr>
          <w:rFonts w:ascii="Verdana" w:hAnsi="Verdana"/>
          <w:color w:val="auto"/>
          <w:sz w:val="20"/>
          <w:szCs w:val="20"/>
        </w:rPr>
        <w:t xml:space="preserve"> Meetings</w:t>
      </w:r>
      <w:bookmarkEnd w:id="331"/>
    </w:p>
    <w:p w14:paraId="22EA7319"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The Contractor’s Representative shall attend regular meetings as required by the Engineer to coordinate and manage the interface between the </w:t>
      </w:r>
      <w:r w:rsidR="00404DE5" w:rsidRPr="004D5096">
        <w:rPr>
          <w:rFonts w:ascii="Verdana" w:hAnsi="Verdana"/>
          <w:color w:val="auto"/>
          <w:sz w:val="20"/>
          <w:szCs w:val="20"/>
        </w:rPr>
        <w:t>W</w:t>
      </w:r>
      <w:r w:rsidRPr="004D5096">
        <w:rPr>
          <w:rFonts w:ascii="Verdana" w:hAnsi="Verdana"/>
          <w:color w:val="auto"/>
          <w:sz w:val="20"/>
          <w:szCs w:val="20"/>
        </w:rPr>
        <w:t xml:space="preserve">orks under this Contract and adjacent port operations (landside and marine). The frequency of such meetings may vary depending on the nature of the interface and associated </w:t>
      </w:r>
      <w:r w:rsidR="00404DE5" w:rsidRPr="004D5096">
        <w:rPr>
          <w:rFonts w:ascii="Verdana" w:hAnsi="Verdana"/>
          <w:color w:val="auto"/>
          <w:sz w:val="20"/>
          <w:szCs w:val="20"/>
        </w:rPr>
        <w:t>W</w:t>
      </w:r>
      <w:r w:rsidRPr="004D5096">
        <w:rPr>
          <w:rFonts w:ascii="Verdana" w:hAnsi="Verdana"/>
          <w:color w:val="auto"/>
          <w:sz w:val="20"/>
          <w:szCs w:val="20"/>
        </w:rPr>
        <w:t>orks,</w:t>
      </w:r>
      <w:r w:rsidR="00404DE5" w:rsidRPr="004D5096">
        <w:rPr>
          <w:rFonts w:ascii="Verdana" w:hAnsi="Verdana"/>
          <w:color w:val="auto"/>
          <w:sz w:val="20"/>
          <w:szCs w:val="20"/>
        </w:rPr>
        <w:t xml:space="preserve"> however</w:t>
      </w:r>
      <w:r w:rsidRPr="004D5096">
        <w:rPr>
          <w:rFonts w:ascii="Verdana" w:hAnsi="Verdana"/>
          <w:color w:val="auto"/>
          <w:sz w:val="20"/>
          <w:szCs w:val="20"/>
        </w:rPr>
        <w:t xml:space="preserve"> </w:t>
      </w:r>
      <w:r w:rsidR="00404DE5" w:rsidRPr="004D5096">
        <w:rPr>
          <w:rFonts w:ascii="Verdana" w:hAnsi="Verdana"/>
          <w:color w:val="auto"/>
          <w:sz w:val="20"/>
          <w:szCs w:val="20"/>
        </w:rPr>
        <w:t>t</w:t>
      </w:r>
      <w:r w:rsidR="006F08E3" w:rsidRPr="004D5096">
        <w:rPr>
          <w:rFonts w:ascii="Verdana" w:hAnsi="Verdana"/>
          <w:color w:val="auto"/>
          <w:sz w:val="20"/>
          <w:szCs w:val="20"/>
        </w:rPr>
        <w:t xml:space="preserve">he Contractor should anticipate that meetings </w:t>
      </w:r>
      <w:r w:rsidRPr="004D5096">
        <w:rPr>
          <w:rFonts w:ascii="Verdana" w:hAnsi="Verdana"/>
          <w:color w:val="auto"/>
          <w:sz w:val="20"/>
          <w:szCs w:val="20"/>
        </w:rPr>
        <w:t>will be held at least fortnightly</w:t>
      </w:r>
      <w:r w:rsidR="006F08E3" w:rsidRPr="004D5096">
        <w:rPr>
          <w:rFonts w:ascii="Verdana" w:hAnsi="Verdana"/>
          <w:color w:val="auto"/>
          <w:sz w:val="20"/>
          <w:szCs w:val="20"/>
        </w:rPr>
        <w:t xml:space="preserve">. </w:t>
      </w:r>
      <w:r w:rsidRPr="004D5096">
        <w:rPr>
          <w:rFonts w:ascii="Verdana" w:hAnsi="Verdana"/>
          <w:color w:val="auto"/>
          <w:sz w:val="20"/>
          <w:szCs w:val="20"/>
        </w:rPr>
        <w:t xml:space="preserve">throughout the duration of the Contract. </w:t>
      </w:r>
    </w:p>
    <w:p w14:paraId="174E4D91" w14:textId="66BF143C" w:rsidR="00B87D1C" w:rsidRPr="004D5096" w:rsidRDefault="00B87D1C" w:rsidP="007804EC">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establishing and maintaining direct lines of communication with the relevant parties for the day to day coordination of his construction activities with existing landside </w:t>
      </w:r>
    </w:p>
    <w:p w14:paraId="32027218" w14:textId="77777777" w:rsidR="001979AB" w:rsidRPr="004D5096" w:rsidRDefault="001979AB" w:rsidP="004B0D2C">
      <w:pPr>
        <w:pStyle w:val="Heading3"/>
        <w:rPr>
          <w:rFonts w:ascii="Verdana" w:hAnsi="Verdana"/>
          <w:color w:val="auto"/>
          <w:sz w:val="20"/>
          <w:szCs w:val="20"/>
        </w:rPr>
      </w:pPr>
      <w:bookmarkStart w:id="332" w:name="_Toc318282961"/>
      <w:bookmarkStart w:id="333" w:name="_Toc322616789"/>
      <w:bookmarkStart w:id="334" w:name="_Toc147761738"/>
      <w:r w:rsidRPr="004D5096">
        <w:rPr>
          <w:rFonts w:ascii="Verdana" w:hAnsi="Verdana"/>
          <w:color w:val="auto"/>
          <w:sz w:val="20"/>
          <w:szCs w:val="20"/>
        </w:rPr>
        <w:t>Multiple Contract Coordination</w:t>
      </w:r>
      <w:bookmarkEnd w:id="332"/>
      <w:bookmarkEnd w:id="333"/>
      <w:r w:rsidR="004D158B" w:rsidRPr="004D5096">
        <w:rPr>
          <w:rFonts w:ascii="Verdana" w:hAnsi="Verdana"/>
          <w:color w:val="auto"/>
          <w:sz w:val="20"/>
          <w:szCs w:val="20"/>
        </w:rPr>
        <w:t xml:space="preserve"> Meetings</w:t>
      </w:r>
      <w:bookmarkEnd w:id="334"/>
    </w:p>
    <w:p w14:paraId="22DFC1F6"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The Contractor’s Representative shall attend regular meetings as required by the Engineer to coordinate and manage the interface between the </w:t>
      </w:r>
      <w:r w:rsidR="00404DE5" w:rsidRPr="004D5096">
        <w:rPr>
          <w:rFonts w:ascii="Verdana" w:hAnsi="Verdana"/>
          <w:color w:val="auto"/>
          <w:sz w:val="20"/>
          <w:szCs w:val="20"/>
        </w:rPr>
        <w:t>W</w:t>
      </w:r>
      <w:r w:rsidRPr="004D5096">
        <w:rPr>
          <w:rFonts w:ascii="Verdana" w:hAnsi="Verdana"/>
          <w:color w:val="auto"/>
          <w:sz w:val="20"/>
          <w:szCs w:val="20"/>
        </w:rPr>
        <w:t xml:space="preserve">orks under this Contract and </w:t>
      </w:r>
      <w:r w:rsidR="00404DE5" w:rsidRPr="004D5096">
        <w:rPr>
          <w:rFonts w:ascii="Verdana" w:hAnsi="Verdana"/>
          <w:color w:val="auto"/>
          <w:sz w:val="20"/>
          <w:szCs w:val="20"/>
        </w:rPr>
        <w:t>W</w:t>
      </w:r>
      <w:r w:rsidRPr="004D5096">
        <w:rPr>
          <w:rFonts w:ascii="Verdana" w:hAnsi="Verdana"/>
          <w:color w:val="auto"/>
          <w:sz w:val="20"/>
          <w:szCs w:val="20"/>
        </w:rPr>
        <w:t xml:space="preserve">orks by others under the separate Contracts </w:t>
      </w:r>
      <w:r w:rsidR="00BD19AD" w:rsidRPr="004D5096">
        <w:rPr>
          <w:rFonts w:ascii="Verdana" w:hAnsi="Verdana"/>
          <w:color w:val="auto"/>
          <w:sz w:val="20"/>
          <w:szCs w:val="20"/>
        </w:rPr>
        <w:t xml:space="preserve">as </w:t>
      </w:r>
      <w:r w:rsidRPr="004D5096">
        <w:rPr>
          <w:rFonts w:ascii="Verdana" w:hAnsi="Verdana"/>
          <w:color w:val="auto"/>
          <w:sz w:val="20"/>
          <w:szCs w:val="20"/>
        </w:rPr>
        <w:lastRenderedPageBreak/>
        <w:t xml:space="preserve">identified </w:t>
      </w:r>
      <w:r w:rsidR="00BD19AD" w:rsidRPr="004D5096">
        <w:rPr>
          <w:rFonts w:ascii="Verdana" w:hAnsi="Verdana"/>
          <w:color w:val="auto"/>
          <w:sz w:val="20"/>
          <w:szCs w:val="20"/>
        </w:rPr>
        <w:t>elsewhere in</w:t>
      </w:r>
      <w:r w:rsidRPr="004D5096">
        <w:rPr>
          <w:rFonts w:ascii="Verdana" w:hAnsi="Verdana"/>
          <w:color w:val="auto"/>
          <w:sz w:val="20"/>
          <w:szCs w:val="20"/>
        </w:rPr>
        <w:t xml:space="preserve"> </w:t>
      </w:r>
      <w:r w:rsidR="00480A74" w:rsidRPr="004D5096">
        <w:rPr>
          <w:rFonts w:ascii="Verdana" w:hAnsi="Verdana"/>
          <w:color w:val="auto"/>
          <w:sz w:val="20"/>
          <w:szCs w:val="20"/>
        </w:rPr>
        <w:t>the Contract</w:t>
      </w:r>
      <w:r w:rsidRPr="004D5096">
        <w:rPr>
          <w:rFonts w:ascii="Verdana" w:hAnsi="Verdana"/>
          <w:color w:val="auto"/>
          <w:sz w:val="20"/>
          <w:szCs w:val="20"/>
        </w:rPr>
        <w:t>. The frequ</w:t>
      </w:r>
      <w:r w:rsidR="002904D5" w:rsidRPr="004D5096">
        <w:rPr>
          <w:rFonts w:ascii="Verdana" w:hAnsi="Verdana"/>
          <w:color w:val="auto"/>
          <w:sz w:val="20"/>
          <w:szCs w:val="20"/>
        </w:rPr>
        <w:t>e</w:t>
      </w:r>
      <w:r w:rsidRPr="004D5096">
        <w:rPr>
          <w:rFonts w:ascii="Verdana" w:hAnsi="Verdana"/>
          <w:color w:val="auto"/>
          <w:sz w:val="20"/>
          <w:szCs w:val="20"/>
        </w:rPr>
        <w:t xml:space="preserve">ncy of such meetings may vary depending on the nature of interface and associated </w:t>
      </w:r>
      <w:r w:rsidR="00404DE5" w:rsidRPr="004D5096">
        <w:rPr>
          <w:rFonts w:ascii="Verdana" w:hAnsi="Verdana"/>
          <w:color w:val="auto"/>
          <w:sz w:val="20"/>
          <w:szCs w:val="20"/>
        </w:rPr>
        <w:t>W</w:t>
      </w:r>
      <w:r w:rsidRPr="004D5096">
        <w:rPr>
          <w:rFonts w:ascii="Verdana" w:hAnsi="Verdana"/>
          <w:color w:val="auto"/>
          <w:sz w:val="20"/>
          <w:szCs w:val="20"/>
        </w:rPr>
        <w:t>orks,</w:t>
      </w:r>
      <w:r w:rsidR="00404DE5" w:rsidRPr="004D5096">
        <w:rPr>
          <w:rFonts w:ascii="Verdana" w:hAnsi="Verdana"/>
          <w:color w:val="auto"/>
          <w:sz w:val="20"/>
          <w:szCs w:val="20"/>
        </w:rPr>
        <w:t xml:space="preserve"> however the Contractor should anticipate that meetings</w:t>
      </w:r>
      <w:r w:rsidRPr="004D5096">
        <w:rPr>
          <w:rFonts w:ascii="Verdana" w:hAnsi="Verdana"/>
          <w:color w:val="auto"/>
          <w:sz w:val="20"/>
          <w:szCs w:val="20"/>
        </w:rPr>
        <w:t xml:space="preserve"> will be held at least </w:t>
      </w:r>
      <w:r w:rsidR="00707454" w:rsidRPr="004D5096">
        <w:rPr>
          <w:rFonts w:ascii="Verdana" w:hAnsi="Verdana"/>
          <w:color w:val="auto"/>
          <w:sz w:val="20"/>
          <w:szCs w:val="20"/>
        </w:rPr>
        <w:t xml:space="preserve">weekly </w:t>
      </w:r>
      <w:r w:rsidR="00DB47A8" w:rsidRPr="004D5096">
        <w:rPr>
          <w:rFonts w:ascii="Verdana" w:hAnsi="Verdana"/>
          <w:color w:val="auto"/>
          <w:sz w:val="20"/>
          <w:szCs w:val="20"/>
        </w:rPr>
        <w:t xml:space="preserve">on average </w:t>
      </w:r>
      <w:r w:rsidRPr="004D5096">
        <w:rPr>
          <w:rFonts w:ascii="Verdana" w:hAnsi="Verdana"/>
          <w:color w:val="auto"/>
          <w:sz w:val="20"/>
          <w:szCs w:val="20"/>
        </w:rPr>
        <w:t xml:space="preserve">throughout the duration of the Contract. </w:t>
      </w:r>
    </w:p>
    <w:p w14:paraId="7D20B987" w14:textId="77777777" w:rsidR="00B87D1C" w:rsidRPr="004D5096" w:rsidRDefault="00B87D1C" w:rsidP="007804EC">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establishing and maintaining direct lines of communication with the relevant parties for the day to day coordination of his construction activities with any associated </w:t>
      </w:r>
      <w:r w:rsidR="00404DE5" w:rsidRPr="004D5096">
        <w:rPr>
          <w:rFonts w:ascii="Verdana" w:hAnsi="Verdana"/>
          <w:color w:val="auto"/>
          <w:sz w:val="20"/>
          <w:szCs w:val="20"/>
        </w:rPr>
        <w:t>W</w:t>
      </w:r>
      <w:r w:rsidRPr="004D5096">
        <w:rPr>
          <w:rFonts w:ascii="Verdana" w:hAnsi="Verdana"/>
          <w:color w:val="auto"/>
          <w:sz w:val="20"/>
          <w:szCs w:val="20"/>
        </w:rPr>
        <w:t xml:space="preserve">orks by others. </w:t>
      </w:r>
    </w:p>
    <w:p w14:paraId="6B7A74F7" w14:textId="77777777" w:rsidR="001979AB" w:rsidRPr="004D5096" w:rsidRDefault="007B29A8" w:rsidP="004B0D2C">
      <w:pPr>
        <w:pStyle w:val="Heading3"/>
        <w:rPr>
          <w:rFonts w:ascii="Verdana" w:hAnsi="Verdana"/>
          <w:color w:val="auto"/>
          <w:sz w:val="20"/>
          <w:szCs w:val="20"/>
        </w:rPr>
      </w:pPr>
      <w:bookmarkStart w:id="335" w:name="_Toc318700663"/>
      <w:bookmarkStart w:id="336" w:name="_Toc318702613"/>
      <w:bookmarkStart w:id="337" w:name="_Toc318702794"/>
      <w:bookmarkStart w:id="338" w:name="_Toc318703130"/>
      <w:bookmarkStart w:id="339" w:name="_Toc318703301"/>
      <w:bookmarkStart w:id="340" w:name="_Toc318703472"/>
      <w:bookmarkStart w:id="341" w:name="_Toc318703639"/>
      <w:bookmarkStart w:id="342" w:name="_Toc318703806"/>
      <w:bookmarkStart w:id="343" w:name="_Toc318282962"/>
      <w:bookmarkStart w:id="344" w:name="_Toc322616790"/>
      <w:bookmarkStart w:id="345" w:name="_Toc147761739"/>
      <w:bookmarkEnd w:id="335"/>
      <w:bookmarkEnd w:id="336"/>
      <w:bookmarkEnd w:id="337"/>
      <w:bookmarkEnd w:id="338"/>
      <w:bookmarkEnd w:id="339"/>
      <w:bookmarkEnd w:id="340"/>
      <w:bookmarkEnd w:id="341"/>
      <w:bookmarkEnd w:id="342"/>
      <w:r w:rsidRPr="004D5096">
        <w:rPr>
          <w:rFonts w:ascii="Verdana" w:hAnsi="Verdana"/>
          <w:color w:val="auto"/>
          <w:sz w:val="20"/>
          <w:szCs w:val="20"/>
        </w:rPr>
        <w:t xml:space="preserve">Weekly </w:t>
      </w:r>
      <w:r w:rsidR="004D158B" w:rsidRPr="004D5096">
        <w:rPr>
          <w:rFonts w:ascii="Verdana" w:hAnsi="Verdana"/>
          <w:color w:val="auto"/>
          <w:sz w:val="20"/>
          <w:szCs w:val="20"/>
        </w:rPr>
        <w:t xml:space="preserve">Site </w:t>
      </w:r>
      <w:r w:rsidR="001979AB" w:rsidRPr="004D5096">
        <w:rPr>
          <w:rFonts w:ascii="Verdana" w:hAnsi="Verdana"/>
          <w:color w:val="auto"/>
          <w:sz w:val="20"/>
          <w:szCs w:val="20"/>
        </w:rPr>
        <w:t>Meetings</w:t>
      </w:r>
      <w:bookmarkEnd w:id="343"/>
      <w:bookmarkEnd w:id="344"/>
      <w:bookmarkEnd w:id="345"/>
    </w:p>
    <w:p w14:paraId="53E60A8F" w14:textId="77777777" w:rsidR="001979AB" w:rsidRPr="004D5096" w:rsidRDefault="00511E8F" w:rsidP="007804EC">
      <w:pPr>
        <w:pStyle w:val="Heading4"/>
        <w:rPr>
          <w:rFonts w:ascii="Verdana" w:hAnsi="Verdana"/>
          <w:color w:val="auto"/>
          <w:sz w:val="20"/>
          <w:szCs w:val="20"/>
        </w:rPr>
      </w:pPr>
      <w:r w:rsidRPr="004D5096">
        <w:rPr>
          <w:rFonts w:ascii="Verdana" w:hAnsi="Verdana"/>
          <w:color w:val="auto"/>
          <w:sz w:val="20"/>
          <w:szCs w:val="20"/>
        </w:rPr>
        <w:t xml:space="preserve">The Contractor’s </w:t>
      </w:r>
      <w:r w:rsidR="004323C1" w:rsidRPr="004D5096">
        <w:rPr>
          <w:rFonts w:ascii="Verdana" w:hAnsi="Verdana"/>
          <w:color w:val="auto"/>
          <w:sz w:val="20"/>
          <w:szCs w:val="20"/>
        </w:rPr>
        <w:t>R</w:t>
      </w:r>
      <w:r w:rsidRPr="004D5096">
        <w:rPr>
          <w:rFonts w:ascii="Verdana" w:hAnsi="Verdana"/>
          <w:color w:val="auto"/>
          <w:sz w:val="20"/>
          <w:szCs w:val="20"/>
        </w:rPr>
        <w:t xml:space="preserve">epresentative shall attend </w:t>
      </w:r>
      <w:r w:rsidR="001979AB" w:rsidRPr="004D5096">
        <w:rPr>
          <w:rFonts w:ascii="Verdana" w:hAnsi="Verdana"/>
          <w:color w:val="auto"/>
          <w:sz w:val="20"/>
          <w:szCs w:val="20"/>
        </w:rPr>
        <w:t xml:space="preserve">Weekly Site Meetings </w:t>
      </w:r>
      <w:r w:rsidR="004323C1" w:rsidRPr="004D5096">
        <w:rPr>
          <w:rFonts w:ascii="Verdana" w:hAnsi="Verdana"/>
          <w:color w:val="auto"/>
          <w:sz w:val="20"/>
          <w:szCs w:val="20"/>
        </w:rPr>
        <w:t xml:space="preserve">to be </w:t>
      </w:r>
      <w:r w:rsidR="001979AB" w:rsidRPr="004D5096">
        <w:rPr>
          <w:rFonts w:ascii="Verdana" w:hAnsi="Verdana"/>
          <w:color w:val="auto"/>
          <w:sz w:val="20"/>
          <w:szCs w:val="20"/>
        </w:rPr>
        <w:t>chaired by the Engineer to discuss the progress of the Works and other relevant matters. The Weekly Site Meeting agenda shall be as determined by the Engineer but will typically include but not be limited to:</w:t>
      </w:r>
    </w:p>
    <w:p w14:paraId="3B30004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Adoption of Previous Minutes;</w:t>
      </w:r>
    </w:p>
    <w:p w14:paraId="3B87154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Outstanding Matters;</w:t>
      </w:r>
    </w:p>
    <w:p w14:paraId="484755A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Health and Safety;</w:t>
      </w:r>
    </w:p>
    <w:p w14:paraId="73AE995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Quality Assurance;</w:t>
      </w:r>
    </w:p>
    <w:p w14:paraId="0C3ED550"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Interface Coordination &amp; Special Business;</w:t>
      </w:r>
    </w:p>
    <w:p w14:paraId="618A250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Progress of the Works</w:t>
      </w:r>
    </w:p>
    <w:p w14:paraId="0BBB0B2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Programme Milestones, Achievements and Slips;</w:t>
      </w:r>
    </w:p>
    <w:p w14:paraId="21A8BFC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Plant and Equipment;</w:t>
      </w:r>
    </w:p>
    <w:p w14:paraId="61D2D803"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Survey and Clearance of the Works;</w:t>
      </w:r>
    </w:p>
    <w:p w14:paraId="70B5E24C" w14:textId="0E022C9E"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Sea</w:t>
      </w:r>
      <w:r w:rsidR="00FD5A6D" w:rsidRPr="004D5096">
        <w:rPr>
          <w:rFonts w:ascii="Verdana" w:hAnsi="Verdana"/>
          <w:color w:val="auto"/>
          <w:sz w:val="20"/>
          <w:szCs w:val="20"/>
        </w:rPr>
        <w:t xml:space="preserve"> </w:t>
      </w:r>
      <w:r w:rsidRPr="004D5096">
        <w:rPr>
          <w:rFonts w:ascii="Verdana" w:hAnsi="Verdana"/>
          <w:color w:val="auto"/>
          <w:sz w:val="20"/>
          <w:szCs w:val="20"/>
        </w:rPr>
        <w:t>state Conditions;</w:t>
      </w:r>
    </w:p>
    <w:p w14:paraId="0CB77D7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Contractual Matters;</w:t>
      </w:r>
    </w:p>
    <w:p w14:paraId="7654070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Progress Payment Claims and Payments;</w:t>
      </w:r>
    </w:p>
    <w:p w14:paraId="109E937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Other Business</w:t>
      </w:r>
    </w:p>
    <w:p w14:paraId="2E8C7395"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When required by the Engineer, specialist meetings covering occupational health and safety; environmental management and quality shall be held independently of the weekly meeting with the Contractor’s </w:t>
      </w:r>
      <w:r w:rsidR="007B29A8" w:rsidRPr="004D5096">
        <w:rPr>
          <w:rFonts w:ascii="Verdana" w:hAnsi="Verdana"/>
          <w:color w:val="auto"/>
          <w:sz w:val="20"/>
          <w:szCs w:val="20"/>
        </w:rPr>
        <w:t>specialist personnel in attendance</w:t>
      </w:r>
      <w:r w:rsidRPr="004D5096">
        <w:rPr>
          <w:rFonts w:ascii="Verdana" w:hAnsi="Verdana"/>
          <w:color w:val="auto"/>
          <w:sz w:val="20"/>
          <w:szCs w:val="20"/>
        </w:rPr>
        <w:t>. Any unresolved issues arising from these supplementary meetings shall be included and form part of the weekly meeting.</w:t>
      </w:r>
    </w:p>
    <w:p w14:paraId="5D3AE0D0"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Daily contact and informal discussions shall also be held each day between the Engineer and the Contractor’s </w:t>
      </w:r>
      <w:r w:rsidR="004323C1" w:rsidRPr="004D5096">
        <w:rPr>
          <w:rFonts w:ascii="Verdana" w:hAnsi="Verdana"/>
          <w:color w:val="auto"/>
          <w:sz w:val="20"/>
          <w:szCs w:val="20"/>
        </w:rPr>
        <w:t>Representative</w:t>
      </w:r>
      <w:r w:rsidRPr="004D5096">
        <w:rPr>
          <w:rFonts w:ascii="Verdana" w:hAnsi="Verdana"/>
          <w:color w:val="auto"/>
          <w:sz w:val="20"/>
          <w:szCs w:val="20"/>
        </w:rPr>
        <w:t xml:space="preserve">. </w:t>
      </w:r>
    </w:p>
    <w:p w14:paraId="36CF628E" w14:textId="5E0AB289"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Additional results of discussions between the Engineer and the Contractor shall be conveyed to the Contractor’s surveyors and HSE staff and advisers and the Contractor’s section heads and shall also occur in order to distribute agreed reviews of the forthcoming day’s and </w:t>
      </w:r>
      <w:r w:rsidR="00FD5A6D" w:rsidRPr="004D5096">
        <w:rPr>
          <w:rFonts w:ascii="Verdana" w:hAnsi="Verdana"/>
          <w:color w:val="auto"/>
          <w:sz w:val="20"/>
          <w:szCs w:val="20"/>
        </w:rPr>
        <w:t>short-term</w:t>
      </w:r>
      <w:r w:rsidRPr="004D5096">
        <w:rPr>
          <w:rFonts w:ascii="Verdana" w:hAnsi="Verdana"/>
          <w:color w:val="auto"/>
          <w:sz w:val="20"/>
          <w:szCs w:val="20"/>
        </w:rPr>
        <w:t xml:space="preserve"> programme and any specific issues arising at that time. </w:t>
      </w:r>
    </w:p>
    <w:p w14:paraId="4D04B701" w14:textId="77777777" w:rsidR="004323C1" w:rsidRPr="004D5096" w:rsidRDefault="004323C1" w:rsidP="004B0D2C">
      <w:pPr>
        <w:pStyle w:val="Heading3"/>
        <w:rPr>
          <w:rFonts w:ascii="Verdana" w:hAnsi="Verdana"/>
          <w:color w:val="auto"/>
          <w:sz w:val="20"/>
          <w:szCs w:val="20"/>
        </w:rPr>
      </w:pPr>
      <w:bookmarkStart w:id="346" w:name="_Toc322616791"/>
      <w:bookmarkStart w:id="347" w:name="_Toc147761740"/>
      <w:r w:rsidRPr="004D5096">
        <w:rPr>
          <w:rFonts w:ascii="Verdana" w:hAnsi="Verdana"/>
          <w:color w:val="auto"/>
          <w:sz w:val="20"/>
          <w:szCs w:val="20"/>
        </w:rPr>
        <w:t>Contractors Emergency Contact Details</w:t>
      </w:r>
      <w:bookmarkEnd w:id="346"/>
      <w:bookmarkEnd w:id="347"/>
    </w:p>
    <w:p w14:paraId="48ED7DE6" w14:textId="744F1348" w:rsidR="004323C1" w:rsidRPr="004D5096" w:rsidRDefault="004323C1" w:rsidP="007804EC">
      <w:pPr>
        <w:pStyle w:val="Heading4"/>
        <w:rPr>
          <w:rFonts w:ascii="Verdana" w:hAnsi="Verdana"/>
          <w:color w:val="auto"/>
          <w:sz w:val="20"/>
          <w:szCs w:val="20"/>
        </w:rPr>
      </w:pPr>
      <w:r w:rsidRPr="004D5096">
        <w:rPr>
          <w:rFonts w:ascii="Verdana" w:hAnsi="Verdana"/>
          <w:color w:val="auto"/>
          <w:sz w:val="20"/>
          <w:szCs w:val="20"/>
        </w:rPr>
        <w:t xml:space="preserve">Prior to commencement of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the Contractor shall provide to the Engineer, and all other relevant government agencies, the </w:t>
      </w:r>
      <w:r w:rsidR="00FD5A6D" w:rsidRPr="004D5096">
        <w:rPr>
          <w:rFonts w:ascii="Verdana" w:hAnsi="Verdana"/>
          <w:color w:val="auto"/>
          <w:sz w:val="20"/>
          <w:szCs w:val="20"/>
        </w:rPr>
        <w:t>24-hour</w:t>
      </w:r>
      <w:r w:rsidRPr="004D5096">
        <w:rPr>
          <w:rFonts w:ascii="Verdana" w:hAnsi="Verdana"/>
          <w:color w:val="auto"/>
          <w:sz w:val="20"/>
          <w:szCs w:val="20"/>
        </w:rPr>
        <w:t xml:space="preserve"> </w:t>
      </w:r>
      <w:r w:rsidRPr="004D5096">
        <w:rPr>
          <w:rFonts w:ascii="Verdana" w:hAnsi="Verdana"/>
          <w:color w:val="auto"/>
          <w:sz w:val="20"/>
          <w:szCs w:val="20"/>
        </w:rPr>
        <w:lastRenderedPageBreak/>
        <w:t xml:space="preserve">contact telephone number of two (2) persons with authority over the </w:t>
      </w:r>
      <w:r w:rsidR="00404DE5" w:rsidRPr="004D5096">
        <w:rPr>
          <w:rFonts w:ascii="Verdana" w:hAnsi="Verdana"/>
          <w:color w:val="auto"/>
          <w:sz w:val="20"/>
          <w:szCs w:val="20"/>
        </w:rPr>
        <w:t>W</w:t>
      </w:r>
      <w:r w:rsidRPr="004D5096">
        <w:rPr>
          <w:rFonts w:ascii="Verdana" w:hAnsi="Verdana"/>
          <w:color w:val="auto"/>
          <w:sz w:val="20"/>
          <w:szCs w:val="20"/>
        </w:rPr>
        <w:t>orks during the construction period.  The persons shall have authority to take immediate action to shut down any activity, or to effect any emergency measures as directed by the Engineer or any other relevant government agencies.</w:t>
      </w:r>
    </w:p>
    <w:p w14:paraId="5A03C6E8" w14:textId="77777777" w:rsidR="001979AB" w:rsidRPr="004D5096" w:rsidRDefault="001979AB" w:rsidP="003352D8">
      <w:pPr>
        <w:pStyle w:val="Heading2"/>
        <w:rPr>
          <w:rFonts w:ascii="Verdana" w:hAnsi="Verdana"/>
          <w:color w:val="auto"/>
          <w:sz w:val="20"/>
          <w:szCs w:val="20"/>
        </w:rPr>
      </w:pPr>
      <w:bookmarkStart w:id="348" w:name="_Toc318479754"/>
      <w:bookmarkStart w:id="349" w:name="_Toc318480024"/>
      <w:bookmarkStart w:id="350" w:name="_Toc318544433"/>
      <w:bookmarkStart w:id="351" w:name="_Toc318624041"/>
      <w:bookmarkStart w:id="352" w:name="_Toc318700666"/>
      <w:bookmarkStart w:id="353" w:name="_Toc318702616"/>
      <w:bookmarkStart w:id="354" w:name="_Toc318702797"/>
      <w:bookmarkStart w:id="355" w:name="_Toc318703133"/>
      <w:bookmarkStart w:id="356" w:name="_Toc318703304"/>
      <w:bookmarkStart w:id="357" w:name="_Toc318703475"/>
      <w:bookmarkStart w:id="358" w:name="_Toc318703642"/>
      <w:bookmarkStart w:id="359" w:name="_Toc318703809"/>
      <w:bookmarkStart w:id="360" w:name="_Toc318282963"/>
      <w:bookmarkStart w:id="361" w:name="_Toc322616792"/>
      <w:bookmarkStart w:id="362" w:name="_Toc147761741"/>
      <w:bookmarkEnd w:id="348"/>
      <w:bookmarkEnd w:id="349"/>
      <w:bookmarkEnd w:id="350"/>
      <w:bookmarkEnd w:id="351"/>
      <w:bookmarkEnd w:id="352"/>
      <w:bookmarkEnd w:id="353"/>
      <w:bookmarkEnd w:id="354"/>
      <w:bookmarkEnd w:id="355"/>
      <w:bookmarkEnd w:id="356"/>
      <w:bookmarkEnd w:id="357"/>
      <w:bookmarkEnd w:id="358"/>
      <w:bookmarkEnd w:id="359"/>
      <w:r w:rsidRPr="004D5096">
        <w:rPr>
          <w:rFonts w:ascii="Verdana" w:hAnsi="Verdana"/>
          <w:color w:val="auto"/>
          <w:sz w:val="20"/>
          <w:szCs w:val="20"/>
        </w:rPr>
        <w:t>Construction Progress Documentation</w:t>
      </w:r>
      <w:bookmarkEnd w:id="360"/>
      <w:bookmarkEnd w:id="361"/>
      <w:bookmarkEnd w:id="362"/>
    </w:p>
    <w:p w14:paraId="5DF290C4" w14:textId="77777777" w:rsidR="00BD313B" w:rsidRPr="004D5096" w:rsidRDefault="008445E5" w:rsidP="00D33C49">
      <w:pPr>
        <w:pStyle w:val="Heading3"/>
        <w:numPr>
          <w:ilvl w:val="2"/>
          <w:numId w:val="26"/>
        </w:numPr>
        <w:rPr>
          <w:rFonts w:ascii="Verdana" w:hAnsi="Verdana"/>
          <w:color w:val="auto"/>
          <w:sz w:val="20"/>
          <w:szCs w:val="20"/>
        </w:rPr>
      </w:pPr>
      <w:bookmarkStart w:id="363" w:name="_Toc322616793"/>
      <w:bookmarkStart w:id="364" w:name="_Toc147761742"/>
      <w:bookmarkStart w:id="365" w:name="_Toc318282964"/>
      <w:r w:rsidRPr="004D5096">
        <w:rPr>
          <w:rFonts w:ascii="Verdana" w:hAnsi="Verdana"/>
          <w:color w:val="auto"/>
          <w:sz w:val="20"/>
          <w:szCs w:val="20"/>
        </w:rPr>
        <w:t>Detailed Construction Sequence and Methodology</w:t>
      </w:r>
      <w:bookmarkEnd w:id="363"/>
      <w:bookmarkEnd w:id="364"/>
    </w:p>
    <w:p w14:paraId="3DA88AEA" w14:textId="77777777" w:rsidR="00BD313B" w:rsidRPr="004D5096" w:rsidRDefault="00BD313B" w:rsidP="003352D8">
      <w:pPr>
        <w:pStyle w:val="Heading4"/>
        <w:rPr>
          <w:rFonts w:ascii="Verdana" w:hAnsi="Verdana"/>
          <w:color w:val="auto"/>
          <w:sz w:val="20"/>
          <w:szCs w:val="20"/>
        </w:rPr>
      </w:pPr>
      <w:r w:rsidRPr="004D5096">
        <w:rPr>
          <w:rFonts w:ascii="Verdana" w:hAnsi="Verdana"/>
          <w:color w:val="auto"/>
          <w:sz w:val="20"/>
          <w:szCs w:val="20"/>
        </w:rPr>
        <w:t>The Contractor shall be responsible for scheduling</w:t>
      </w:r>
      <w:r w:rsidR="000E3FAA" w:rsidRPr="004D5096">
        <w:rPr>
          <w:rFonts w:ascii="Verdana" w:hAnsi="Verdana"/>
          <w:color w:val="auto"/>
          <w:sz w:val="20"/>
          <w:szCs w:val="20"/>
        </w:rPr>
        <w:t>, actions, personnel, materials and any other thing</w:t>
      </w:r>
      <w:r w:rsidR="00581D6E" w:rsidRPr="004D5096">
        <w:rPr>
          <w:rFonts w:ascii="Verdana" w:hAnsi="Verdana"/>
          <w:color w:val="auto"/>
          <w:sz w:val="20"/>
          <w:szCs w:val="20"/>
        </w:rPr>
        <w:t xml:space="preserve"> </w:t>
      </w:r>
      <w:r w:rsidR="00165651" w:rsidRPr="004D5096">
        <w:rPr>
          <w:rFonts w:ascii="Verdana" w:hAnsi="Verdana"/>
          <w:color w:val="auto"/>
          <w:sz w:val="20"/>
          <w:szCs w:val="20"/>
        </w:rPr>
        <w:t xml:space="preserve">necessary </w:t>
      </w:r>
      <w:r w:rsidRPr="004D5096">
        <w:rPr>
          <w:rFonts w:ascii="Verdana" w:hAnsi="Verdana"/>
          <w:color w:val="auto"/>
          <w:sz w:val="20"/>
          <w:szCs w:val="20"/>
        </w:rPr>
        <w:t xml:space="preserve">to achieve completion of the whole of the </w:t>
      </w:r>
      <w:r w:rsidR="0034082D" w:rsidRPr="004D5096">
        <w:rPr>
          <w:rFonts w:ascii="Verdana" w:hAnsi="Verdana"/>
          <w:color w:val="auto"/>
          <w:sz w:val="20"/>
          <w:szCs w:val="20"/>
        </w:rPr>
        <w:t>W</w:t>
      </w:r>
      <w:r w:rsidRPr="004D5096">
        <w:rPr>
          <w:rFonts w:ascii="Verdana" w:hAnsi="Verdana"/>
          <w:color w:val="auto"/>
          <w:sz w:val="20"/>
          <w:szCs w:val="20"/>
        </w:rPr>
        <w:t>orks within the Time for Completion</w:t>
      </w:r>
      <w:r w:rsidR="00E45003" w:rsidRPr="004D5096">
        <w:rPr>
          <w:rFonts w:ascii="Verdana" w:hAnsi="Verdana"/>
          <w:color w:val="auto"/>
          <w:sz w:val="20"/>
          <w:szCs w:val="20"/>
        </w:rPr>
        <w:t xml:space="preserve"> and subject to the restrictions on </w:t>
      </w:r>
      <w:r w:rsidR="0054204F" w:rsidRPr="004D5096">
        <w:rPr>
          <w:rFonts w:ascii="Verdana" w:hAnsi="Verdana"/>
          <w:color w:val="auto"/>
          <w:sz w:val="20"/>
          <w:szCs w:val="20"/>
        </w:rPr>
        <w:t>the gra</w:t>
      </w:r>
      <w:r w:rsidR="000B2BA3" w:rsidRPr="004D5096">
        <w:rPr>
          <w:rFonts w:ascii="Verdana" w:hAnsi="Verdana"/>
          <w:color w:val="auto"/>
          <w:sz w:val="20"/>
          <w:szCs w:val="20"/>
        </w:rPr>
        <w:t>n</w:t>
      </w:r>
      <w:r w:rsidR="0054204F" w:rsidRPr="004D5096">
        <w:rPr>
          <w:rFonts w:ascii="Verdana" w:hAnsi="Verdana"/>
          <w:color w:val="auto"/>
          <w:sz w:val="20"/>
          <w:szCs w:val="20"/>
        </w:rPr>
        <w:t>ting of Right of Access to the Site a</w:t>
      </w:r>
      <w:r w:rsidR="00E45003" w:rsidRPr="004D5096">
        <w:rPr>
          <w:rFonts w:ascii="Verdana" w:hAnsi="Verdana"/>
          <w:color w:val="auto"/>
          <w:sz w:val="20"/>
          <w:szCs w:val="20"/>
        </w:rPr>
        <w:t>nd use as specified in Section A10</w:t>
      </w:r>
      <w:r w:rsidR="00241BB9" w:rsidRPr="004D5096">
        <w:rPr>
          <w:rFonts w:ascii="Verdana" w:hAnsi="Verdana"/>
          <w:color w:val="auto"/>
          <w:sz w:val="20"/>
          <w:szCs w:val="20"/>
        </w:rPr>
        <w:t>4</w:t>
      </w:r>
      <w:r w:rsidR="0034082D" w:rsidRPr="004D5096">
        <w:rPr>
          <w:rFonts w:ascii="Verdana" w:hAnsi="Verdana"/>
          <w:color w:val="auto"/>
          <w:sz w:val="20"/>
          <w:szCs w:val="20"/>
        </w:rPr>
        <w:t>.</w:t>
      </w:r>
    </w:p>
    <w:p w14:paraId="05E61970" w14:textId="77777777" w:rsidR="00451C39" w:rsidRPr="004D5096" w:rsidRDefault="008445E5" w:rsidP="003352D8">
      <w:pPr>
        <w:pStyle w:val="Heading4"/>
        <w:rPr>
          <w:rFonts w:ascii="Verdana" w:hAnsi="Verdana"/>
          <w:color w:val="auto"/>
          <w:sz w:val="20"/>
          <w:szCs w:val="20"/>
        </w:rPr>
      </w:pPr>
      <w:r w:rsidRPr="004D5096">
        <w:rPr>
          <w:rFonts w:ascii="Verdana" w:hAnsi="Verdana"/>
          <w:color w:val="auto"/>
          <w:sz w:val="20"/>
          <w:szCs w:val="20"/>
        </w:rPr>
        <w:t xml:space="preserve">At the same time as submission of the detailed </w:t>
      </w:r>
      <w:r w:rsidR="0034082D" w:rsidRPr="004D5096">
        <w:rPr>
          <w:rFonts w:ascii="Verdana" w:hAnsi="Verdana"/>
          <w:color w:val="auto"/>
          <w:sz w:val="20"/>
          <w:szCs w:val="20"/>
        </w:rPr>
        <w:t xml:space="preserve">time </w:t>
      </w:r>
      <w:r w:rsidRPr="004D5096">
        <w:rPr>
          <w:rFonts w:ascii="Verdana" w:hAnsi="Verdana"/>
          <w:color w:val="auto"/>
          <w:sz w:val="20"/>
          <w:szCs w:val="20"/>
        </w:rPr>
        <w:t>programme (in accordance with Clause 8.3 of the Conditions of Contract)</w:t>
      </w:r>
      <w:r w:rsidR="00451C39" w:rsidRPr="004D5096">
        <w:rPr>
          <w:rFonts w:ascii="Verdana" w:hAnsi="Verdana"/>
          <w:color w:val="auto"/>
          <w:sz w:val="20"/>
          <w:szCs w:val="20"/>
        </w:rPr>
        <w:t xml:space="preserve">, the Contractor shall, submit to the Engineer for approval, the Detailed Construction </w:t>
      </w:r>
      <w:r w:rsidR="00F70DF8" w:rsidRPr="004D5096">
        <w:rPr>
          <w:rFonts w:ascii="Verdana" w:hAnsi="Verdana"/>
          <w:color w:val="auto"/>
          <w:sz w:val="20"/>
          <w:szCs w:val="20"/>
        </w:rPr>
        <w:t xml:space="preserve">Sequence and </w:t>
      </w:r>
      <w:r w:rsidR="00451C39" w:rsidRPr="004D5096">
        <w:rPr>
          <w:rFonts w:ascii="Verdana" w:hAnsi="Verdana"/>
          <w:color w:val="auto"/>
          <w:sz w:val="20"/>
          <w:szCs w:val="20"/>
        </w:rPr>
        <w:t xml:space="preserve">Methodology including mechanical equipment proposed to be used, sequence of various activities and the overall schedule from start to end of the project. </w:t>
      </w:r>
    </w:p>
    <w:p w14:paraId="676A9CC6" w14:textId="77777777" w:rsidR="00B61721" w:rsidRPr="004D5096" w:rsidRDefault="00B61721" w:rsidP="003352D8">
      <w:pPr>
        <w:pStyle w:val="Heading4"/>
        <w:rPr>
          <w:rFonts w:ascii="Verdana" w:hAnsi="Verdana"/>
          <w:color w:val="auto"/>
          <w:sz w:val="20"/>
          <w:szCs w:val="20"/>
        </w:rPr>
      </w:pPr>
      <w:r w:rsidRPr="004D5096">
        <w:rPr>
          <w:rFonts w:ascii="Verdana" w:hAnsi="Verdana"/>
          <w:color w:val="auto"/>
          <w:sz w:val="20"/>
          <w:szCs w:val="20"/>
        </w:rPr>
        <w:t>The Detailed Const</w:t>
      </w:r>
      <w:r w:rsidR="008445E5" w:rsidRPr="004D5096">
        <w:rPr>
          <w:rFonts w:ascii="Verdana" w:hAnsi="Verdana"/>
          <w:color w:val="auto"/>
          <w:sz w:val="20"/>
          <w:szCs w:val="20"/>
        </w:rPr>
        <w:t>r</w:t>
      </w:r>
      <w:r w:rsidRPr="004D5096">
        <w:rPr>
          <w:rFonts w:ascii="Verdana" w:hAnsi="Verdana"/>
          <w:color w:val="auto"/>
          <w:sz w:val="20"/>
          <w:szCs w:val="20"/>
        </w:rPr>
        <w:t xml:space="preserve">uction </w:t>
      </w:r>
      <w:r w:rsidR="008445E5" w:rsidRPr="004D5096">
        <w:rPr>
          <w:rFonts w:ascii="Verdana" w:hAnsi="Verdana"/>
          <w:color w:val="auto"/>
          <w:sz w:val="20"/>
          <w:szCs w:val="20"/>
        </w:rPr>
        <w:t xml:space="preserve">Sequence and </w:t>
      </w:r>
      <w:r w:rsidRPr="004D5096">
        <w:rPr>
          <w:rFonts w:ascii="Verdana" w:hAnsi="Verdana"/>
          <w:color w:val="auto"/>
          <w:sz w:val="20"/>
          <w:szCs w:val="20"/>
        </w:rPr>
        <w:t xml:space="preserve">Methodology shall be consistent with the overall sequencing of the construction methodology submitted in the Contractor’s Tender and shall provide additional details of the Contractor’s proposed method of construction and sequence of work. </w:t>
      </w:r>
    </w:p>
    <w:p w14:paraId="000D55E3" w14:textId="77777777" w:rsidR="00451C39" w:rsidRPr="004D5096" w:rsidRDefault="00451C39" w:rsidP="003352D8">
      <w:pPr>
        <w:pStyle w:val="Heading4"/>
        <w:rPr>
          <w:rFonts w:ascii="Verdana" w:hAnsi="Verdana"/>
          <w:color w:val="auto"/>
          <w:sz w:val="20"/>
          <w:szCs w:val="20"/>
        </w:rPr>
      </w:pPr>
      <w:r w:rsidRPr="004D5096">
        <w:rPr>
          <w:rFonts w:ascii="Verdana" w:hAnsi="Verdana"/>
          <w:color w:val="auto"/>
          <w:sz w:val="20"/>
          <w:szCs w:val="20"/>
        </w:rPr>
        <w:t xml:space="preserve">The </w:t>
      </w:r>
      <w:r w:rsidR="00404DE5" w:rsidRPr="004D5096">
        <w:rPr>
          <w:rFonts w:ascii="Verdana" w:hAnsi="Verdana"/>
          <w:color w:val="auto"/>
          <w:sz w:val="20"/>
          <w:szCs w:val="20"/>
        </w:rPr>
        <w:t>W</w:t>
      </w:r>
      <w:r w:rsidRPr="004D5096">
        <w:rPr>
          <w:rFonts w:ascii="Verdana" w:hAnsi="Verdana"/>
          <w:color w:val="auto"/>
          <w:sz w:val="20"/>
          <w:szCs w:val="20"/>
        </w:rPr>
        <w:t>orks shall be planned such that proper site safety, drainage and free flow of traf</w:t>
      </w:r>
      <w:r w:rsidR="008445E5" w:rsidRPr="004D5096">
        <w:rPr>
          <w:rFonts w:ascii="Verdana" w:hAnsi="Verdana"/>
          <w:color w:val="auto"/>
          <w:sz w:val="20"/>
          <w:szCs w:val="20"/>
        </w:rPr>
        <w:t xml:space="preserve">fic is maintained at all times and the </w:t>
      </w:r>
      <w:r w:rsidRPr="004D5096">
        <w:rPr>
          <w:rFonts w:ascii="Verdana" w:hAnsi="Verdana"/>
          <w:color w:val="auto"/>
          <w:sz w:val="20"/>
          <w:szCs w:val="20"/>
        </w:rPr>
        <w:t xml:space="preserve">Contractors </w:t>
      </w:r>
      <w:r w:rsidR="008445E5" w:rsidRPr="004D5096">
        <w:rPr>
          <w:rFonts w:ascii="Verdana" w:hAnsi="Verdana"/>
          <w:color w:val="auto"/>
          <w:sz w:val="20"/>
          <w:szCs w:val="20"/>
        </w:rPr>
        <w:t xml:space="preserve">works sequence and </w:t>
      </w:r>
      <w:r w:rsidRPr="004D5096">
        <w:rPr>
          <w:rFonts w:ascii="Verdana" w:hAnsi="Verdana"/>
          <w:color w:val="auto"/>
          <w:sz w:val="20"/>
          <w:szCs w:val="20"/>
        </w:rPr>
        <w:t>scheduling shall conform with any additional construction sequence or phasing requirements and shall include due allowance for all inspection, testing and document review requirements nominated on the Drawings and/or elsewhere in this Specification.</w:t>
      </w:r>
    </w:p>
    <w:p w14:paraId="1AA4A5E8" w14:textId="77777777" w:rsidR="001979AB" w:rsidRPr="004D5096" w:rsidRDefault="00964CCD" w:rsidP="003352D8">
      <w:pPr>
        <w:pStyle w:val="Heading3"/>
        <w:rPr>
          <w:rFonts w:ascii="Verdana" w:hAnsi="Verdana"/>
          <w:color w:val="auto"/>
          <w:sz w:val="20"/>
          <w:szCs w:val="20"/>
        </w:rPr>
      </w:pPr>
      <w:bookmarkStart w:id="366" w:name="_Toc318479757"/>
      <w:bookmarkStart w:id="367" w:name="_Toc318480027"/>
      <w:bookmarkStart w:id="368" w:name="_Toc318544436"/>
      <w:bookmarkStart w:id="369" w:name="_Toc318624044"/>
      <w:bookmarkStart w:id="370" w:name="_Toc318700669"/>
      <w:bookmarkStart w:id="371" w:name="_Toc318702619"/>
      <w:bookmarkStart w:id="372" w:name="_Toc318702800"/>
      <w:bookmarkStart w:id="373" w:name="_Toc318703136"/>
      <w:bookmarkStart w:id="374" w:name="_Toc318703307"/>
      <w:bookmarkStart w:id="375" w:name="_Toc318703478"/>
      <w:bookmarkStart w:id="376" w:name="_Toc318703645"/>
      <w:bookmarkStart w:id="377" w:name="_Toc318703812"/>
      <w:bookmarkStart w:id="378" w:name="_Toc318479758"/>
      <w:bookmarkStart w:id="379" w:name="_Toc318480028"/>
      <w:bookmarkStart w:id="380" w:name="_Toc318544437"/>
      <w:bookmarkStart w:id="381" w:name="_Toc318624045"/>
      <w:bookmarkStart w:id="382" w:name="_Toc318700670"/>
      <w:bookmarkStart w:id="383" w:name="_Toc318702620"/>
      <w:bookmarkStart w:id="384" w:name="_Toc318702801"/>
      <w:bookmarkStart w:id="385" w:name="_Toc318703137"/>
      <w:bookmarkStart w:id="386" w:name="_Toc318703308"/>
      <w:bookmarkStart w:id="387" w:name="_Toc318703479"/>
      <w:bookmarkStart w:id="388" w:name="_Toc318703646"/>
      <w:bookmarkStart w:id="389" w:name="_Toc318703813"/>
      <w:bookmarkStart w:id="390" w:name="_Toc318223549"/>
      <w:bookmarkStart w:id="391" w:name="_Toc318223730"/>
      <w:bookmarkStart w:id="392" w:name="_Toc318223551"/>
      <w:bookmarkStart w:id="393" w:name="_Toc318223732"/>
      <w:bookmarkStart w:id="394" w:name="_Toc318282965"/>
      <w:bookmarkStart w:id="395" w:name="_Toc322616794"/>
      <w:bookmarkStart w:id="396" w:name="_Toc147761743"/>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4D5096">
        <w:rPr>
          <w:rFonts w:ascii="Verdana" w:hAnsi="Verdana"/>
          <w:color w:val="auto"/>
          <w:sz w:val="20"/>
          <w:szCs w:val="20"/>
        </w:rPr>
        <w:t>Contract</w:t>
      </w:r>
      <w:r w:rsidR="001979AB" w:rsidRPr="004D5096">
        <w:rPr>
          <w:rFonts w:ascii="Verdana" w:hAnsi="Verdana"/>
          <w:color w:val="auto"/>
          <w:sz w:val="20"/>
          <w:szCs w:val="20"/>
        </w:rPr>
        <w:t xml:space="preserve"> </w:t>
      </w:r>
      <w:bookmarkEnd w:id="394"/>
      <w:r w:rsidR="00BD313B" w:rsidRPr="004D5096">
        <w:rPr>
          <w:rFonts w:ascii="Verdana" w:hAnsi="Verdana"/>
          <w:color w:val="auto"/>
          <w:sz w:val="20"/>
          <w:szCs w:val="20"/>
        </w:rPr>
        <w:t>Programme</w:t>
      </w:r>
      <w:bookmarkEnd w:id="395"/>
      <w:bookmarkEnd w:id="396"/>
    </w:p>
    <w:p w14:paraId="397D70DA" w14:textId="77777777" w:rsidR="00BD313B" w:rsidRPr="004D5096" w:rsidRDefault="00BD313B" w:rsidP="00BD313B">
      <w:pPr>
        <w:rPr>
          <w:rFonts w:ascii="Verdana" w:hAnsi="Verdana"/>
          <w:sz w:val="20"/>
        </w:rPr>
      </w:pPr>
      <w:r w:rsidRPr="004D5096">
        <w:rPr>
          <w:rFonts w:ascii="Verdana" w:hAnsi="Verdana"/>
          <w:sz w:val="20"/>
        </w:rPr>
        <w:t>General</w:t>
      </w:r>
    </w:p>
    <w:p w14:paraId="1C5F2BD7" w14:textId="77777777" w:rsidR="00BD313B" w:rsidRPr="004D5096" w:rsidRDefault="0031340E" w:rsidP="003352D8">
      <w:pPr>
        <w:pStyle w:val="Heading4"/>
        <w:rPr>
          <w:rFonts w:ascii="Verdana" w:hAnsi="Verdana"/>
          <w:color w:val="auto"/>
          <w:sz w:val="20"/>
          <w:szCs w:val="20"/>
        </w:rPr>
      </w:pPr>
      <w:r w:rsidRPr="004D5096">
        <w:rPr>
          <w:rFonts w:ascii="Verdana" w:hAnsi="Verdana"/>
          <w:color w:val="auto"/>
          <w:sz w:val="20"/>
          <w:szCs w:val="20"/>
        </w:rPr>
        <w:t>The Contractor shall submit detail</w:t>
      </w:r>
      <w:r w:rsidR="00BD313B" w:rsidRPr="004D5096">
        <w:rPr>
          <w:rFonts w:ascii="Verdana" w:hAnsi="Verdana"/>
          <w:color w:val="auto"/>
          <w:sz w:val="20"/>
          <w:szCs w:val="20"/>
        </w:rPr>
        <w:t>ed</w:t>
      </w:r>
      <w:r w:rsidRPr="004D5096">
        <w:rPr>
          <w:rFonts w:ascii="Verdana" w:hAnsi="Verdana"/>
          <w:color w:val="auto"/>
          <w:sz w:val="20"/>
          <w:szCs w:val="20"/>
        </w:rPr>
        <w:t xml:space="preserve"> </w:t>
      </w:r>
      <w:r w:rsidR="0034082D" w:rsidRPr="004D5096">
        <w:rPr>
          <w:rFonts w:ascii="Verdana" w:hAnsi="Verdana"/>
          <w:color w:val="auto"/>
          <w:sz w:val="20"/>
          <w:szCs w:val="20"/>
        </w:rPr>
        <w:t xml:space="preserve">time </w:t>
      </w:r>
      <w:r w:rsidR="00964CCD" w:rsidRPr="004D5096">
        <w:rPr>
          <w:rFonts w:ascii="Verdana" w:hAnsi="Verdana"/>
          <w:color w:val="auto"/>
          <w:sz w:val="20"/>
          <w:szCs w:val="20"/>
        </w:rPr>
        <w:t>p</w:t>
      </w:r>
      <w:r w:rsidRPr="004D5096">
        <w:rPr>
          <w:rFonts w:ascii="Verdana" w:hAnsi="Verdana"/>
          <w:color w:val="auto"/>
          <w:sz w:val="20"/>
          <w:szCs w:val="20"/>
        </w:rPr>
        <w:t>rogramme</w:t>
      </w:r>
      <w:r w:rsidR="00164AC8" w:rsidRPr="004D5096">
        <w:rPr>
          <w:rFonts w:ascii="Verdana" w:hAnsi="Verdana"/>
          <w:color w:val="auto"/>
          <w:sz w:val="20"/>
          <w:szCs w:val="20"/>
        </w:rPr>
        <w:t>s</w:t>
      </w:r>
      <w:r w:rsidRPr="004D5096">
        <w:rPr>
          <w:rFonts w:ascii="Verdana" w:hAnsi="Verdana"/>
          <w:color w:val="auto"/>
          <w:sz w:val="20"/>
          <w:szCs w:val="20"/>
        </w:rPr>
        <w:t xml:space="preserve"> to the Engineer </w:t>
      </w:r>
      <w:r w:rsidR="00A84D04" w:rsidRPr="004D5096">
        <w:rPr>
          <w:rFonts w:ascii="Verdana" w:hAnsi="Verdana"/>
          <w:color w:val="auto"/>
          <w:sz w:val="20"/>
          <w:szCs w:val="20"/>
        </w:rPr>
        <w:t xml:space="preserve">in accordance with the requirements of Clause 8.3 of the </w:t>
      </w:r>
      <w:r w:rsidRPr="004D5096">
        <w:rPr>
          <w:rFonts w:ascii="Verdana" w:hAnsi="Verdana"/>
          <w:color w:val="auto"/>
          <w:sz w:val="20"/>
          <w:szCs w:val="20"/>
        </w:rPr>
        <w:t>Conditions of Contract</w:t>
      </w:r>
      <w:r w:rsidR="00A84D04" w:rsidRPr="004D5096">
        <w:rPr>
          <w:rFonts w:ascii="Verdana" w:hAnsi="Verdana"/>
          <w:color w:val="auto"/>
          <w:sz w:val="20"/>
          <w:szCs w:val="20"/>
        </w:rPr>
        <w:t xml:space="preserve"> and </w:t>
      </w:r>
      <w:r w:rsidR="00164AC8" w:rsidRPr="004D5096">
        <w:rPr>
          <w:rFonts w:ascii="Verdana" w:hAnsi="Verdana"/>
          <w:color w:val="auto"/>
          <w:sz w:val="20"/>
          <w:szCs w:val="20"/>
        </w:rPr>
        <w:t xml:space="preserve">subject to the </w:t>
      </w:r>
      <w:r w:rsidR="00A84D04" w:rsidRPr="004D5096">
        <w:rPr>
          <w:rFonts w:ascii="Verdana" w:hAnsi="Verdana"/>
          <w:color w:val="auto"/>
          <w:sz w:val="20"/>
          <w:szCs w:val="20"/>
        </w:rPr>
        <w:t>additional requirements of this Specification</w:t>
      </w:r>
      <w:r w:rsidR="00BD313B" w:rsidRPr="004D5096">
        <w:rPr>
          <w:rFonts w:ascii="Verdana" w:hAnsi="Verdana"/>
          <w:color w:val="auto"/>
          <w:sz w:val="20"/>
          <w:szCs w:val="20"/>
        </w:rPr>
        <w:t>.</w:t>
      </w:r>
    </w:p>
    <w:p w14:paraId="0A2193CD"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w:t>
      </w:r>
      <w:r w:rsidR="00964CCD" w:rsidRPr="004D5096">
        <w:rPr>
          <w:rFonts w:ascii="Verdana" w:hAnsi="Verdana"/>
          <w:color w:val="auto"/>
          <w:sz w:val="20"/>
          <w:szCs w:val="20"/>
        </w:rPr>
        <w:t>work programme</w:t>
      </w:r>
      <w:r w:rsidRPr="004D5096">
        <w:rPr>
          <w:rFonts w:ascii="Verdana" w:hAnsi="Verdana"/>
          <w:color w:val="auto"/>
          <w:sz w:val="20"/>
          <w:szCs w:val="20"/>
        </w:rPr>
        <w:t xml:space="preserve"> shall be submitted in both A1 hard copy and MS Project electronic format in </w:t>
      </w:r>
      <w:r w:rsidR="002E0A14" w:rsidRPr="004D5096">
        <w:rPr>
          <w:rFonts w:ascii="Verdana" w:hAnsi="Verdana"/>
          <w:color w:val="auto"/>
          <w:sz w:val="20"/>
          <w:szCs w:val="20"/>
        </w:rPr>
        <w:t>th</w:t>
      </w:r>
      <w:r w:rsidRPr="004D5096">
        <w:rPr>
          <w:rFonts w:ascii="Verdana" w:hAnsi="Verdana"/>
          <w:color w:val="auto"/>
          <w:sz w:val="20"/>
          <w:szCs w:val="20"/>
        </w:rPr>
        <w:t xml:space="preserve">e form of a Critical Path Method (CPM), GANTT Chart or other form approved by the Engineer. </w:t>
      </w:r>
    </w:p>
    <w:p w14:paraId="452FD7E5"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w:t>
      </w:r>
      <w:r w:rsidR="00964CCD" w:rsidRPr="004D5096">
        <w:rPr>
          <w:rFonts w:ascii="Verdana" w:hAnsi="Verdana"/>
          <w:color w:val="auto"/>
          <w:sz w:val="20"/>
          <w:szCs w:val="20"/>
        </w:rPr>
        <w:t>work p</w:t>
      </w:r>
      <w:r w:rsidRPr="004D5096">
        <w:rPr>
          <w:rFonts w:ascii="Verdana" w:hAnsi="Verdana"/>
          <w:color w:val="auto"/>
          <w:sz w:val="20"/>
          <w:szCs w:val="20"/>
        </w:rPr>
        <w:t xml:space="preserve">rogramme shall be consistent with the overall sequencing of the </w:t>
      </w:r>
      <w:r w:rsidR="00964CCD" w:rsidRPr="004D5096">
        <w:rPr>
          <w:rFonts w:ascii="Verdana" w:hAnsi="Verdana"/>
          <w:color w:val="auto"/>
          <w:sz w:val="20"/>
          <w:szCs w:val="20"/>
        </w:rPr>
        <w:t>programme</w:t>
      </w:r>
      <w:r w:rsidRPr="004D5096">
        <w:rPr>
          <w:rFonts w:ascii="Verdana" w:hAnsi="Verdana"/>
          <w:color w:val="auto"/>
          <w:sz w:val="20"/>
          <w:szCs w:val="20"/>
        </w:rPr>
        <w:t xml:space="preserve"> submitted in the Contractor’s Tender and shall </w:t>
      </w:r>
      <w:r w:rsidR="00B61721" w:rsidRPr="004D5096">
        <w:rPr>
          <w:rFonts w:ascii="Verdana" w:hAnsi="Verdana"/>
          <w:color w:val="auto"/>
          <w:sz w:val="20"/>
          <w:szCs w:val="20"/>
        </w:rPr>
        <w:t xml:space="preserve">provide </w:t>
      </w:r>
      <w:r w:rsidR="00DB47A8" w:rsidRPr="004D5096">
        <w:rPr>
          <w:rFonts w:ascii="Verdana" w:hAnsi="Verdana"/>
          <w:color w:val="auto"/>
          <w:sz w:val="20"/>
          <w:szCs w:val="20"/>
        </w:rPr>
        <w:t xml:space="preserve">additional details of the </w:t>
      </w:r>
      <w:r w:rsidRPr="004D5096">
        <w:rPr>
          <w:rFonts w:ascii="Verdana" w:hAnsi="Verdana"/>
          <w:color w:val="auto"/>
          <w:sz w:val="20"/>
          <w:szCs w:val="20"/>
        </w:rPr>
        <w:t xml:space="preserve">Contractor’s proposed method of construction and sequence of work including </w:t>
      </w:r>
      <w:r w:rsidR="00DB47A8" w:rsidRPr="004D5096">
        <w:rPr>
          <w:rFonts w:ascii="Verdana" w:hAnsi="Verdana"/>
          <w:color w:val="auto"/>
          <w:sz w:val="20"/>
          <w:szCs w:val="20"/>
        </w:rPr>
        <w:t xml:space="preserve">but not limited to the </w:t>
      </w:r>
      <w:r w:rsidRPr="004D5096">
        <w:rPr>
          <w:rFonts w:ascii="Verdana" w:hAnsi="Verdana"/>
          <w:color w:val="auto"/>
          <w:sz w:val="20"/>
          <w:szCs w:val="20"/>
        </w:rPr>
        <w:t>following:</w:t>
      </w:r>
    </w:p>
    <w:p w14:paraId="577A3D6A" w14:textId="77777777" w:rsidR="00A84D04" w:rsidRPr="004D5096" w:rsidRDefault="002E0A14" w:rsidP="002E0A14">
      <w:pPr>
        <w:rPr>
          <w:rFonts w:ascii="Verdana" w:hAnsi="Verdana"/>
          <w:sz w:val="20"/>
        </w:rPr>
      </w:pPr>
      <w:r w:rsidRPr="004D5096">
        <w:rPr>
          <w:rFonts w:ascii="Verdana" w:hAnsi="Verdana"/>
          <w:sz w:val="20"/>
        </w:rPr>
        <w:t>(i)</w:t>
      </w:r>
      <w:r w:rsidRPr="004D5096">
        <w:rPr>
          <w:rFonts w:ascii="Verdana" w:hAnsi="Verdana"/>
          <w:sz w:val="20"/>
        </w:rPr>
        <w:tab/>
      </w:r>
      <w:r w:rsidR="00A84D04" w:rsidRPr="004D5096">
        <w:rPr>
          <w:rFonts w:ascii="Verdana" w:hAnsi="Verdana"/>
          <w:sz w:val="20"/>
        </w:rPr>
        <w:t>All major activities;</w:t>
      </w:r>
    </w:p>
    <w:p w14:paraId="0792E174" w14:textId="77777777" w:rsidR="002E0A14" w:rsidRPr="004D5096" w:rsidRDefault="002E0A14" w:rsidP="002E0A14">
      <w:pPr>
        <w:ind w:left="2160" w:hanging="720"/>
        <w:rPr>
          <w:rFonts w:ascii="Verdana" w:hAnsi="Verdana"/>
          <w:sz w:val="20"/>
        </w:rPr>
      </w:pPr>
      <w:r w:rsidRPr="004D5096">
        <w:rPr>
          <w:rFonts w:ascii="Verdana" w:hAnsi="Verdana"/>
          <w:sz w:val="20"/>
        </w:rPr>
        <w:t>(ii)</w:t>
      </w:r>
      <w:r w:rsidRPr="004D5096">
        <w:rPr>
          <w:rFonts w:ascii="Verdana" w:hAnsi="Verdana"/>
          <w:sz w:val="20"/>
        </w:rPr>
        <w:tab/>
        <w:t>Time required for gaining any permits, permissions or approvals as may be required under the Cont</w:t>
      </w:r>
      <w:r w:rsidR="00DB47A8" w:rsidRPr="004D5096">
        <w:rPr>
          <w:rFonts w:ascii="Verdana" w:hAnsi="Verdana"/>
          <w:sz w:val="20"/>
        </w:rPr>
        <w:t>r</w:t>
      </w:r>
      <w:r w:rsidRPr="004D5096">
        <w:rPr>
          <w:rFonts w:ascii="Verdana" w:hAnsi="Verdana"/>
          <w:sz w:val="20"/>
        </w:rPr>
        <w:t>act;</w:t>
      </w:r>
    </w:p>
    <w:p w14:paraId="28DFDFBB" w14:textId="77777777" w:rsidR="002E0A14" w:rsidRPr="004D5096" w:rsidRDefault="00A84D04" w:rsidP="002E0A14">
      <w:pPr>
        <w:ind w:left="2160" w:hanging="720"/>
        <w:rPr>
          <w:rFonts w:ascii="Verdana" w:hAnsi="Verdana"/>
          <w:sz w:val="20"/>
        </w:rPr>
      </w:pPr>
      <w:r w:rsidRPr="004D5096">
        <w:rPr>
          <w:rFonts w:ascii="Verdana" w:hAnsi="Verdana"/>
          <w:sz w:val="20"/>
        </w:rPr>
        <w:lastRenderedPageBreak/>
        <w:t>(</w:t>
      </w:r>
      <w:r w:rsidR="00964CCD" w:rsidRPr="004D5096">
        <w:rPr>
          <w:rFonts w:ascii="Verdana" w:hAnsi="Verdana"/>
          <w:sz w:val="20"/>
        </w:rPr>
        <w:t>i</w:t>
      </w:r>
      <w:r w:rsidRPr="004D5096">
        <w:rPr>
          <w:rFonts w:ascii="Verdana" w:hAnsi="Verdana"/>
          <w:sz w:val="20"/>
        </w:rPr>
        <w:t>ii)</w:t>
      </w:r>
      <w:r w:rsidRPr="004D5096">
        <w:rPr>
          <w:rFonts w:ascii="Verdana" w:hAnsi="Verdana"/>
          <w:sz w:val="20"/>
        </w:rPr>
        <w:tab/>
      </w:r>
      <w:r w:rsidR="002E0A14" w:rsidRPr="004D5096">
        <w:rPr>
          <w:rFonts w:ascii="Verdana" w:hAnsi="Verdana"/>
          <w:sz w:val="20"/>
        </w:rPr>
        <w:t xml:space="preserve">Time required for the submission and approval of materials, procurement of critical materials and equipment, fabrication of   special products/equipment etc;    </w:t>
      </w:r>
    </w:p>
    <w:p w14:paraId="2F96D271" w14:textId="77777777" w:rsidR="002E0A14" w:rsidRPr="004D5096" w:rsidRDefault="002E0A14" w:rsidP="002E0A14">
      <w:pPr>
        <w:ind w:left="2160" w:hanging="720"/>
        <w:rPr>
          <w:rFonts w:ascii="Verdana" w:hAnsi="Verdana"/>
          <w:sz w:val="20"/>
        </w:rPr>
      </w:pPr>
      <w:r w:rsidRPr="004D5096">
        <w:rPr>
          <w:rFonts w:ascii="Verdana" w:hAnsi="Verdana"/>
          <w:sz w:val="20"/>
        </w:rPr>
        <w:t>(i</w:t>
      </w:r>
      <w:r w:rsidR="00964CCD" w:rsidRPr="004D5096">
        <w:rPr>
          <w:rFonts w:ascii="Verdana" w:hAnsi="Verdana"/>
          <w:sz w:val="20"/>
        </w:rPr>
        <w:t>v</w:t>
      </w:r>
      <w:r w:rsidRPr="004D5096">
        <w:rPr>
          <w:rFonts w:ascii="Verdana" w:hAnsi="Verdana"/>
          <w:sz w:val="20"/>
        </w:rPr>
        <w:t>)</w:t>
      </w:r>
      <w:r w:rsidRPr="004D5096">
        <w:rPr>
          <w:rFonts w:ascii="Verdana" w:hAnsi="Verdana"/>
          <w:sz w:val="20"/>
        </w:rPr>
        <w:tab/>
        <w:t xml:space="preserve">All activities of the Employer that are likely to affect the progress </w:t>
      </w:r>
      <w:r w:rsidR="00506CC4" w:rsidRPr="004D5096">
        <w:rPr>
          <w:rFonts w:ascii="Verdana" w:hAnsi="Verdana"/>
          <w:sz w:val="20"/>
        </w:rPr>
        <w:t xml:space="preserve">of </w:t>
      </w:r>
      <w:r w:rsidR="00404DE5" w:rsidRPr="004D5096">
        <w:rPr>
          <w:rFonts w:ascii="Verdana" w:hAnsi="Verdana"/>
          <w:sz w:val="20"/>
        </w:rPr>
        <w:t>the W</w:t>
      </w:r>
      <w:r w:rsidR="00506CC4" w:rsidRPr="004D5096">
        <w:rPr>
          <w:rFonts w:ascii="Verdana" w:hAnsi="Verdana"/>
          <w:sz w:val="20"/>
        </w:rPr>
        <w:t>ork</w:t>
      </w:r>
      <w:r w:rsidR="00404DE5" w:rsidRPr="004D5096">
        <w:rPr>
          <w:rFonts w:ascii="Verdana" w:hAnsi="Verdana"/>
          <w:sz w:val="20"/>
        </w:rPr>
        <w:t>s</w:t>
      </w:r>
      <w:r w:rsidR="00DB47A8" w:rsidRPr="004D5096">
        <w:rPr>
          <w:rFonts w:ascii="Verdana" w:hAnsi="Verdana"/>
          <w:sz w:val="20"/>
        </w:rPr>
        <w:t xml:space="preserve"> etc.;</w:t>
      </w:r>
      <w:r w:rsidRPr="004D5096">
        <w:rPr>
          <w:rFonts w:ascii="Verdana" w:hAnsi="Verdana"/>
          <w:sz w:val="20"/>
        </w:rPr>
        <w:t xml:space="preserve">  </w:t>
      </w:r>
    </w:p>
    <w:p w14:paraId="4813F3CB" w14:textId="77777777" w:rsidR="00A84D04" w:rsidRPr="004D5096" w:rsidRDefault="00964CCD" w:rsidP="00964CCD">
      <w:pPr>
        <w:rPr>
          <w:rFonts w:ascii="Verdana" w:hAnsi="Verdana"/>
          <w:spacing w:val="-2"/>
          <w:sz w:val="20"/>
        </w:rPr>
      </w:pPr>
      <w:r w:rsidRPr="004D5096">
        <w:rPr>
          <w:rFonts w:ascii="Verdana" w:hAnsi="Verdana"/>
          <w:sz w:val="20"/>
        </w:rPr>
        <w:t>(v)</w:t>
      </w:r>
      <w:r w:rsidRPr="004D5096">
        <w:rPr>
          <w:rFonts w:ascii="Verdana" w:hAnsi="Verdana"/>
          <w:sz w:val="20"/>
        </w:rPr>
        <w:tab/>
      </w:r>
      <w:r w:rsidR="00A84D04" w:rsidRPr="004D5096">
        <w:rPr>
          <w:rFonts w:ascii="Verdana" w:hAnsi="Verdana"/>
          <w:sz w:val="20"/>
        </w:rPr>
        <w:t>All logical dependencies between the major activities;</w:t>
      </w:r>
    </w:p>
    <w:p w14:paraId="407C9C2C" w14:textId="77777777" w:rsidR="00A84D04" w:rsidRPr="004D5096" w:rsidRDefault="00A84D04" w:rsidP="00A84D04">
      <w:pPr>
        <w:ind w:left="2160" w:hanging="720"/>
        <w:rPr>
          <w:rFonts w:ascii="Verdana" w:hAnsi="Verdana"/>
          <w:sz w:val="20"/>
        </w:rPr>
      </w:pPr>
      <w:r w:rsidRPr="004D5096">
        <w:rPr>
          <w:rFonts w:ascii="Verdana" w:hAnsi="Verdana"/>
          <w:spacing w:val="-2"/>
          <w:sz w:val="20"/>
        </w:rPr>
        <w:t>(</w:t>
      </w:r>
      <w:r w:rsidR="00964CCD" w:rsidRPr="004D5096">
        <w:rPr>
          <w:rFonts w:ascii="Verdana" w:hAnsi="Verdana"/>
          <w:spacing w:val="-2"/>
          <w:sz w:val="20"/>
        </w:rPr>
        <w:t>vi)</w:t>
      </w:r>
      <w:r w:rsidRPr="004D5096">
        <w:rPr>
          <w:rFonts w:ascii="Verdana" w:hAnsi="Verdana"/>
          <w:spacing w:val="-2"/>
          <w:sz w:val="20"/>
        </w:rPr>
        <w:tab/>
        <w:t>The time and sequence required for executing the Works broken down into activities not exceeding one month;</w:t>
      </w:r>
    </w:p>
    <w:p w14:paraId="07800D45" w14:textId="77777777" w:rsidR="00A84D04" w:rsidRPr="004D5096" w:rsidRDefault="00A84D04" w:rsidP="00A84D04">
      <w:pPr>
        <w:ind w:left="2160" w:hanging="720"/>
        <w:rPr>
          <w:rFonts w:ascii="Verdana" w:hAnsi="Verdana"/>
          <w:sz w:val="20"/>
        </w:rPr>
      </w:pPr>
      <w:r w:rsidRPr="004D5096">
        <w:rPr>
          <w:rFonts w:ascii="Verdana" w:hAnsi="Verdana"/>
          <w:spacing w:val="-2"/>
          <w:sz w:val="20"/>
        </w:rPr>
        <w:t>(</w:t>
      </w:r>
      <w:r w:rsidR="00964CCD" w:rsidRPr="004D5096">
        <w:rPr>
          <w:rFonts w:ascii="Verdana" w:hAnsi="Verdana"/>
          <w:spacing w:val="-2"/>
          <w:sz w:val="20"/>
        </w:rPr>
        <w:t>vii</w:t>
      </w:r>
      <w:r w:rsidRPr="004D5096">
        <w:rPr>
          <w:rFonts w:ascii="Verdana" w:hAnsi="Verdana"/>
          <w:spacing w:val="-2"/>
          <w:sz w:val="20"/>
        </w:rPr>
        <w:t>)</w:t>
      </w:r>
      <w:r w:rsidRPr="004D5096">
        <w:rPr>
          <w:rFonts w:ascii="Verdana" w:hAnsi="Verdana"/>
          <w:spacing w:val="-2"/>
          <w:sz w:val="20"/>
        </w:rPr>
        <w:tab/>
        <w:t xml:space="preserve">Dependencies between items of work as normally identified in Critical Path Analysis methods in </w:t>
      </w:r>
      <w:r w:rsidRPr="004D5096">
        <w:rPr>
          <w:rFonts w:ascii="Verdana" w:hAnsi="Verdana"/>
          <w:sz w:val="20"/>
        </w:rPr>
        <w:t>precedence GANTT form;</w:t>
      </w:r>
    </w:p>
    <w:p w14:paraId="5689B5E7" w14:textId="77777777" w:rsidR="00A84D04" w:rsidRPr="004D5096" w:rsidRDefault="00A84D04" w:rsidP="00A84D04">
      <w:pPr>
        <w:rPr>
          <w:rFonts w:ascii="Verdana" w:hAnsi="Verdana"/>
          <w:sz w:val="20"/>
        </w:rPr>
      </w:pPr>
      <w:r w:rsidRPr="004D5096">
        <w:rPr>
          <w:rFonts w:ascii="Verdana" w:hAnsi="Verdana"/>
          <w:sz w:val="20"/>
        </w:rPr>
        <w:t>(v</w:t>
      </w:r>
      <w:r w:rsidR="00964CCD" w:rsidRPr="004D5096">
        <w:rPr>
          <w:rFonts w:ascii="Verdana" w:hAnsi="Verdana"/>
          <w:sz w:val="20"/>
        </w:rPr>
        <w:t>iii</w:t>
      </w:r>
      <w:r w:rsidRPr="004D5096">
        <w:rPr>
          <w:rFonts w:ascii="Verdana" w:hAnsi="Verdana"/>
          <w:sz w:val="20"/>
        </w:rPr>
        <w:t>)</w:t>
      </w:r>
      <w:r w:rsidRPr="004D5096">
        <w:rPr>
          <w:rFonts w:ascii="Verdana" w:hAnsi="Verdana"/>
          <w:sz w:val="20"/>
        </w:rPr>
        <w:tab/>
        <w:t>The minimum duration of each item of work;</w:t>
      </w:r>
    </w:p>
    <w:p w14:paraId="7C1454B4" w14:textId="77777777" w:rsidR="00A84D04" w:rsidRPr="004D5096" w:rsidRDefault="00964CCD" w:rsidP="00A84D04">
      <w:pPr>
        <w:ind w:left="2160" w:hanging="720"/>
        <w:rPr>
          <w:rFonts w:ascii="Verdana" w:hAnsi="Verdana"/>
          <w:sz w:val="20"/>
        </w:rPr>
      </w:pPr>
      <w:r w:rsidRPr="004D5096">
        <w:rPr>
          <w:rFonts w:ascii="Verdana" w:hAnsi="Verdana"/>
          <w:sz w:val="20"/>
        </w:rPr>
        <w:t>(ix</w:t>
      </w:r>
      <w:r w:rsidR="00A84D04" w:rsidRPr="004D5096">
        <w:rPr>
          <w:rFonts w:ascii="Verdana" w:hAnsi="Verdana"/>
          <w:sz w:val="20"/>
        </w:rPr>
        <w:t>)</w:t>
      </w:r>
      <w:r w:rsidR="00A84D04" w:rsidRPr="004D5096">
        <w:rPr>
          <w:rFonts w:ascii="Verdana" w:hAnsi="Verdana"/>
          <w:sz w:val="20"/>
        </w:rPr>
        <w:tab/>
        <w:t>All relevant time, site or other restraints including those imposed by the Tender Documents;</w:t>
      </w:r>
    </w:p>
    <w:p w14:paraId="33026BE9" w14:textId="77777777" w:rsidR="00A84D04" w:rsidRPr="004D5096" w:rsidRDefault="00A84D04" w:rsidP="00A84D04">
      <w:pPr>
        <w:rPr>
          <w:rFonts w:ascii="Verdana" w:hAnsi="Verdana"/>
          <w:sz w:val="20"/>
        </w:rPr>
      </w:pPr>
      <w:r w:rsidRPr="004D5096">
        <w:rPr>
          <w:rFonts w:ascii="Verdana" w:hAnsi="Verdana"/>
          <w:sz w:val="20"/>
        </w:rPr>
        <w:t>(</w:t>
      </w:r>
      <w:r w:rsidR="00964CCD" w:rsidRPr="004D5096">
        <w:rPr>
          <w:rFonts w:ascii="Verdana" w:hAnsi="Verdana"/>
          <w:sz w:val="20"/>
        </w:rPr>
        <w:t>x</w:t>
      </w:r>
      <w:r w:rsidRPr="004D5096">
        <w:rPr>
          <w:rFonts w:ascii="Verdana" w:hAnsi="Verdana"/>
          <w:sz w:val="20"/>
        </w:rPr>
        <w:t>)</w:t>
      </w:r>
      <w:r w:rsidRPr="004D5096">
        <w:rPr>
          <w:rFonts w:ascii="Verdana" w:hAnsi="Verdana"/>
          <w:sz w:val="20"/>
        </w:rPr>
        <w:tab/>
        <w:t>Milestones with their dates;</w:t>
      </w:r>
    </w:p>
    <w:p w14:paraId="7EF2A07C" w14:textId="77777777" w:rsidR="00A84D04" w:rsidRPr="004D5096" w:rsidRDefault="00A84D04" w:rsidP="00A84D04">
      <w:pPr>
        <w:ind w:left="2160" w:hanging="720"/>
        <w:rPr>
          <w:rFonts w:ascii="Verdana" w:hAnsi="Verdana"/>
          <w:sz w:val="20"/>
        </w:rPr>
      </w:pPr>
      <w:r w:rsidRPr="004D5096">
        <w:rPr>
          <w:rFonts w:ascii="Verdana" w:hAnsi="Verdana"/>
          <w:sz w:val="20"/>
        </w:rPr>
        <w:t>(</w:t>
      </w:r>
      <w:r w:rsidR="00964CCD" w:rsidRPr="004D5096">
        <w:rPr>
          <w:rFonts w:ascii="Verdana" w:hAnsi="Verdana"/>
          <w:sz w:val="20"/>
        </w:rPr>
        <w:t>xi</w:t>
      </w:r>
      <w:r w:rsidRPr="004D5096">
        <w:rPr>
          <w:rFonts w:ascii="Verdana" w:hAnsi="Verdana"/>
          <w:sz w:val="20"/>
        </w:rPr>
        <w:t>)</w:t>
      </w:r>
      <w:r w:rsidRPr="004D5096">
        <w:rPr>
          <w:rFonts w:ascii="Verdana" w:hAnsi="Verdana"/>
          <w:sz w:val="20"/>
        </w:rPr>
        <w:tab/>
        <w:t>The sequence of activities that form the critical path for the completion of the project;</w:t>
      </w:r>
    </w:p>
    <w:p w14:paraId="3D03A2E4" w14:textId="77777777" w:rsidR="00A84D04" w:rsidRPr="004D5096" w:rsidRDefault="00964CCD" w:rsidP="00A84D04">
      <w:pPr>
        <w:ind w:left="2160" w:hanging="720"/>
        <w:rPr>
          <w:rFonts w:ascii="Verdana" w:hAnsi="Verdana"/>
          <w:sz w:val="20"/>
        </w:rPr>
      </w:pPr>
      <w:r w:rsidRPr="004D5096">
        <w:rPr>
          <w:rFonts w:ascii="Verdana" w:hAnsi="Verdana"/>
          <w:sz w:val="20"/>
        </w:rPr>
        <w:t>(</w:t>
      </w:r>
      <w:r w:rsidR="00A84D04" w:rsidRPr="004D5096">
        <w:rPr>
          <w:rFonts w:ascii="Verdana" w:hAnsi="Verdana"/>
          <w:sz w:val="20"/>
        </w:rPr>
        <w:t>x</w:t>
      </w:r>
      <w:r w:rsidRPr="004D5096">
        <w:rPr>
          <w:rFonts w:ascii="Verdana" w:hAnsi="Verdana"/>
          <w:sz w:val="20"/>
        </w:rPr>
        <w:t>ii</w:t>
      </w:r>
      <w:r w:rsidR="00A84D04" w:rsidRPr="004D5096">
        <w:rPr>
          <w:rFonts w:ascii="Verdana" w:hAnsi="Verdana"/>
          <w:sz w:val="20"/>
        </w:rPr>
        <w:t>)</w:t>
      </w:r>
      <w:r w:rsidR="00A84D04" w:rsidRPr="004D5096">
        <w:rPr>
          <w:rFonts w:ascii="Verdana" w:hAnsi="Verdana"/>
          <w:sz w:val="20"/>
        </w:rPr>
        <w:tab/>
        <w:t>The proposed human resources and plant for each item of work on the critical path;</w:t>
      </w:r>
    </w:p>
    <w:p w14:paraId="4F8CE9C2" w14:textId="77777777" w:rsidR="00A84D04" w:rsidRPr="004D5096" w:rsidRDefault="00A84D04" w:rsidP="00A84D04">
      <w:pPr>
        <w:rPr>
          <w:rFonts w:ascii="Verdana" w:hAnsi="Verdana"/>
          <w:sz w:val="20"/>
        </w:rPr>
      </w:pPr>
      <w:r w:rsidRPr="004D5096">
        <w:rPr>
          <w:rFonts w:ascii="Verdana" w:hAnsi="Verdana"/>
          <w:sz w:val="20"/>
        </w:rPr>
        <w:t>(x</w:t>
      </w:r>
      <w:r w:rsidR="00964CCD" w:rsidRPr="004D5096">
        <w:rPr>
          <w:rFonts w:ascii="Verdana" w:hAnsi="Verdana"/>
          <w:sz w:val="20"/>
        </w:rPr>
        <w:t>iii</w:t>
      </w:r>
      <w:r w:rsidRPr="004D5096">
        <w:rPr>
          <w:rFonts w:ascii="Verdana" w:hAnsi="Verdana"/>
          <w:sz w:val="20"/>
        </w:rPr>
        <w:t>)</w:t>
      </w:r>
      <w:r w:rsidRPr="004D5096">
        <w:rPr>
          <w:rFonts w:ascii="Verdana" w:hAnsi="Verdana"/>
          <w:sz w:val="20"/>
        </w:rPr>
        <w:tab/>
        <w:t xml:space="preserve">Interfaces with </w:t>
      </w:r>
      <w:r w:rsidR="00404DE5" w:rsidRPr="004D5096">
        <w:rPr>
          <w:rFonts w:ascii="Verdana" w:hAnsi="Verdana"/>
          <w:sz w:val="20"/>
        </w:rPr>
        <w:t>W</w:t>
      </w:r>
      <w:r w:rsidRPr="004D5096">
        <w:rPr>
          <w:rFonts w:ascii="Verdana" w:hAnsi="Verdana"/>
          <w:sz w:val="20"/>
        </w:rPr>
        <w:t>ork</w:t>
      </w:r>
      <w:r w:rsidR="00404DE5" w:rsidRPr="004D5096">
        <w:rPr>
          <w:rFonts w:ascii="Verdana" w:hAnsi="Verdana"/>
          <w:sz w:val="20"/>
        </w:rPr>
        <w:t>s</w:t>
      </w:r>
      <w:r w:rsidRPr="004D5096">
        <w:rPr>
          <w:rFonts w:ascii="Verdana" w:hAnsi="Verdana"/>
          <w:sz w:val="20"/>
        </w:rPr>
        <w:t xml:space="preserve"> by others;</w:t>
      </w:r>
    </w:p>
    <w:p w14:paraId="6BF084A6" w14:textId="77777777" w:rsidR="00A84D04" w:rsidRPr="004D5096" w:rsidRDefault="00A84D04" w:rsidP="00A84D04">
      <w:pPr>
        <w:ind w:left="2160" w:hanging="720"/>
        <w:rPr>
          <w:rFonts w:ascii="Verdana" w:hAnsi="Verdana"/>
          <w:sz w:val="20"/>
        </w:rPr>
      </w:pPr>
      <w:r w:rsidRPr="004D5096">
        <w:rPr>
          <w:rFonts w:ascii="Verdana" w:hAnsi="Verdana"/>
          <w:sz w:val="20"/>
        </w:rPr>
        <w:t>(x</w:t>
      </w:r>
      <w:r w:rsidR="00964CCD" w:rsidRPr="004D5096">
        <w:rPr>
          <w:rFonts w:ascii="Verdana" w:hAnsi="Verdana"/>
          <w:sz w:val="20"/>
        </w:rPr>
        <w:t>iv</w:t>
      </w:r>
      <w:r w:rsidRPr="004D5096">
        <w:rPr>
          <w:rFonts w:ascii="Verdana" w:hAnsi="Verdana"/>
          <w:sz w:val="20"/>
        </w:rPr>
        <w:t>)</w:t>
      </w:r>
      <w:r w:rsidRPr="004D5096">
        <w:rPr>
          <w:rFonts w:ascii="Verdana" w:hAnsi="Verdana"/>
          <w:sz w:val="20"/>
        </w:rPr>
        <w:tab/>
        <w:t>Any work to be subcontracted with the name of the subcontractor identified;</w:t>
      </w:r>
    </w:p>
    <w:p w14:paraId="051DD7F5" w14:textId="77777777" w:rsidR="00A84D04" w:rsidRPr="004D5096" w:rsidRDefault="00A84D04" w:rsidP="00A84D04">
      <w:pPr>
        <w:rPr>
          <w:rFonts w:ascii="Verdana" w:hAnsi="Verdana"/>
          <w:sz w:val="20"/>
        </w:rPr>
      </w:pPr>
      <w:r w:rsidRPr="004D5096">
        <w:rPr>
          <w:rFonts w:ascii="Verdana" w:hAnsi="Verdana"/>
          <w:sz w:val="20"/>
        </w:rPr>
        <w:t>(x</w:t>
      </w:r>
      <w:r w:rsidR="00964CCD" w:rsidRPr="004D5096">
        <w:rPr>
          <w:rFonts w:ascii="Verdana" w:hAnsi="Verdana"/>
          <w:sz w:val="20"/>
        </w:rPr>
        <w:t>v</w:t>
      </w:r>
      <w:r w:rsidRPr="004D5096">
        <w:rPr>
          <w:rFonts w:ascii="Verdana" w:hAnsi="Verdana"/>
          <w:sz w:val="20"/>
        </w:rPr>
        <w:t>)</w:t>
      </w:r>
      <w:r w:rsidRPr="004D5096">
        <w:rPr>
          <w:rFonts w:ascii="Verdana" w:hAnsi="Verdana"/>
          <w:sz w:val="20"/>
        </w:rPr>
        <w:tab/>
        <w:t>Points of interface between the Contractor and the Engineer;</w:t>
      </w:r>
    </w:p>
    <w:p w14:paraId="64F28B06" w14:textId="77777777" w:rsidR="00A84D04" w:rsidRPr="004D5096" w:rsidRDefault="00A84D04" w:rsidP="00A84D04">
      <w:pPr>
        <w:ind w:left="2160" w:hanging="720"/>
        <w:rPr>
          <w:rFonts w:ascii="Verdana" w:hAnsi="Verdana"/>
          <w:sz w:val="20"/>
        </w:rPr>
      </w:pPr>
      <w:r w:rsidRPr="004D5096">
        <w:rPr>
          <w:rFonts w:ascii="Verdana" w:hAnsi="Verdana"/>
          <w:sz w:val="20"/>
        </w:rPr>
        <w:t>(x</w:t>
      </w:r>
      <w:r w:rsidR="00964CCD" w:rsidRPr="004D5096">
        <w:rPr>
          <w:rFonts w:ascii="Verdana" w:hAnsi="Verdana"/>
          <w:sz w:val="20"/>
        </w:rPr>
        <w:t>vi</w:t>
      </w:r>
      <w:r w:rsidRPr="004D5096">
        <w:rPr>
          <w:rFonts w:ascii="Verdana" w:hAnsi="Verdana"/>
          <w:sz w:val="20"/>
        </w:rPr>
        <w:t>)</w:t>
      </w:r>
      <w:r w:rsidRPr="004D5096">
        <w:rPr>
          <w:rFonts w:ascii="Verdana" w:hAnsi="Verdana"/>
          <w:sz w:val="20"/>
        </w:rPr>
        <w:tab/>
        <w:t>All contract milestones, including inspections, contract acceptances and testing;</w:t>
      </w:r>
    </w:p>
    <w:p w14:paraId="47CC47C9" w14:textId="77777777" w:rsidR="00A84D04" w:rsidRPr="004D5096" w:rsidRDefault="00A84D04" w:rsidP="00A84D04">
      <w:pPr>
        <w:rPr>
          <w:rFonts w:ascii="Verdana" w:hAnsi="Verdana"/>
          <w:sz w:val="20"/>
        </w:rPr>
      </w:pPr>
      <w:r w:rsidRPr="004D5096">
        <w:rPr>
          <w:rFonts w:ascii="Verdana" w:hAnsi="Verdana"/>
          <w:sz w:val="20"/>
        </w:rPr>
        <w:t>(xv</w:t>
      </w:r>
      <w:r w:rsidR="00964CCD" w:rsidRPr="004D5096">
        <w:rPr>
          <w:rFonts w:ascii="Verdana" w:hAnsi="Verdana"/>
          <w:sz w:val="20"/>
        </w:rPr>
        <w:t>ii</w:t>
      </w:r>
      <w:r w:rsidRPr="004D5096">
        <w:rPr>
          <w:rFonts w:ascii="Verdana" w:hAnsi="Verdana"/>
          <w:sz w:val="20"/>
        </w:rPr>
        <w:t>)</w:t>
      </w:r>
      <w:r w:rsidRPr="004D5096">
        <w:rPr>
          <w:rFonts w:ascii="Verdana" w:hAnsi="Verdana"/>
          <w:sz w:val="20"/>
        </w:rPr>
        <w:tab/>
        <w:t>Each separable portion of the Works if applicable.</w:t>
      </w:r>
    </w:p>
    <w:p w14:paraId="02EAC55C" w14:textId="77777777" w:rsidR="00A84D04" w:rsidRPr="004D5096" w:rsidRDefault="00A84D04" w:rsidP="00A84D04">
      <w:pPr>
        <w:rPr>
          <w:rFonts w:ascii="Verdana" w:hAnsi="Verdana"/>
          <w:sz w:val="20"/>
        </w:rPr>
      </w:pPr>
      <w:r w:rsidRPr="004D5096">
        <w:rPr>
          <w:rFonts w:ascii="Verdana" w:hAnsi="Verdana"/>
          <w:sz w:val="20"/>
        </w:rPr>
        <w:t>(xv</w:t>
      </w:r>
      <w:r w:rsidR="00964CCD" w:rsidRPr="004D5096">
        <w:rPr>
          <w:rFonts w:ascii="Verdana" w:hAnsi="Verdana"/>
          <w:sz w:val="20"/>
        </w:rPr>
        <w:t>iii</w:t>
      </w:r>
      <w:r w:rsidRPr="004D5096">
        <w:rPr>
          <w:rFonts w:ascii="Verdana" w:hAnsi="Verdana"/>
          <w:sz w:val="20"/>
        </w:rPr>
        <w:t>)</w:t>
      </w:r>
      <w:r w:rsidRPr="004D5096">
        <w:rPr>
          <w:rFonts w:ascii="Verdana" w:hAnsi="Verdana"/>
          <w:sz w:val="20"/>
        </w:rPr>
        <w:tab/>
        <w:t>Total float on all activities and the Critical Path;</w:t>
      </w:r>
    </w:p>
    <w:p w14:paraId="03A21E03"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overall programme duration shall take account of statutory holidays and </w:t>
      </w:r>
      <w:r w:rsidR="0039190E" w:rsidRPr="004D5096">
        <w:rPr>
          <w:rFonts w:ascii="Verdana" w:hAnsi="Verdana"/>
          <w:color w:val="auto"/>
          <w:sz w:val="20"/>
          <w:szCs w:val="20"/>
        </w:rPr>
        <w:t xml:space="preserve">any </w:t>
      </w:r>
      <w:r w:rsidRPr="004D5096">
        <w:rPr>
          <w:rFonts w:ascii="Verdana" w:hAnsi="Verdana"/>
          <w:color w:val="auto"/>
          <w:sz w:val="20"/>
          <w:szCs w:val="20"/>
        </w:rPr>
        <w:t xml:space="preserve">other </w:t>
      </w:r>
      <w:r w:rsidR="0039190E" w:rsidRPr="004D5096">
        <w:rPr>
          <w:rFonts w:ascii="Verdana" w:hAnsi="Verdana"/>
          <w:color w:val="auto"/>
          <w:sz w:val="20"/>
          <w:szCs w:val="20"/>
        </w:rPr>
        <w:t>applicable c</w:t>
      </w:r>
      <w:r w:rsidRPr="004D5096">
        <w:rPr>
          <w:rFonts w:ascii="Verdana" w:hAnsi="Verdana"/>
          <w:color w:val="auto"/>
          <w:sz w:val="20"/>
          <w:szCs w:val="20"/>
        </w:rPr>
        <w:t>onstruction ind</w:t>
      </w:r>
      <w:r w:rsidR="0039190E" w:rsidRPr="004D5096">
        <w:rPr>
          <w:rFonts w:ascii="Verdana" w:hAnsi="Verdana"/>
          <w:color w:val="auto"/>
          <w:sz w:val="20"/>
          <w:szCs w:val="20"/>
        </w:rPr>
        <w:t>ustry or corporate holidays</w:t>
      </w:r>
      <w:r w:rsidRPr="004D5096">
        <w:rPr>
          <w:rFonts w:ascii="Verdana" w:hAnsi="Verdana"/>
          <w:color w:val="auto"/>
          <w:sz w:val="20"/>
          <w:szCs w:val="20"/>
        </w:rPr>
        <w:t>.</w:t>
      </w:r>
    </w:p>
    <w:p w14:paraId="7D66066C" w14:textId="77777777" w:rsidR="0039190E"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base unit of measurement of activity duration will be one </w:t>
      </w:r>
      <w:r w:rsidR="008146F4" w:rsidRPr="004D5096">
        <w:rPr>
          <w:rFonts w:ascii="Verdana" w:hAnsi="Verdana"/>
          <w:color w:val="auto"/>
          <w:sz w:val="20"/>
          <w:szCs w:val="20"/>
        </w:rPr>
        <w:t xml:space="preserve">calendar </w:t>
      </w:r>
      <w:r w:rsidRPr="004D5096">
        <w:rPr>
          <w:rFonts w:ascii="Verdana" w:hAnsi="Verdana"/>
          <w:color w:val="auto"/>
          <w:sz w:val="20"/>
          <w:szCs w:val="20"/>
        </w:rPr>
        <w:t>day.</w:t>
      </w:r>
      <w:r w:rsidR="0039190E" w:rsidRPr="004D5096">
        <w:rPr>
          <w:rFonts w:ascii="Verdana" w:hAnsi="Verdana"/>
          <w:color w:val="auto"/>
          <w:sz w:val="20"/>
          <w:szCs w:val="20"/>
        </w:rPr>
        <w:t xml:space="preserve"> The Contractor shall specify the normal weekly hours to be worked for all labour and major items of plant. </w:t>
      </w:r>
    </w:p>
    <w:p w14:paraId="4E1149F2"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Contractor shall show, on the Activity/Time Chart, the critical path, indicate which activities shall be undertaken on a twenty-four (24) hour per day basis and show the time for each activity in sufficient detail to enable an assessment to be made of the progress of the activities and toward completion of the Works.   </w:t>
      </w:r>
    </w:p>
    <w:p w14:paraId="084EA90D"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If the Engineer is of the opinion that the detailed programme submitted by the Contractor does not enable the Engineer to readily evaluate the Contractor's progress, the Contractor shall, upon being so notified by the Engineer, continue to submit amendments of the detailed programme until the said programme is approved by the Engineer. If so required by the Engineer, the Contractor shall amplify or further breakdown any part of the Construction Programme.</w:t>
      </w:r>
    </w:p>
    <w:p w14:paraId="4CB80CEC"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At such time the programme is approved in writing by the Engineer, it shall become and thereafter be referred to as the approved Contract Programme.</w:t>
      </w:r>
      <w:r w:rsidR="00964CCD" w:rsidRPr="004D5096">
        <w:rPr>
          <w:rFonts w:ascii="Verdana" w:hAnsi="Verdana"/>
          <w:color w:val="auto"/>
          <w:sz w:val="20"/>
          <w:szCs w:val="20"/>
        </w:rPr>
        <w:t xml:space="preserve"> </w:t>
      </w:r>
      <w:r w:rsidRPr="004D5096">
        <w:rPr>
          <w:rFonts w:ascii="Verdana" w:hAnsi="Verdana"/>
          <w:color w:val="auto"/>
          <w:sz w:val="20"/>
          <w:szCs w:val="20"/>
        </w:rPr>
        <w:lastRenderedPageBreak/>
        <w:t>The Contractor shall adhere to and perform the Works in accordance with the approved Contract Programme unless otherwise agreed in writing by the Engineer.</w:t>
      </w:r>
    </w:p>
    <w:p w14:paraId="4BD49239"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The Contractor acknowledges that the Engineer will rely upon the approved Contract Programme in co-ordinating other work at the Site.</w:t>
      </w:r>
    </w:p>
    <w:p w14:paraId="34FA8267" w14:textId="77777777" w:rsidR="00E41992" w:rsidRPr="004D5096" w:rsidRDefault="00E41992" w:rsidP="00E41992">
      <w:pPr>
        <w:rPr>
          <w:rFonts w:ascii="Verdana" w:hAnsi="Verdana"/>
          <w:sz w:val="20"/>
        </w:rPr>
      </w:pPr>
      <w:r w:rsidRPr="004D5096">
        <w:rPr>
          <w:rFonts w:ascii="Verdana" w:hAnsi="Verdana"/>
          <w:sz w:val="20"/>
        </w:rPr>
        <w:t>Contract Programme Updates</w:t>
      </w:r>
    </w:p>
    <w:p w14:paraId="09698043" w14:textId="77777777" w:rsidR="00BD19AD" w:rsidRPr="004D5096" w:rsidRDefault="00164AC8" w:rsidP="003352D8">
      <w:pPr>
        <w:pStyle w:val="Heading4"/>
        <w:rPr>
          <w:rFonts w:ascii="Verdana" w:hAnsi="Verdana"/>
          <w:color w:val="auto"/>
          <w:sz w:val="20"/>
          <w:szCs w:val="20"/>
        </w:rPr>
      </w:pPr>
      <w:r w:rsidRPr="004D5096">
        <w:rPr>
          <w:rFonts w:ascii="Verdana" w:hAnsi="Verdana"/>
          <w:color w:val="auto"/>
          <w:sz w:val="20"/>
          <w:szCs w:val="20"/>
        </w:rPr>
        <w:t xml:space="preserve">The Contractor shall update the programme throughout the contract period to reflect the actual progress of </w:t>
      </w:r>
      <w:r w:rsidR="00404DE5" w:rsidRPr="004D5096">
        <w:rPr>
          <w:rFonts w:ascii="Verdana" w:hAnsi="Verdana"/>
          <w:color w:val="auto"/>
          <w:sz w:val="20"/>
          <w:szCs w:val="20"/>
        </w:rPr>
        <w:t>the 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on site. </w:t>
      </w:r>
    </w:p>
    <w:p w14:paraId="2F6A51D3" w14:textId="4B782A06" w:rsidR="00E41992" w:rsidRPr="004D5096" w:rsidRDefault="00E41992" w:rsidP="003352D8">
      <w:pPr>
        <w:pStyle w:val="Heading4"/>
        <w:rPr>
          <w:rFonts w:ascii="Verdana" w:hAnsi="Verdana"/>
          <w:color w:val="auto"/>
          <w:sz w:val="20"/>
          <w:szCs w:val="20"/>
        </w:rPr>
      </w:pPr>
      <w:r w:rsidRPr="004D5096">
        <w:rPr>
          <w:rFonts w:ascii="Verdana" w:hAnsi="Verdana"/>
          <w:color w:val="auto"/>
          <w:sz w:val="20"/>
          <w:szCs w:val="20"/>
        </w:rPr>
        <w:t>The Engineer may, from time to time, direct the Contractor to supply to the Engineer with an updated Contract Programme.</w:t>
      </w:r>
      <w:r w:rsidR="00BD19AD" w:rsidRPr="004D5096">
        <w:rPr>
          <w:rFonts w:ascii="Verdana" w:hAnsi="Verdana"/>
          <w:color w:val="auto"/>
          <w:sz w:val="20"/>
          <w:szCs w:val="20"/>
        </w:rPr>
        <w:t xml:space="preserve"> </w:t>
      </w:r>
      <w:r w:rsidRPr="004D5096">
        <w:rPr>
          <w:rFonts w:ascii="Verdana" w:hAnsi="Verdana"/>
          <w:color w:val="auto"/>
          <w:sz w:val="20"/>
          <w:szCs w:val="20"/>
        </w:rPr>
        <w:t xml:space="preserve">The Contractor shall within two (2) days after the receipt of such a direction </w:t>
      </w:r>
      <w:r w:rsidR="00BD19AD" w:rsidRPr="004D5096">
        <w:rPr>
          <w:rFonts w:ascii="Verdana" w:hAnsi="Verdana"/>
          <w:color w:val="auto"/>
          <w:sz w:val="20"/>
          <w:szCs w:val="20"/>
        </w:rPr>
        <w:t xml:space="preserve">(or a direction given pursuant to Clause 8.3 of the Conditions of Contract) </w:t>
      </w:r>
      <w:r w:rsidRPr="004D5096">
        <w:rPr>
          <w:rFonts w:ascii="Verdana" w:hAnsi="Verdana"/>
          <w:color w:val="auto"/>
          <w:sz w:val="20"/>
          <w:szCs w:val="20"/>
        </w:rPr>
        <w:t xml:space="preserve">shall supply to the Engineer </w:t>
      </w:r>
      <w:r w:rsidR="00BD19AD" w:rsidRPr="004D5096">
        <w:rPr>
          <w:rFonts w:ascii="Verdana" w:hAnsi="Verdana"/>
          <w:color w:val="auto"/>
          <w:sz w:val="20"/>
          <w:szCs w:val="20"/>
        </w:rPr>
        <w:t xml:space="preserve">an </w:t>
      </w:r>
      <w:r w:rsidRPr="004D5096">
        <w:rPr>
          <w:rFonts w:ascii="Verdana" w:hAnsi="Verdana"/>
          <w:color w:val="auto"/>
          <w:sz w:val="20"/>
          <w:szCs w:val="20"/>
        </w:rPr>
        <w:t xml:space="preserve">updated Contract </w:t>
      </w:r>
      <w:r w:rsidR="00732359" w:rsidRPr="004D5096">
        <w:rPr>
          <w:rFonts w:ascii="Verdana" w:hAnsi="Verdana"/>
          <w:color w:val="auto"/>
          <w:sz w:val="20"/>
          <w:szCs w:val="20"/>
        </w:rPr>
        <w:t>Programme and</w:t>
      </w:r>
      <w:r w:rsidRPr="004D5096">
        <w:rPr>
          <w:rFonts w:ascii="Verdana" w:hAnsi="Verdana"/>
          <w:color w:val="auto"/>
          <w:sz w:val="20"/>
          <w:szCs w:val="20"/>
        </w:rPr>
        <w:t xml:space="preserve"> shall continue to submit amendments of the Contract Programme until it is approved by the Engineer.</w:t>
      </w:r>
      <w:r w:rsidR="008C3E54" w:rsidRPr="004D5096">
        <w:rPr>
          <w:rFonts w:ascii="Verdana" w:hAnsi="Verdana"/>
          <w:color w:val="auto"/>
          <w:sz w:val="20"/>
          <w:szCs w:val="20"/>
        </w:rPr>
        <w:t xml:space="preserve"> </w:t>
      </w:r>
      <w:r w:rsidRPr="004D5096">
        <w:rPr>
          <w:rFonts w:ascii="Verdana" w:hAnsi="Verdana"/>
          <w:color w:val="auto"/>
          <w:sz w:val="20"/>
          <w:szCs w:val="20"/>
        </w:rPr>
        <w:t xml:space="preserve">The Contractor shall comply with the approved updated Contract Programme when so approved by the </w:t>
      </w:r>
      <w:r w:rsidR="00BD19AD" w:rsidRPr="004D5096">
        <w:rPr>
          <w:rFonts w:ascii="Verdana" w:hAnsi="Verdana"/>
          <w:color w:val="auto"/>
          <w:sz w:val="20"/>
          <w:szCs w:val="20"/>
        </w:rPr>
        <w:t>Engineer</w:t>
      </w:r>
      <w:r w:rsidRPr="004D5096">
        <w:rPr>
          <w:rFonts w:ascii="Verdana" w:hAnsi="Verdana"/>
          <w:color w:val="auto"/>
          <w:sz w:val="20"/>
          <w:szCs w:val="20"/>
        </w:rPr>
        <w:t>.</w:t>
      </w:r>
    </w:p>
    <w:p w14:paraId="1CD1CA12" w14:textId="77777777" w:rsidR="001979AB" w:rsidRPr="004D5096" w:rsidRDefault="001979AB" w:rsidP="00D4474B">
      <w:pPr>
        <w:rPr>
          <w:rFonts w:ascii="Verdana" w:hAnsi="Verdana"/>
          <w:sz w:val="20"/>
        </w:rPr>
      </w:pPr>
      <w:r w:rsidRPr="004D5096">
        <w:rPr>
          <w:rFonts w:ascii="Verdana" w:hAnsi="Verdana"/>
          <w:sz w:val="20"/>
        </w:rPr>
        <w:t xml:space="preserve">Revision </w:t>
      </w:r>
      <w:r w:rsidR="00E41992" w:rsidRPr="004D5096">
        <w:rPr>
          <w:rFonts w:ascii="Verdana" w:hAnsi="Verdana"/>
          <w:sz w:val="20"/>
        </w:rPr>
        <w:t>o</w:t>
      </w:r>
      <w:r w:rsidRPr="004D5096">
        <w:rPr>
          <w:rFonts w:ascii="Verdana" w:hAnsi="Verdana"/>
          <w:sz w:val="20"/>
        </w:rPr>
        <w:t>f Contract Programme</w:t>
      </w:r>
    </w:p>
    <w:p w14:paraId="3741D3C8" w14:textId="77777777" w:rsidR="001979AB"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The Contractor may from time to time submit a revised Contract Programme with the purpose of reorganisation of the execution of the Works so as to enable the Contractor to complete the Works in the shortest practicable time.  The revised Contract Programme must first be approved by the Engineer and if and when such approval in writing is given the Contractor shall comply with the revised Contract Programme.</w:t>
      </w:r>
    </w:p>
    <w:p w14:paraId="73665ED1" w14:textId="77777777" w:rsidR="001979AB" w:rsidRPr="004D5096" w:rsidRDefault="001979AB" w:rsidP="00D4474B">
      <w:pPr>
        <w:rPr>
          <w:rFonts w:ascii="Verdana" w:hAnsi="Verdana"/>
          <w:sz w:val="20"/>
        </w:rPr>
      </w:pPr>
      <w:r w:rsidRPr="004D5096">
        <w:rPr>
          <w:rFonts w:ascii="Verdana" w:hAnsi="Verdana"/>
          <w:sz w:val="20"/>
        </w:rPr>
        <w:t>Effect of Acceptance or Approval of Contract Programme</w:t>
      </w:r>
    </w:p>
    <w:p w14:paraId="39507CD9" w14:textId="77777777" w:rsidR="001979AB"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 xml:space="preserve">The acceptance or approval by the Engineer of a Contract Programme or revision thereof shall not relieve the Contractor of its obligation to complete the Works </w:t>
      </w:r>
      <w:r w:rsidR="00E41992" w:rsidRPr="004D5096">
        <w:rPr>
          <w:rFonts w:ascii="Verdana" w:hAnsi="Verdana"/>
          <w:color w:val="auto"/>
          <w:sz w:val="20"/>
          <w:szCs w:val="20"/>
        </w:rPr>
        <w:t xml:space="preserve">within the Contract Time for Completion </w:t>
      </w:r>
      <w:r w:rsidRPr="004D5096">
        <w:rPr>
          <w:rFonts w:ascii="Verdana" w:hAnsi="Verdana"/>
          <w:color w:val="auto"/>
          <w:sz w:val="20"/>
          <w:szCs w:val="20"/>
        </w:rPr>
        <w:t>and will not give rise to a variation under the Contract.</w:t>
      </w:r>
    </w:p>
    <w:p w14:paraId="5FD273A9" w14:textId="77777777" w:rsidR="00D4474B" w:rsidRPr="004D5096" w:rsidRDefault="00D4474B" w:rsidP="003352D8">
      <w:pPr>
        <w:pStyle w:val="Heading3"/>
        <w:rPr>
          <w:rFonts w:ascii="Verdana" w:hAnsi="Verdana"/>
          <w:color w:val="auto"/>
          <w:sz w:val="20"/>
          <w:szCs w:val="20"/>
        </w:rPr>
      </w:pPr>
      <w:bookmarkStart w:id="397" w:name="_Toc322616795"/>
      <w:bookmarkStart w:id="398" w:name="_Toc147761744"/>
      <w:bookmarkStart w:id="399" w:name="_Toc318282966"/>
      <w:r w:rsidRPr="004D5096">
        <w:rPr>
          <w:rFonts w:ascii="Verdana" w:hAnsi="Verdana"/>
          <w:color w:val="auto"/>
          <w:sz w:val="20"/>
          <w:szCs w:val="20"/>
        </w:rPr>
        <w:t>Submittals Schedule</w:t>
      </w:r>
      <w:bookmarkEnd w:id="397"/>
      <w:bookmarkEnd w:id="398"/>
    </w:p>
    <w:p w14:paraId="27AC0AA4" w14:textId="11F5D02F" w:rsidR="00D4474B" w:rsidRDefault="00403F78" w:rsidP="003352D8">
      <w:pPr>
        <w:pStyle w:val="Heading4"/>
        <w:rPr>
          <w:rFonts w:ascii="Verdana" w:hAnsi="Verdana"/>
          <w:color w:val="auto"/>
          <w:sz w:val="20"/>
          <w:szCs w:val="20"/>
        </w:rPr>
      </w:pPr>
      <w:r w:rsidRPr="004D5096">
        <w:rPr>
          <w:rFonts w:ascii="Verdana" w:hAnsi="Verdana"/>
          <w:color w:val="auto"/>
          <w:sz w:val="20"/>
          <w:szCs w:val="20"/>
        </w:rPr>
        <w:t>The Contractor shall submit all specified documentation in accordance with the requirements of the Contract</w:t>
      </w:r>
      <w:r w:rsidR="00DB47A8" w:rsidRPr="004D5096">
        <w:rPr>
          <w:rFonts w:ascii="Verdana" w:hAnsi="Verdana"/>
          <w:color w:val="auto"/>
          <w:sz w:val="20"/>
          <w:szCs w:val="20"/>
        </w:rPr>
        <w:t xml:space="preserve"> including the additional submission requirements detailed in this Specification</w:t>
      </w:r>
      <w:r w:rsidRPr="004D5096">
        <w:rPr>
          <w:rFonts w:ascii="Verdana" w:hAnsi="Verdana"/>
          <w:color w:val="auto"/>
          <w:sz w:val="20"/>
          <w:szCs w:val="20"/>
        </w:rPr>
        <w:t>.</w:t>
      </w:r>
    </w:p>
    <w:p w14:paraId="0E20ECCE" w14:textId="77777777" w:rsidR="001979AB" w:rsidRPr="004D5096" w:rsidRDefault="001979AB" w:rsidP="003352D8">
      <w:pPr>
        <w:pStyle w:val="Heading3"/>
        <w:rPr>
          <w:rFonts w:ascii="Verdana" w:hAnsi="Verdana"/>
          <w:color w:val="auto"/>
          <w:sz w:val="20"/>
          <w:szCs w:val="20"/>
        </w:rPr>
      </w:pPr>
      <w:bookmarkStart w:id="400" w:name="_Toc319476314"/>
      <w:bookmarkStart w:id="401" w:name="_Toc319482094"/>
      <w:bookmarkStart w:id="402" w:name="_Toc319483179"/>
      <w:bookmarkStart w:id="403" w:name="_Toc319484362"/>
      <w:bookmarkStart w:id="404" w:name="_Toc319484828"/>
      <w:bookmarkStart w:id="405" w:name="_Toc319485017"/>
      <w:bookmarkStart w:id="406" w:name="_Toc319518168"/>
      <w:bookmarkStart w:id="407" w:name="_Toc319509734"/>
      <w:bookmarkStart w:id="408" w:name="_Toc319510757"/>
      <w:bookmarkStart w:id="409" w:name="_Toc319476319"/>
      <w:bookmarkStart w:id="410" w:name="_Toc319482099"/>
      <w:bookmarkStart w:id="411" w:name="_Toc319483184"/>
      <w:bookmarkStart w:id="412" w:name="_Toc319484367"/>
      <w:bookmarkStart w:id="413" w:name="_Toc319484833"/>
      <w:bookmarkStart w:id="414" w:name="_Toc319485022"/>
      <w:bookmarkStart w:id="415" w:name="_Toc319518173"/>
      <w:bookmarkStart w:id="416" w:name="_Toc319509739"/>
      <w:bookmarkStart w:id="417" w:name="_Toc319510762"/>
      <w:bookmarkStart w:id="418" w:name="_Toc318282967"/>
      <w:bookmarkStart w:id="419" w:name="_Toc322616796"/>
      <w:bookmarkStart w:id="420" w:name="_Toc147761745"/>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4D5096">
        <w:rPr>
          <w:rFonts w:ascii="Verdana" w:hAnsi="Verdana"/>
          <w:color w:val="auto"/>
          <w:sz w:val="20"/>
          <w:szCs w:val="20"/>
        </w:rPr>
        <w:t>Construction Progress Reporting</w:t>
      </w:r>
      <w:bookmarkEnd w:id="418"/>
      <w:bookmarkEnd w:id="419"/>
      <w:bookmarkEnd w:id="420"/>
    </w:p>
    <w:p w14:paraId="2029494B" w14:textId="77777777" w:rsidR="004F42BC" w:rsidRPr="004D5096" w:rsidRDefault="00B07061" w:rsidP="003352D8">
      <w:pPr>
        <w:pStyle w:val="Heading4"/>
        <w:rPr>
          <w:rFonts w:ascii="Verdana" w:hAnsi="Verdana"/>
          <w:color w:val="auto"/>
          <w:sz w:val="20"/>
          <w:szCs w:val="20"/>
        </w:rPr>
      </w:pPr>
      <w:r w:rsidRPr="004D5096">
        <w:rPr>
          <w:rFonts w:ascii="Verdana" w:hAnsi="Verdana"/>
          <w:color w:val="auto"/>
          <w:sz w:val="20"/>
          <w:szCs w:val="20"/>
        </w:rPr>
        <w:t xml:space="preserve">During the performance of the Works, the Contractor shall submit to the Engineer, </w:t>
      </w:r>
      <w:r w:rsidR="002B72DF" w:rsidRPr="004D5096">
        <w:rPr>
          <w:rFonts w:ascii="Verdana" w:hAnsi="Verdana"/>
          <w:color w:val="auto"/>
          <w:sz w:val="20"/>
          <w:szCs w:val="20"/>
        </w:rPr>
        <w:t>progress</w:t>
      </w:r>
      <w:r w:rsidRPr="004D5096">
        <w:rPr>
          <w:rFonts w:ascii="Verdana" w:hAnsi="Verdana"/>
          <w:color w:val="auto"/>
          <w:sz w:val="20"/>
          <w:szCs w:val="20"/>
        </w:rPr>
        <w:t xml:space="preserve"> reports </w:t>
      </w:r>
      <w:r w:rsidR="002B72DF" w:rsidRPr="004D5096">
        <w:rPr>
          <w:rFonts w:ascii="Verdana" w:hAnsi="Verdana"/>
          <w:color w:val="auto"/>
          <w:sz w:val="20"/>
          <w:szCs w:val="20"/>
        </w:rPr>
        <w:t xml:space="preserve">as defined in this Specification and </w:t>
      </w:r>
      <w:r w:rsidRPr="004D5096">
        <w:rPr>
          <w:rFonts w:ascii="Verdana" w:hAnsi="Verdana"/>
          <w:color w:val="auto"/>
          <w:sz w:val="20"/>
          <w:szCs w:val="20"/>
        </w:rPr>
        <w:t>to the format required by the Engineer in both har</w:t>
      </w:r>
      <w:r w:rsidR="002B72DF" w:rsidRPr="004D5096">
        <w:rPr>
          <w:rFonts w:ascii="Verdana" w:hAnsi="Verdana"/>
          <w:color w:val="auto"/>
          <w:sz w:val="20"/>
          <w:szCs w:val="20"/>
        </w:rPr>
        <w:t xml:space="preserve">d copy and in a digital format until the Contractor has completed all work known to be outstanding at the completion date stated in the Taking-over Certificate for the </w:t>
      </w:r>
      <w:r w:rsidR="00404DE5" w:rsidRPr="004D5096">
        <w:rPr>
          <w:rFonts w:ascii="Verdana" w:hAnsi="Verdana"/>
          <w:color w:val="auto"/>
          <w:sz w:val="20"/>
          <w:szCs w:val="20"/>
        </w:rPr>
        <w:t>W</w:t>
      </w:r>
      <w:r w:rsidR="002B72DF" w:rsidRPr="004D5096">
        <w:rPr>
          <w:rFonts w:ascii="Verdana" w:hAnsi="Verdana"/>
          <w:color w:val="auto"/>
          <w:sz w:val="20"/>
          <w:szCs w:val="20"/>
        </w:rPr>
        <w:t>orks.</w:t>
      </w:r>
    </w:p>
    <w:p w14:paraId="6AED8D66" w14:textId="77777777" w:rsidR="004F42BC" w:rsidRPr="004D5096" w:rsidRDefault="004F42BC" w:rsidP="00062077">
      <w:pPr>
        <w:rPr>
          <w:rFonts w:ascii="Verdana" w:hAnsi="Verdana"/>
          <w:sz w:val="20"/>
        </w:rPr>
      </w:pPr>
      <w:r w:rsidRPr="004D5096">
        <w:rPr>
          <w:rFonts w:ascii="Verdana" w:hAnsi="Verdana"/>
          <w:sz w:val="20"/>
        </w:rPr>
        <w:t>Daily Site Records</w:t>
      </w:r>
    </w:p>
    <w:p w14:paraId="36566303" w14:textId="77777777" w:rsidR="004F42BC" w:rsidRPr="004D5096" w:rsidRDefault="004F42BC" w:rsidP="003352D8">
      <w:pPr>
        <w:pStyle w:val="Heading4"/>
        <w:rPr>
          <w:rFonts w:ascii="Verdana" w:hAnsi="Verdana"/>
          <w:color w:val="auto"/>
          <w:sz w:val="20"/>
          <w:szCs w:val="20"/>
        </w:rPr>
      </w:pPr>
      <w:r w:rsidRPr="004D5096">
        <w:rPr>
          <w:rFonts w:ascii="Verdana" w:hAnsi="Verdana"/>
          <w:color w:val="auto"/>
          <w:sz w:val="20"/>
          <w:szCs w:val="20"/>
        </w:rPr>
        <w:t xml:space="preserve">The Contractor shall maintain daily records </w:t>
      </w:r>
      <w:r w:rsidR="002B72DF" w:rsidRPr="004D5096">
        <w:rPr>
          <w:rFonts w:ascii="Verdana" w:hAnsi="Verdana"/>
          <w:color w:val="auto"/>
          <w:sz w:val="20"/>
          <w:szCs w:val="20"/>
        </w:rPr>
        <w:t>of the number of each class of the Contractor’s</w:t>
      </w:r>
      <w:r w:rsidRPr="004D5096">
        <w:rPr>
          <w:rFonts w:ascii="Verdana" w:hAnsi="Verdana"/>
          <w:color w:val="auto"/>
          <w:sz w:val="20"/>
          <w:szCs w:val="20"/>
        </w:rPr>
        <w:t xml:space="preserve"> </w:t>
      </w:r>
      <w:r w:rsidR="002B72DF" w:rsidRPr="004D5096">
        <w:rPr>
          <w:rFonts w:ascii="Verdana" w:hAnsi="Verdana"/>
          <w:color w:val="auto"/>
          <w:sz w:val="20"/>
          <w:szCs w:val="20"/>
        </w:rPr>
        <w:t>Personnel and of each type of Contractors Equipment on the Site</w:t>
      </w:r>
      <w:r w:rsidR="00062077" w:rsidRPr="004D5096">
        <w:rPr>
          <w:rFonts w:ascii="Verdana" w:hAnsi="Verdana"/>
          <w:color w:val="auto"/>
          <w:sz w:val="20"/>
          <w:szCs w:val="20"/>
        </w:rPr>
        <w:t xml:space="preserve"> </w:t>
      </w:r>
      <w:r w:rsidR="003D7B8A" w:rsidRPr="004D5096">
        <w:rPr>
          <w:rFonts w:ascii="Verdana" w:hAnsi="Verdana"/>
          <w:color w:val="auto"/>
          <w:sz w:val="20"/>
          <w:szCs w:val="20"/>
        </w:rPr>
        <w:t xml:space="preserve">along with brief description of the </w:t>
      </w:r>
      <w:r w:rsidR="00062077" w:rsidRPr="004D5096">
        <w:rPr>
          <w:rFonts w:ascii="Verdana" w:hAnsi="Verdana"/>
          <w:color w:val="auto"/>
          <w:sz w:val="20"/>
          <w:szCs w:val="20"/>
        </w:rPr>
        <w:t xml:space="preserve">actual construction activities undertaken each </w:t>
      </w:r>
      <w:r w:rsidR="003D7B8A" w:rsidRPr="004D5096">
        <w:rPr>
          <w:rFonts w:ascii="Verdana" w:hAnsi="Verdana"/>
          <w:color w:val="auto"/>
          <w:sz w:val="20"/>
          <w:szCs w:val="20"/>
        </w:rPr>
        <w:t>day.</w:t>
      </w:r>
    </w:p>
    <w:p w14:paraId="2B2145BB" w14:textId="77777777" w:rsidR="003D7B8A" w:rsidRPr="004D5096" w:rsidRDefault="002B72DF" w:rsidP="003352D8">
      <w:pPr>
        <w:pStyle w:val="Heading4"/>
        <w:rPr>
          <w:rFonts w:ascii="Verdana" w:hAnsi="Verdana"/>
          <w:color w:val="auto"/>
          <w:sz w:val="20"/>
          <w:szCs w:val="20"/>
        </w:rPr>
      </w:pPr>
      <w:r w:rsidRPr="004D5096">
        <w:rPr>
          <w:rFonts w:ascii="Verdana" w:hAnsi="Verdana"/>
          <w:color w:val="auto"/>
          <w:sz w:val="20"/>
          <w:szCs w:val="20"/>
        </w:rPr>
        <w:lastRenderedPageBreak/>
        <w:t>These records shall be kept in the form of separate pro-forma Daily Site Record Form</w:t>
      </w:r>
      <w:r w:rsidR="00062077" w:rsidRPr="004D5096">
        <w:rPr>
          <w:rFonts w:ascii="Verdana" w:hAnsi="Verdana"/>
          <w:color w:val="auto"/>
          <w:sz w:val="20"/>
          <w:szCs w:val="20"/>
        </w:rPr>
        <w:t>s</w:t>
      </w:r>
      <w:r w:rsidRPr="004D5096">
        <w:rPr>
          <w:rFonts w:ascii="Verdana" w:hAnsi="Verdana"/>
          <w:color w:val="auto"/>
          <w:sz w:val="20"/>
          <w:szCs w:val="20"/>
        </w:rPr>
        <w:t xml:space="preserve"> corresponding to each day </w:t>
      </w:r>
      <w:r w:rsidR="00062077" w:rsidRPr="004D5096">
        <w:rPr>
          <w:rFonts w:ascii="Verdana" w:hAnsi="Verdana"/>
          <w:color w:val="auto"/>
          <w:sz w:val="20"/>
          <w:szCs w:val="20"/>
        </w:rPr>
        <w:t xml:space="preserve">throughout the </w:t>
      </w:r>
      <w:r w:rsidR="00404DE5" w:rsidRPr="004D5096">
        <w:rPr>
          <w:rFonts w:ascii="Verdana" w:hAnsi="Verdana"/>
          <w:color w:val="auto"/>
          <w:sz w:val="20"/>
          <w:szCs w:val="20"/>
        </w:rPr>
        <w:t>W</w:t>
      </w:r>
      <w:r w:rsidR="00062077" w:rsidRPr="004D5096">
        <w:rPr>
          <w:rFonts w:ascii="Verdana" w:hAnsi="Verdana"/>
          <w:color w:val="auto"/>
          <w:sz w:val="20"/>
          <w:szCs w:val="20"/>
        </w:rPr>
        <w:t xml:space="preserve">orks. </w:t>
      </w:r>
      <w:r w:rsidRPr="004D5096">
        <w:rPr>
          <w:rFonts w:ascii="Verdana" w:hAnsi="Verdana"/>
          <w:color w:val="auto"/>
          <w:sz w:val="20"/>
          <w:szCs w:val="20"/>
        </w:rPr>
        <w:t xml:space="preserve">The Contractor shall agree the format of the Daily Site Record Form with the Engineer prior to the commencement of </w:t>
      </w:r>
      <w:r w:rsidR="00404DE5" w:rsidRPr="004D5096">
        <w:rPr>
          <w:rFonts w:ascii="Verdana" w:hAnsi="Verdana"/>
          <w:color w:val="auto"/>
          <w:sz w:val="20"/>
          <w:szCs w:val="20"/>
        </w:rPr>
        <w:t>W</w:t>
      </w:r>
      <w:r w:rsidRPr="004D5096">
        <w:rPr>
          <w:rFonts w:ascii="Verdana" w:hAnsi="Verdana"/>
          <w:color w:val="auto"/>
          <w:sz w:val="20"/>
          <w:szCs w:val="20"/>
        </w:rPr>
        <w:t xml:space="preserve">orks on site. </w:t>
      </w:r>
    </w:p>
    <w:p w14:paraId="367CD008" w14:textId="77777777" w:rsidR="002B72DF" w:rsidRPr="004D5096" w:rsidRDefault="002B72DF" w:rsidP="003352D8">
      <w:pPr>
        <w:pStyle w:val="Heading4"/>
        <w:rPr>
          <w:rFonts w:ascii="Verdana" w:hAnsi="Verdana"/>
          <w:color w:val="auto"/>
          <w:sz w:val="20"/>
          <w:szCs w:val="20"/>
        </w:rPr>
      </w:pPr>
      <w:r w:rsidRPr="004D5096">
        <w:rPr>
          <w:rFonts w:ascii="Verdana" w:hAnsi="Verdana"/>
          <w:color w:val="auto"/>
          <w:sz w:val="20"/>
          <w:szCs w:val="20"/>
        </w:rPr>
        <w:t xml:space="preserve">The Contractor shall present the Daily Site Record Form to the Engineer (or delegated representative) </w:t>
      </w:r>
      <w:r w:rsidR="00062077" w:rsidRPr="004D5096">
        <w:rPr>
          <w:rFonts w:ascii="Verdana" w:hAnsi="Verdana"/>
          <w:color w:val="auto"/>
          <w:sz w:val="20"/>
          <w:szCs w:val="20"/>
        </w:rPr>
        <w:t xml:space="preserve">each day </w:t>
      </w:r>
      <w:r w:rsidRPr="004D5096">
        <w:rPr>
          <w:rFonts w:ascii="Verdana" w:hAnsi="Verdana"/>
          <w:color w:val="auto"/>
          <w:sz w:val="20"/>
          <w:szCs w:val="20"/>
        </w:rPr>
        <w:t>for agreement</w:t>
      </w:r>
      <w:r w:rsidR="00062077" w:rsidRPr="004D5096">
        <w:rPr>
          <w:rFonts w:ascii="Verdana" w:hAnsi="Verdana"/>
          <w:color w:val="auto"/>
          <w:sz w:val="20"/>
          <w:szCs w:val="20"/>
        </w:rPr>
        <w:t>. Once agreed, the Contractor and the Engineer shall both sign the Daily Site Record Form and each shall retain hardcopy of the signed form for record purposes.</w:t>
      </w:r>
    </w:p>
    <w:p w14:paraId="6D45861D" w14:textId="77777777" w:rsidR="003D7B8A"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The Contractor shall note that the requirements of this Clause are separate from and additional to the requirements of Clause 6.10 of the Conditions of Contract regarding records of the Contractors Personnel and Equipment.</w:t>
      </w:r>
    </w:p>
    <w:p w14:paraId="1F37041E" w14:textId="77777777" w:rsidR="004F42BC" w:rsidRPr="004D5096" w:rsidRDefault="004F42BC" w:rsidP="00062077">
      <w:pPr>
        <w:rPr>
          <w:rFonts w:ascii="Verdana" w:hAnsi="Verdana"/>
          <w:sz w:val="20"/>
        </w:rPr>
      </w:pPr>
      <w:r w:rsidRPr="004D5096">
        <w:rPr>
          <w:rFonts w:ascii="Verdana" w:hAnsi="Verdana"/>
          <w:sz w:val="20"/>
        </w:rPr>
        <w:t xml:space="preserve">Weekly </w:t>
      </w:r>
      <w:r w:rsidR="00062077" w:rsidRPr="004D5096">
        <w:rPr>
          <w:rFonts w:ascii="Verdana" w:hAnsi="Verdana"/>
          <w:sz w:val="20"/>
        </w:rPr>
        <w:t xml:space="preserve">Progress </w:t>
      </w:r>
      <w:r w:rsidRPr="004D5096">
        <w:rPr>
          <w:rFonts w:ascii="Verdana" w:hAnsi="Verdana"/>
          <w:sz w:val="20"/>
        </w:rPr>
        <w:t>Reports</w:t>
      </w:r>
    </w:p>
    <w:p w14:paraId="1CA5B6DC" w14:textId="77777777" w:rsidR="003D7B8A" w:rsidRPr="004D5096" w:rsidRDefault="002904D5" w:rsidP="003352D8">
      <w:pPr>
        <w:pStyle w:val="Heading4"/>
        <w:rPr>
          <w:rFonts w:ascii="Verdana" w:hAnsi="Verdana"/>
          <w:color w:val="auto"/>
          <w:sz w:val="20"/>
          <w:szCs w:val="20"/>
        </w:rPr>
      </w:pPr>
      <w:r w:rsidRPr="004D5096">
        <w:rPr>
          <w:rFonts w:ascii="Verdana" w:hAnsi="Verdana"/>
          <w:color w:val="auto"/>
          <w:sz w:val="20"/>
          <w:szCs w:val="20"/>
        </w:rPr>
        <w:t xml:space="preserve">The Contractor shall submit at the end of each week to the </w:t>
      </w:r>
      <w:r w:rsidR="004F42BC" w:rsidRPr="004D5096">
        <w:rPr>
          <w:rFonts w:ascii="Verdana" w:hAnsi="Verdana"/>
          <w:color w:val="auto"/>
          <w:sz w:val="20"/>
          <w:szCs w:val="20"/>
        </w:rPr>
        <w:t>Engineer</w:t>
      </w:r>
      <w:r w:rsidRPr="004D5096">
        <w:rPr>
          <w:rFonts w:ascii="Verdana" w:hAnsi="Verdana"/>
          <w:color w:val="auto"/>
          <w:sz w:val="20"/>
          <w:szCs w:val="20"/>
        </w:rPr>
        <w:t xml:space="preserve"> a </w:t>
      </w:r>
      <w:r w:rsidR="00464C60" w:rsidRPr="004D5096">
        <w:rPr>
          <w:rFonts w:ascii="Verdana" w:hAnsi="Verdana"/>
          <w:color w:val="auto"/>
          <w:sz w:val="20"/>
          <w:szCs w:val="20"/>
        </w:rPr>
        <w:t>Weekly Progress Report</w:t>
      </w:r>
      <w:r w:rsidRPr="004D5096">
        <w:rPr>
          <w:rFonts w:ascii="Verdana" w:hAnsi="Verdana"/>
          <w:color w:val="auto"/>
          <w:sz w:val="20"/>
          <w:szCs w:val="20"/>
        </w:rPr>
        <w:t xml:space="preserve"> summarising significant progress or problems encountered during the preceding week in respect to all parts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w:t>
      </w:r>
      <w:r w:rsidR="003D7B8A" w:rsidRPr="004D5096">
        <w:rPr>
          <w:rFonts w:ascii="Verdana" w:hAnsi="Verdana"/>
          <w:color w:val="auto"/>
          <w:sz w:val="20"/>
          <w:szCs w:val="20"/>
        </w:rPr>
        <w:t>.</w:t>
      </w:r>
    </w:p>
    <w:p w14:paraId="1C64E619" w14:textId="77777777" w:rsidR="00464C60" w:rsidRPr="004D5096" w:rsidRDefault="00464C60"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agree the format and content of the Weekly Progress Reports with the Engineer prior to the commencement of </w:t>
      </w:r>
      <w:r w:rsidR="00404DE5" w:rsidRPr="004D5096">
        <w:rPr>
          <w:rFonts w:ascii="Verdana" w:hAnsi="Verdana"/>
          <w:color w:val="auto"/>
          <w:sz w:val="20"/>
          <w:szCs w:val="20"/>
        </w:rPr>
        <w:t>W</w:t>
      </w:r>
      <w:r w:rsidRPr="004D5096">
        <w:rPr>
          <w:rFonts w:ascii="Verdana" w:hAnsi="Verdana"/>
          <w:color w:val="auto"/>
          <w:sz w:val="20"/>
          <w:szCs w:val="20"/>
        </w:rPr>
        <w:t>orks on site.</w:t>
      </w:r>
    </w:p>
    <w:p w14:paraId="65DC0E31" w14:textId="77777777" w:rsidR="002904D5"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 xml:space="preserve">The </w:t>
      </w:r>
      <w:r w:rsidR="00464C60" w:rsidRPr="004D5096">
        <w:rPr>
          <w:rFonts w:ascii="Verdana" w:hAnsi="Verdana"/>
          <w:color w:val="auto"/>
          <w:sz w:val="20"/>
          <w:szCs w:val="20"/>
        </w:rPr>
        <w:t>W</w:t>
      </w:r>
      <w:r w:rsidRPr="004D5096">
        <w:rPr>
          <w:rFonts w:ascii="Verdana" w:hAnsi="Verdana"/>
          <w:color w:val="auto"/>
          <w:sz w:val="20"/>
          <w:szCs w:val="20"/>
        </w:rPr>
        <w:t xml:space="preserve">eekly </w:t>
      </w:r>
      <w:r w:rsidR="00464C60" w:rsidRPr="004D5096">
        <w:rPr>
          <w:rFonts w:ascii="Verdana" w:hAnsi="Verdana"/>
          <w:color w:val="auto"/>
          <w:sz w:val="20"/>
          <w:szCs w:val="20"/>
        </w:rPr>
        <w:t>Progress R</w:t>
      </w:r>
      <w:r w:rsidRPr="004D5096">
        <w:rPr>
          <w:rFonts w:ascii="Verdana" w:hAnsi="Verdana"/>
          <w:color w:val="auto"/>
          <w:sz w:val="20"/>
          <w:szCs w:val="20"/>
        </w:rPr>
        <w:t xml:space="preserve">eport shall include a copy of the current approved Contact Programme outlining progress to date for the major items of the Works, including a statement of the Contractor’s programme for the following week and </w:t>
      </w:r>
      <w:r w:rsidR="002904D5" w:rsidRPr="004D5096">
        <w:rPr>
          <w:rFonts w:ascii="Verdana" w:hAnsi="Verdana"/>
          <w:color w:val="auto"/>
          <w:sz w:val="20"/>
          <w:szCs w:val="20"/>
        </w:rPr>
        <w:t>without restricting the generality of the foregoing, shall include reasoned and detailed comments in respect to:</w:t>
      </w:r>
    </w:p>
    <w:p w14:paraId="46196815" w14:textId="77777777" w:rsidR="002904D5" w:rsidRPr="004D5096" w:rsidRDefault="008C694E" w:rsidP="008C694E">
      <w:pPr>
        <w:ind w:left="2160" w:hanging="720"/>
        <w:rPr>
          <w:rFonts w:ascii="Verdana" w:hAnsi="Verdana"/>
          <w:sz w:val="20"/>
        </w:rPr>
      </w:pPr>
      <w:r w:rsidRPr="004D5096">
        <w:rPr>
          <w:rFonts w:ascii="Verdana" w:hAnsi="Verdana"/>
          <w:sz w:val="20"/>
        </w:rPr>
        <w:t>(i)</w:t>
      </w:r>
      <w:r w:rsidRPr="004D5096">
        <w:rPr>
          <w:rFonts w:ascii="Verdana" w:hAnsi="Verdana"/>
          <w:sz w:val="20"/>
        </w:rPr>
        <w:tab/>
      </w:r>
      <w:r w:rsidR="002904D5" w:rsidRPr="004D5096">
        <w:rPr>
          <w:rFonts w:ascii="Verdana" w:hAnsi="Verdana"/>
          <w:sz w:val="20"/>
        </w:rPr>
        <w:t>Activities or items completed during the week</w:t>
      </w:r>
      <w:r w:rsidR="004F42BC" w:rsidRPr="004D5096">
        <w:rPr>
          <w:rFonts w:ascii="Verdana" w:hAnsi="Verdana"/>
          <w:sz w:val="20"/>
        </w:rPr>
        <w:t>, including dates of completion;</w:t>
      </w:r>
    </w:p>
    <w:p w14:paraId="57BAD840" w14:textId="77777777" w:rsidR="002904D5" w:rsidRPr="004D5096" w:rsidRDefault="008C694E" w:rsidP="008C694E">
      <w:pPr>
        <w:ind w:left="2160" w:hanging="720"/>
        <w:rPr>
          <w:rFonts w:ascii="Verdana" w:hAnsi="Verdana"/>
          <w:sz w:val="20"/>
        </w:rPr>
      </w:pPr>
      <w:r w:rsidRPr="004D5096">
        <w:rPr>
          <w:rFonts w:ascii="Verdana" w:hAnsi="Verdana"/>
          <w:sz w:val="20"/>
        </w:rPr>
        <w:t>(ii)</w:t>
      </w:r>
      <w:r w:rsidRPr="004D5096">
        <w:rPr>
          <w:rFonts w:ascii="Verdana" w:hAnsi="Verdana"/>
          <w:sz w:val="20"/>
        </w:rPr>
        <w:tab/>
      </w:r>
      <w:r w:rsidR="002904D5" w:rsidRPr="004D5096">
        <w:rPr>
          <w:rFonts w:ascii="Verdana" w:hAnsi="Verdana"/>
          <w:sz w:val="20"/>
        </w:rPr>
        <w:t xml:space="preserve">Activities or items scheduled for completion during the week but not completed (showing details of intended remedial action and comments as to likely effects on the </w:t>
      </w:r>
      <w:r w:rsidR="004F42BC" w:rsidRPr="004D5096">
        <w:rPr>
          <w:rFonts w:ascii="Verdana" w:hAnsi="Verdana"/>
          <w:sz w:val="20"/>
        </w:rPr>
        <w:t>works programme);</w:t>
      </w:r>
    </w:p>
    <w:p w14:paraId="3606FB4C" w14:textId="77777777" w:rsidR="002904D5" w:rsidRPr="004D5096" w:rsidRDefault="008C694E" w:rsidP="008C694E">
      <w:pPr>
        <w:rPr>
          <w:rFonts w:ascii="Verdana" w:hAnsi="Verdana"/>
          <w:sz w:val="20"/>
        </w:rPr>
      </w:pPr>
      <w:r w:rsidRPr="004D5096">
        <w:rPr>
          <w:rFonts w:ascii="Verdana" w:hAnsi="Verdana"/>
          <w:sz w:val="20"/>
        </w:rPr>
        <w:t>(iii)</w:t>
      </w:r>
      <w:r w:rsidRPr="004D5096">
        <w:rPr>
          <w:rFonts w:ascii="Verdana" w:hAnsi="Verdana"/>
          <w:sz w:val="20"/>
        </w:rPr>
        <w:tab/>
      </w:r>
      <w:r w:rsidR="002904D5" w:rsidRPr="004D5096">
        <w:rPr>
          <w:rFonts w:ascii="Verdana" w:hAnsi="Verdana"/>
          <w:sz w:val="20"/>
        </w:rPr>
        <w:t>Changes</w:t>
      </w:r>
      <w:r w:rsidR="004F42BC" w:rsidRPr="004D5096">
        <w:rPr>
          <w:rFonts w:ascii="Verdana" w:hAnsi="Verdana"/>
          <w:sz w:val="20"/>
        </w:rPr>
        <w:t xml:space="preserve"> to the critical path;</w:t>
      </w:r>
    </w:p>
    <w:p w14:paraId="44E3699A" w14:textId="77777777" w:rsidR="002904D5" w:rsidRPr="004D5096" w:rsidRDefault="008C694E" w:rsidP="008C694E">
      <w:pPr>
        <w:rPr>
          <w:rFonts w:ascii="Verdana" w:hAnsi="Verdana"/>
          <w:sz w:val="20"/>
        </w:rPr>
      </w:pPr>
      <w:r w:rsidRPr="004D5096">
        <w:rPr>
          <w:rFonts w:ascii="Verdana" w:hAnsi="Verdana"/>
          <w:sz w:val="20"/>
        </w:rPr>
        <w:t>(iv)</w:t>
      </w:r>
      <w:r w:rsidRPr="004D5096">
        <w:rPr>
          <w:rFonts w:ascii="Verdana" w:hAnsi="Verdana"/>
          <w:sz w:val="20"/>
        </w:rPr>
        <w:tab/>
      </w:r>
      <w:r w:rsidR="002904D5" w:rsidRPr="004D5096">
        <w:rPr>
          <w:rFonts w:ascii="Verdana" w:hAnsi="Verdana"/>
          <w:sz w:val="20"/>
        </w:rPr>
        <w:t>Activities or items re-scheduled or</w:t>
      </w:r>
      <w:r w:rsidR="004F42BC" w:rsidRPr="004D5096">
        <w:rPr>
          <w:rFonts w:ascii="Verdana" w:hAnsi="Verdana"/>
          <w:sz w:val="20"/>
        </w:rPr>
        <w:t xml:space="preserve"> re-estimated by the Contractor;</w:t>
      </w:r>
    </w:p>
    <w:p w14:paraId="63570E5D" w14:textId="77777777" w:rsidR="002904D5" w:rsidRPr="004D5096" w:rsidRDefault="008C694E" w:rsidP="008C694E">
      <w:pPr>
        <w:rPr>
          <w:rFonts w:ascii="Verdana" w:hAnsi="Verdana"/>
          <w:sz w:val="20"/>
        </w:rPr>
      </w:pPr>
      <w:r w:rsidRPr="004D5096">
        <w:rPr>
          <w:rFonts w:ascii="Verdana" w:hAnsi="Verdana"/>
          <w:sz w:val="20"/>
        </w:rPr>
        <w:t>(v)</w:t>
      </w:r>
      <w:r w:rsidRPr="004D5096">
        <w:rPr>
          <w:rFonts w:ascii="Verdana" w:hAnsi="Verdana"/>
          <w:sz w:val="20"/>
        </w:rPr>
        <w:tab/>
      </w:r>
      <w:r w:rsidR="002904D5" w:rsidRPr="004D5096">
        <w:rPr>
          <w:rFonts w:ascii="Verdana" w:hAnsi="Verdana"/>
          <w:sz w:val="20"/>
        </w:rPr>
        <w:t>Additional</w:t>
      </w:r>
      <w:r w:rsidR="004F42BC" w:rsidRPr="004D5096">
        <w:rPr>
          <w:rFonts w:ascii="Verdana" w:hAnsi="Verdana"/>
          <w:sz w:val="20"/>
        </w:rPr>
        <w:t xml:space="preserve"> or deleted activities or items;</w:t>
      </w:r>
    </w:p>
    <w:p w14:paraId="1DCEE253" w14:textId="77777777" w:rsidR="002904D5" w:rsidRPr="004D5096" w:rsidRDefault="008C694E" w:rsidP="008C694E">
      <w:pPr>
        <w:rPr>
          <w:rFonts w:ascii="Verdana" w:hAnsi="Verdana"/>
          <w:sz w:val="20"/>
        </w:rPr>
      </w:pPr>
      <w:r w:rsidRPr="004D5096">
        <w:rPr>
          <w:rFonts w:ascii="Verdana" w:hAnsi="Verdana"/>
          <w:sz w:val="20"/>
        </w:rPr>
        <w:t>(vi)</w:t>
      </w:r>
      <w:r w:rsidRPr="004D5096">
        <w:rPr>
          <w:rFonts w:ascii="Verdana" w:hAnsi="Verdana"/>
          <w:sz w:val="20"/>
        </w:rPr>
        <w:tab/>
      </w:r>
      <w:r w:rsidR="002904D5" w:rsidRPr="004D5096">
        <w:rPr>
          <w:rFonts w:ascii="Verdana" w:hAnsi="Verdana"/>
          <w:sz w:val="20"/>
        </w:rPr>
        <w:t>A</w:t>
      </w:r>
      <w:r w:rsidR="004F42BC" w:rsidRPr="004D5096">
        <w:rPr>
          <w:rFonts w:ascii="Verdana" w:hAnsi="Verdana"/>
          <w:sz w:val="20"/>
        </w:rPr>
        <w:t>nticipated slippage or problems</w:t>
      </w:r>
      <w:r w:rsidR="008146F4" w:rsidRPr="004D5096">
        <w:rPr>
          <w:rFonts w:ascii="Verdana" w:hAnsi="Verdana"/>
          <w:sz w:val="20"/>
        </w:rPr>
        <w:t xml:space="preserve"> and proposed mitigation measures</w:t>
      </w:r>
      <w:r w:rsidR="004F42BC" w:rsidRPr="004D5096">
        <w:rPr>
          <w:rFonts w:ascii="Verdana" w:hAnsi="Verdana"/>
          <w:sz w:val="20"/>
        </w:rPr>
        <w:t>;</w:t>
      </w:r>
    </w:p>
    <w:p w14:paraId="24CD4A25" w14:textId="417F5DCF" w:rsidR="002904D5" w:rsidRPr="004D5096" w:rsidRDefault="008C694E" w:rsidP="008C694E">
      <w:pPr>
        <w:rPr>
          <w:rFonts w:ascii="Verdana" w:hAnsi="Verdana"/>
          <w:sz w:val="20"/>
        </w:rPr>
      </w:pPr>
      <w:r w:rsidRPr="004D5096">
        <w:rPr>
          <w:rFonts w:ascii="Verdana" w:hAnsi="Verdana"/>
          <w:sz w:val="20"/>
        </w:rPr>
        <w:t>(vii)</w:t>
      </w:r>
      <w:r w:rsidRPr="004D5096">
        <w:rPr>
          <w:rFonts w:ascii="Verdana" w:hAnsi="Verdana"/>
          <w:sz w:val="20"/>
        </w:rPr>
        <w:tab/>
      </w:r>
      <w:r w:rsidR="002904D5" w:rsidRPr="004D5096">
        <w:rPr>
          <w:rFonts w:ascii="Verdana" w:hAnsi="Verdana"/>
          <w:sz w:val="20"/>
        </w:rPr>
        <w:t>Future up-to-date target dates fo</w:t>
      </w:r>
      <w:r w:rsidR="004F42BC" w:rsidRPr="004D5096">
        <w:rPr>
          <w:rFonts w:ascii="Verdana" w:hAnsi="Verdana"/>
          <w:sz w:val="20"/>
        </w:rPr>
        <w:t xml:space="preserve">r the </w:t>
      </w:r>
      <w:r w:rsidR="00EC14F4" w:rsidRPr="004D5096">
        <w:rPr>
          <w:rFonts w:ascii="Verdana" w:hAnsi="Verdana"/>
          <w:sz w:val="20"/>
        </w:rPr>
        <w:t>finalization</w:t>
      </w:r>
      <w:r w:rsidR="004F42BC" w:rsidRPr="004D5096">
        <w:rPr>
          <w:rFonts w:ascii="Verdana" w:hAnsi="Verdana"/>
          <w:sz w:val="20"/>
        </w:rPr>
        <w:t xml:space="preserve"> of the items;</w:t>
      </w:r>
    </w:p>
    <w:p w14:paraId="72A2258F" w14:textId="77777777" w:rsidR="002904D5" w:rsidRPr="004D5096" w:rsidRDefault="008C694E" w:rsidP="008C694E">
      <w:pPr>
        <w:rPr>
          <w:rFonts w:ascii="Verdana" w:hAnsi="Verdana"/>
          <w:sz w:val="20"/>
        </w:rPr>
      </w:pPr>
      <w:r w:rsidRPr="004D5096">
        <w:rPr>
          <w:rFonts w:ascii="Verdana" w:hAnsi="Verdana"/>
          <w:sz w:val="20"/>
        </w:rPr>
        <w:t>(viii)</w:t>
      </w:r>
      <w:r w:rsidRPr="004D5096">
        <w:rPr>
          <w:rFonts w:ascii="Verdana" w:hAnsi="Verdana"/>
          <w:sz w:val="20"/>
        </w:rPr>
        <w:tab/>
      </w:r>
      <w:r w:rsidR="002904D5" w:rsidRPr="004D5096">
        <w:rPr>
          <w:rFonts w:ascii="Verdana" w:hAnsi="Verdana"/>
          <w:sz w:val="20"/>
        </w:rPr>
        <w:t xml:space="preserve">Changes to the </w:t>
      </w:r>
      <w:r w:rsidR="004F42BC" w:rsidRPr="004D5096">
        <w:rPr>
          <w:rFonts w:ascii="Verdana" w:hAnsi="Verdana"/>
          <w:sz w:val="20"/>
        </w:rPr>
        <w:t>work programme duration</w:t>
      </w:r>
      <w:r w:rsidR="002904D5" w:rsidRPr="004D5096">
        <w:rPr>
          <w:rFonts w:ascii="Verdana" w:hAnsi="Verdana"/>
          <w:sz w:val="20"/>
        </w:rPr>
        <w:t>.</w:t>
      </w:r>
    </w:p>
    <w:p w14:paraId="5187E106" w14:textId="77777777" w:rsidR="003D7B8A"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 xml:space="preserve">The Weekly Progress Report shall also include details of Safety Statistics, External and Internal Inspections Audits and Reports, Drills, Incidents and Near Misses and a summary of man hours worked and shall contain the approved Daily Site Record Forms </w:t>
      </w:r>
      <w:r w:rsidR="00464C60" w:rsidRPr="004D5096">
        <w:rPr>
          <w:rFonts w:ascii="Verdana" w:hAnsi="Verdana"/>
          <w:color w:val="auto"/>
          <w:sz w:val="20"/>
          <w:szCs w:val="20"/>
        </w:rPr>
        <w:t xml:space="preserve">applicable to that week as a separate </w:t>
      </w:r>
      <w:r w:rsidRPr="004D5096">
        <w:rPr>
          <w:rFonts w:ascii="Verdana" w:hAnsi="Verdana"/>
          <w:color w:val="auto"/>
          <w:sz w:val="20"/>
          <w:szCs w:val="20"/>
        </w:rPr>
        <w:t>appendix.</w:t>
      </w:r>
    </w:p>
    <w:p w14:paraId="64D0899B" w14:textId="77777777" w:rsidR="00464C60" w:rsidRPr="004D5096" w:rsidRDefault="00464C60" w:rsidP="00464C60">
      <w:pPr>
        <w:rPr>
          <w:rFonts w:ascii="Verdana" w:hAnsi="Verdana"/>
          <w:sz w:val="20"/>
        </w:rPr>
      </w:pPr>
      <w:r w:rsidRPr="004D5096">
        <w:rPr>
          <w:rFonts w:ascii="Verdana" w:hAnsi="Verdana"/>
          <w:sz w:val="20"/>
        </w:rPr>
        <w:t>Monthly Progress Reports</w:t>
      </w:r>
    </w:p>
    <w:p w14:paraId="2F3BE4C3" w14:textId="77777777" w:rsidR="00464C60" w:rsidRPr="004D5096" w:rsidRDefault="00464C60" w:rsidP="003352D8">
      <w:pPr>
        <w:pStyle w:val="Heading4"/>
        <w:rPr>
          <w:rFonts w:ascii="Verdana" w:hAnsi="Verdana"/>
          <w:color w:val="auto"/>
          <w:sz w:val="20"/>
          <w:szCs w:val="20"/>
        </w:rPr>
      </w:pPr>
      <w:r w:rsidRPr="004D5096">
        <w:rPr>
          <w:rFonts w:ascii="Verdana" w:hAnsi="Verdana"/>
          <w:color w:val="auto"/>
          <w:sz w:val="20"/>
          <w:szCs w:val="20"/>
        </w:rPr>
        <w:t xml:space="preserve">In addition to the Weekly Progress Reports, the Contractor shall submit at the end of each month to the Engineer an overall Monthly Progress Report summarising the contents of the submitted Weekly Progress Reports for that month in respect to all parts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w:t>
      </w:r>
      <w:r w:rsidR="00037497" w:rsidRPr="004D5096">
        <w:rPr>
          <w:rFonts w:ascii="Verdana" w:hAnsi="Verdana"/>
          <w:color w:val="auto"/>
          <w:sz w:val="20"/>
          <w:szCs w:val="20"/>
        </w:rPr>
        <w:t xml:space="preserve"> The </w:t>
      </w:r>
      <w:r w:rsidR="00037497" w:rsidRPr="004D5096">
        <w:rPr>
          <w:rFonts w:ascii="Verdana" w:hAnsi="Verdana"/>
          <w:color w:val="auto"/>
          <w:sz w:val="20"/>
          <w:szCs w:val="20"/>
        </w:rPr>
        <w:lastRenderedPageBreak/>
        <w:t>submission of the Monthly Progress Report shall be subject to the requirements of Clause 4.21 of the Conditions of Contract and the additional requirements of this Specification.</w:t>
      </w:r>
    </w:p>
    <w:p w14:paraId="27C3E46F" w14:textId="77777777" w:rsidR="00037497" w:rsidRPr="004D5096" w:rsidRDefault="00464C60"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agree the format and content of the Monthly Progress Reports with the Engineer prior to the commencement of </w:t>
      </w:r>
      <w:r w:rsidR="00404DE5" w:rsidRPr="004D5096">
        <w:rPr>
          <w:rFonts w:ascii="Verdana" w:hAnsi="Verdana"/>
          <w:color w:val="auto"/>
          <w:sz w:val="20"/>
          <w:szCs w:val="20"/>
        </w:rPr>
        <w:t>the W</w:t>
      </w:r>
      <w:r w:rsidRPr="004D5096">
        <w:rPr>
          <w:rFonts w:ascii="Verdana" w:hAnsi="Verdana"/>
          <w:color w:val="auto"/>
          <w:sz w:val="20"/>
          <w:szCs w:val="20"/>
        </w:rPr>
        <w:t>orks on site.</w:t>
      </w:r>
      <w:r w:rsidR="00037497" w:rsidRPr="004D5096">
        <w:rPr>
          <w:rFonts w:ascii="Verdana" w:hAnsi="Verdana"/>
          <w:color w:val="auto"/>
          <w:sz w:val="20"/>
          <w:szCs w:val="20"/>
        </w:rPr>
        <w:t xml:space="preserve"> </w:t>
      </w:r>
      <w:r w:rsidRPr="004D5096">
        <w:rPr>
          <w:rFonts w:ascii="Verdana" w:hAnsi="Verdana"/>
          <w:color w:val="auto"/>
          <w:sz w:val="20"/>
          <w:szCs w:val="20"/>
        </w:rPr>
        <w:t xml:space="preserve">The format and content of the Monthly Progress Report shall be </w:t>
      </w:r>
      <w:r w:rsidR="00037497" w:rsidRPr="004D5096">
        <w:rPr>
          <w:rFonts w:ascii="Verdana" w:hAnsi="Verdana"/>
          <w:color w:val="auto"/>
          <w:sz w:val="20"/>
          <w:szCs w:val="20"/>
        </w:rPr>
        <w:t xml:space="preserve">similar to that of the Weekly Progress Reports but with </w:t>
      </w:r>
      <w:r w:rsidRPr="004D5096">
        <w:rPr>
          <w:rFonts w:ascii="Verdana" w:hAnsi="Verdana"/>
          <w:color w:val="auto"/>
          <w:sz w:val="20"/>
          <w:szCs w:val="20"/>
        </w:rPr>
        <w:t xml:space="preserve">commentary and details </w:t>
      </w:r>
      <w:r w:rsidR="00037497" w:rsidRPr="004D5096">
        <w:rPr>
          <w:rFonts w:ascii="Verdana" w:hAnsi="Verdana"/>
          <w:color w:val="auto"/>
          <w:sz w:val="20"/>
          <w:szCs w:val="20"/>
        </w:rPr>
        <w:t xml:space="preserve">of progress given in a monthly rather than weekly context. Copies of the site progress photos for the month shall be </w:t>
      </w:r>
      <w:r w:rsidRPr="004D5096">
        <w:rPr>
          <w:rFonts w:ascii="Verdana" w:hAnsi="Verdana"/>
          <w:color w:val="auto"/>
          <w:sz w:val="20"/>
          <w:szCs w:val="20"/>
        </w:rPr>
        <w:t xml:space="preserve">provided </w:t>
      </w:r>
      <w:r w:rsidR="00037497" w:rsidRPr="004D5096">
        <w:rPr>
          <w:rFonts w:ascii="Verdana" w:hAnsi="Verdana"/>
          <w:color w:val="auto"/>
          <w:sz w:val="20"/>
          <w:szCs w:val="20"/>
        </w:rPr>
        <w:t xml:space="preserve">in a separate appendix.  </w:t>
      </w:r>
    </w:p>
    <w:p w14:paraId="211F36C4" w14:textId="77777777" w:rsidR="001979AB" w:rsidRPr="004D5096" w:rsidRDefault="001979AB" w:rsidP="003352D8">
      <w:pPr>
        <w:pStyle w:val="Heading3"/>
        <w:rPr>
          <w:rFonts w:ascii="Verdana" w:hAnsi="Verdana"/>
          <w:color w:val="auto"/>
          <w:sz w:val="20"/>
          <w:szCs w:val="20"/>
        </w:rPr>
      </w:pPr>
      <w:bookmarkStart w:id="421" w:name="_Toc318282968"/>
      <w:bookmarkStart w:id="422" w:name="_Toc322616797"/>
      <w:bookmarkStart w:id="423" w:name="_Toc147761746"/>
      <w:r w:rsidRPr="004D5096">
        <w:rPr>
          <w:rFonts w:ascii="Verdana" w:hAnsi="Verdana"/>
          <w:color w:val="auto"/>
          <w:sz w:val="20"/>
          <w:szCs w:val="20"/>
        </w:rPr>
        <w:t>Periodic Work Observation</w:t>
      </w:r>
      <w:bookmarkEnd w:id="421"/>
      <w:bookmarkEnd w:id="422"/>
      <w:bookmarkEnd w:id="423"/>
    </w:p>
    <w:p w14:paraId="4584B8C5" w14:textId="77777777" w:rsidR="001979AB" w:rsidRPr="004D5096" w:rsidRDefault="00506CC4" w:rsidP="003352D8">
      <w:pPr>
        <w:pStyle w:val="Heading4"/>
        <w:rPr>
          <w:rFonts w:ascii="Verdana" w:hAnsi="Verdana"/>
          <w:color w:val="auto"/>
          <w:sz w:val="20"/>
          <w:szCs w:val="20"/>
        </w:rPr>
      </w:pPr>
      <w:r w:rsidRPr="004D5096">
        <w:rPr>
          <w:rFonts w:ascii="Verdana" w:hAnsi="Verdana"/>
          <w:color w:val="auto"/>
          <w:sz w:val="20"/>
          <w:szCs w:val="20"/>
        </w:rPr>
        <w:t xml:space="preserve">Unless specified otherwise elsewhere in this Specification, the Contractor shall give the Engineer not less than 24 hours notice in writing of the intended time for commencement of any construction activities to enable the Engineer to make his arrangements for the </w:t>
      </w:r>
      <w:r w:rsidR="00D00EAB" w:rsidRPr="004D5096">
        <w:rPr>
          <w:rFonts w:ascii="Verdana" w:hAnsi="Verdana"/>
          <w:color w:val="auto"/>
          <w:sz w:val="20"/>
          <w:szCs w:val="20"/>
        </w:rPr>
        <w:t xml:space="preserve">inspection </w:t>
      </w:r>
      <w:r w:rsidRPr="004D5096">
        <w:rPr>
          <w:rFonts w:ascii="Verdana" w:hAnsi="Verdana"/>
          <w:color w:val="auto"/>
          <w:sz w:val="20"/>
          <w:szCs w:val="20"/>
        </w:rPr>
        <w:t>of operations on the Site.</w:t>
      </w:r>
    </w:p>
    <w:p w14:paraId="0FB146EB" w14:textId="77777777" w:rsidR="00506CC4" w:rsidRPr="004D5096" w:rsidRDefault="00506CC4"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also give the Engineer not less than 7 days notice in writing of the commencement of any preparation, construction or manufacturing activity occurring at a location not within the site of any article or material to be used in the Works, whether by the Contractor or any Subcontractor stating the time and place of the </w:t>
      </w:r>
      <w:r w:rsidR="00404DE5" w:rsidRPr="004D5096">
        <w:rPr>
          <w:rFonts w:ascii="Verdana" w:hAnsi="Verdana"/>
          <w:color w:val="auto"/>
          <w:sz w:val="20"/>
          <w:szCs w:val="20"/>
        </w:rPr>
        <w:t>W</w:t>
      </w:r>
      <w:r w:rsidRPr="004D5096">
        <w:rPr>
          <w:rFonts w:ascii="Verdana" w:hAnsi="Verdana"/>
          <w:color w:val="auto"/>
          <w:sz w:val="20"/>
          <w:szCs w:val="20"/>
        </w:rPr>
        <w:t xml:space="preserve">orks such that the Engineer may make his arrangements for the supervision or inspection of such </w:t>
      </w:r>
      <w:r w:rsidR="00404DE5" w:rsidRPr="004D5096">
        <w:rPr>
          <w:rFonts w:ascii="Verdana" w:hAnsi="Verdana"/>
          <w:color w:val="auto"/>
          <w:sz w:val="20"/>
          <w:szCs w:val="20"/>
        </w:rPr>
        <w:t>W</w:t>
      </w:r>
      <w:r w:rsidRPr="004D5096">
        <w:rPr>
          <w:rFonts w:ascii="Verdana" w:hAnsi="Verdana"/>
          <w:color w:val="auto"/>
          <w:sz w:val="20"/>
          <w:szCs w:val="20"/>
        </w:rPr>
        <w:t>orks.</w:t>
      </w:r>
    </w:p>
    <w:p w14:paraId="1EFA67AF" w14:textId="77777777" w:rsidR="001979AB" w:rsidRPr="004D5096" w:rsidRDefault="001979AB" w:rsidP="003352D8">
      <w:pPr>
        <w:pStyle w:val="Heading3"/>
        <w:rPr>
          <w:rFonts w:ascii="Verdana" w:hAnsi="Verdana"/>
          <w:color w:val="auto"/>
          <w:sz w:val="20"/>
          <w:szCs w:val="20"/>
        </w:rPr>
      </w:pPr>
      <w:bookmarkStart w:id="424" w:name="_Toc318282969"/>
      <w:bookmarkStart w:id="425" w:name="_Toc322616798"/>
      <w:bookmarkStart w:id="426" w:name="_Toc147761747"/>
      <w:r w:rsidRPr="004D5096">
        <w:rPr>
          <w:rFonts w:ascii="Verdana" w:hAnsi="Verdana"/>
          <w:color w:val="auto"/>
          <w:sz w:val="20"/>
          <w:szCs w:val="20"/>
        </w:rPr>
        <w:t>Photographic Documentation</w:t>
      </w:r>
      <w:bookmarkEnd w:id="424"/>
      <w:bookmarkEnd w:id="425"/>
      <w:bookmarkEnd w:id="426"/>
    </w:p>
    <w:p w14:paraId="076874E7" w14:textId="77777777" w:rsidR="00870D67"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arrange to take colour photographs throughout the </w:t>
      </w:r>
      <w:r w:rsidR="00404DE5" w:rsidRPr="004D5096">
        <w:rPr>
          <w:rFonts w:ascii="Verdana" w:hAnsi="Verdana"/>
          <w:color w:val="auto"/>
          <w:sz w:val="20"/>
          <w:szCs w:val="20"/>
        </w:rPr>
        <w:t>W</w:t>
      </w:r>
      <w:r w:rsidRPr="004D5096">
        <w:rPr>
          <w:rFonts w:ascii="Verdana" w:hAnsi="Verdana"/>
          <w:color w:val="auto"/>
          <w:sz w:val="20"/>
          <w:szCs w:val="20"/>
        </w:rPr>
        <w:t xml:space="preserve">orks for the purposes of recording the overall progress of the </w:t>
      </w:r>
      <w:r w:rsidR="00404DE5" w:rsidRPr="004D5096">
        <w:rPr>
          <w:rFonts w:ascii="Verdana" w:hAnsi="Verdana"/>
          <w:color w:val="auto"/>
          <w:sz w:val="20"/>
          <w:szCs w:val="20"/>
        </w:rPr>
        <w:t>W</w:t>
      </w:r>
      <w:r w:rsidRPr="004D5096">
        <w:rPr>
          <w:rFonts w:ascii="Verdana" w:hAnsi="Verdana"/>
          <w:color w:val="auto"/>
          <w:sz w:val="20"/>
          <w:szCs w:val="20"/>
        </w:rPr>
        <w:t xml:space="preserve">orks and recording details of each aspect of the </w:t>
      </w:r>
      <w:r w:rsidR="00404DE5" w:rsidRPr="004D5096">
        <w:rPr>
          <w:rFonts w:ascii="Verdana" w:hAnsi="Verdana"/>
          <w:color w:val="auto"/>
          <w:sz w:val="20"/>
          <w:szCs w:val="20"/>
        </w:rPr>
        <w:t>W</w:t>
      </w:r>
      <w:r w:rsidRPr="004D5096">
        <w:rPr>
          <w:rFonts w:ascii="Verdana" w:hAnsi="Verdana"/>
          <w:color w:val="auto"/>
          <w:sz w:val="20"/>
          <w:szCs w:val="20"/>
        </w:rPr>
        <w:t xml:space="preserve">orks or as otherwise directed by the Engineer. The photographs shall be of acceptable quality and shall be taken by a professionally competent person with a digital camera having resolution in excess of 10 Megapixels and able to record the date of photographs taken in the prints. </w:t>
      </w:r>
    </w:p>
    <w:p w14:paraId="4D596A9B" w14:textId="77777777" w:rsidR="001979AB" w:rsidRPr="004D5096" w:rsidRDefault="001979AB" w:rsidP="001979AB">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EA0B04" w:rsidRPr="004D5096">
        <w:rPr>
          <w:rFonts w:ascii="Verdana" w:hAnsi="Verdana"/>
          <w:color w:val="auto"/>
          <w:sz w:val="20"/>
          <w:szCs w:val="20"/>
        </w:rPr>
        <w:t>submit</w:t>
      </w:r>
      <w:r w:rsidR="0098479E" w:rsidRPr="004D5096">
        <w:rPr>
          <w:rFonts w:ascii="Verdana" w:hAnsi="Verdana"/>
          <w:color w:val="auto"/>
          <w:sz w:val="20"/>
          <w:szCs w:val="20"/>
        </w:rPr>
        <w:t xml:space="preserve"> </w:t>
      </w:r>
      <w:r w:rsidR="00E8120C" w:rsidRPr="004D5096">
        <w:rPr>
          <w:rFonts w:ascii="Verdana" w:hAnsi="Verdana"/>
          <w:color w:val="auto"/>
          <w:sz w:val="20"/>
          <w:szCs w:val="20"/>
        </w:rPr>
        <w:t xml:space="preserve">to the Engineer weekly </w:t>
      </w:r>
      <w:r w:rsidR="00BF70C4" w:rsidRPr="004D5096">
        <w:rPr>
          <w:rFonts w:ascii="Verdana" w:hAnsi="Verdana"/>
          <w:color w:val="auto"/>
          <w:sz w:val="20"/>
          <w:szCs w:val="20"/>
        </w:rPr>
        <w:t>6</w:t>
      </w:r>
      <w:r w:rsidR="00E8120C" w:rsidRPr="004D5096">
        <w:rPr>
          <w:rFonts w:ascii="Verdana" w:hAnsi="Verdana"/>
          <w:color w:val="auto"/>
          <w:sz w:val="20"/>
          <w:szCs w:val="20"/>
        </w:rPr>
        <w:t xml:space="preserve">No. CD/DVD’s each containing the </w:t>
      </w:r>
      <w:r w:rsidR="0098479E" w:rsidRPr="004D5096">
        <w:rPr>
          <w:rFonts w:ascii="Verdana" w:hAnsi="Verdana"/>
          <w:color w:val="auto"/>
          <w:sz w:val="20"/>
          <w:szCs w:val="20"/>
        </w:rPr>
        <w:t>electronic file</w:t>
      </w:r>
      <w:r w:rsidR="00EA0B04" w:rsidRPr="004D5096">
        <w:rPr>
          <w:rFonts w:ascii="Verdana" w:hAnsi="Verdana"/>
          <w:color w:val="auto"/>
          <w:sz w:val="20"/>
          <w:szCs w:val="20"/>
        </w:rPr>
        <w:t>s</w:t>
      </w:r>
      <w:r w:rsidR="0098479E" w:rsidRPr="004D5096">
        <w:rPr>
          <w:rFonts w:ascii="Verdana" w:hAnsi="Verdana"/>
          <w:color w:val="auto"/>
          <w:sz w:val="20"/>
          <w:szCs w:val="20"/>
        </w:rPr>
        <w:t xml:space="preserve"> of each photograph taken </w:t>
      </w:r>
      <w:r w:rsidR="00E8120C" w:rsidRPr="004D5096">
        <w:rPr>
          <w:rFonts w:ascii="Verdana" w:hAnsi="Verdana"/>
          <w:color w:val="auto"/>
          <w:sz w:val="20"/>
          <w:szCs w:val="20"/>
        </w:rPr>
        <w:t xml:space="preserve">as </w:t>
      </w:r>
      <w:r w:rsidR="00BF70C4" w:rsidRPr="004D5096">
        <w:rPr>
          <w:rFonts w:ascii="Verdana" w:hAnsi="Verdana"/>
          <w:color w:val="auto"/>
          <w:sz w:val="20"/>
          <w:szCs w:val="20"/>
        </w:rPr>
        <w:t xml:space="preserve">both </w:t>
      </w:r>
      <w:r w:rsidR="00E8120C" w:rsidRPr="004D5096">
        <w:rPr>
          <w:rFonts w:ascii="Verdana" w:hAnsi="Verdana"/>
          <w:color w:val="auto"/>
          <w:sz w:val="20"/>
          <w:szCs w:val="20"/>
        </w:rPr>
        <w:t>a) uncompressed, full resolution files and b) compressed, reduced resolution files suitable for attachment to email (i.e. &lt;1MB per file)</w:t>
      </w:r>
      <w:r w:rsidR="0098479E" w:rsidRPr="004D5096">
        <w:rPr>
          <w:rFonts w:ascii="Verdana" w:hAnsi="Verdana"/>
          <w:color w:val="auto"/>
          <w:sz w:val="20"/>
          <w:szCs w:val="20"/>
        </w:rPr>
        <w:t xml:space="preserve">. </w:t>
      </w:r>
      <w:r w:rsidRPr="004D5096">
        <w:rPr>
          <w:rFonts w:ascii="Verdana" w:hAnsi="Verdana"/>
          <w:color w:val="auto"/>
          <w:sz w:val="20"/>
          <w:szCs w:val="20"/>
        </w:rPr>
        <w:t xml:space="preserve">The Engineer shall select the photographs to be retained and the Contractor shall mount two </w:t>
      </w:r>
      <w:r w:rsidR="00EA0B04" w:rsidRPr="004D5096">
        <w:rPr>
          <w:rFonts w:ascii="Verdana" w:hAnsi="Verdana"/>
          <w:color w:val="auto"/>
          <w:sz w:val="20"/>
          <w:szCs w:val="20"/>
        </w:rPr>
        <w:t xml:space="preserve">hardcopy </w:t>
      </w:r>
      <w:r w:rsidRPr="004D5096">
        <w:rPr>
          <w:rFonts w:ascii="Verdana" w:hAnsi="Verdana"/>
          <w:color w:val="auto"/>
          <w:sz w:val="20"/>
          <w:szCs w:val="20"/>
        </w:rPr>
        <w:t xml:space="preserve">prints of each </w:t>
      </w:r>
      <w:r w:rsidR="0098479E" w:rsidRPr="004D5096">
        <w:rPr>
          <w:rFonts w:ascii="Verdana" w:hAnsi="Verdana"/>
          <w:color w:val="auto"/>
          <w:sz w:val="20"/>
          <w:szCs w:val="20"/>
        </w:rPr>
        <w:t xml:space="preserve">selected photograph </w:t>
      </w:r>
      <w:r w:rsidRPr="004D5096">
        <w:rPr>
          <w:rFonts w:ascii="Verdana" w:hAnsi="Verdana"/>
          <w:color w:val="auto"/>
          <w:sz w:val="20"/>
          <w:szCs w:val="20"/>
        </w:rPr>
        <w:t xml:space="preserve">in albums of acceptable quality. The albums shall be kept by the Contractor and produced to the Engineer upon request and shall be handed over to the Engineer at the completion of the </w:t>
      </w:r>
      <w:r w:rsidR="00404DE5" w:rsidRPr="004D5096">
        <w:rPr>
          <w:rFonts w:ascii="Verdana" w:hAnsi="Verdana"/>
          <w:color w:val="auto"/>
          <w:sz w:val="20"/>
          <w:szCs w:val="20"/>
        </w:rPr>
        <w:t>W</w:t>
      </w:r>
      <w:r w:rsidRPr="004D5096">
        <w:rPr>
          <w:rFonts w:ascii="Verdana" w:hAnsi="Verdana"/>
          <w:color w:val="auto"/>
          <w:sz w:val="20"/>
          <w:szCs w:val="20"/>
        </w:rPr>
        <w:t>orks. Compact disc containing the electronic files for the selected photographs shall be supplied each week. Each photograph in the album shall be suitably captioned and the electronic files appropriately named.</w:t>
      </w:r>
    </w:p>
    <w:p w14:paraId="7A5B87FC" w14:textId="77777777" w:rsidR="00950C2B" w:rsidRPr="004D5096" w:rsidRDefault="00950C2B" w:rsidP="00950C2B">
      <w:pPr>
        <w:pStyle w:val="Heading4"/>
        <w:rPr>
          <w:rFonts w:ascii="Verdana" w:hAnsi="Verdana"/>
          <w:color w:val="auto"/>
          <w:sz w:val="20"/>
          <w:szCs w:val="20"/>
        </w:rPr>
      </w:pPr>
      <w:r w:rsidRPr="004D5096">
        <w:rPr>
          <w:rFonts w:ascii="Verdana" w:hAnsi="Verdana"/>
          <w:color w:val="auto"/>
          <w:sz w:val="20"/>
          <w:szCs w:val="20"/>
        </w:rPr>
        <w:t xml:space="preserve">The Contractor shall take aerial photographs of the site every three months. The photographs shall cover all of the areas of the site. The photographs shall be of high quality and shall be taken by a professionally competent person with a digital camera having resolution in excess of 10 Megapixels and able to record the date of photographs taken in the prints. Aerial photographs shall be submitted to the Employer as both electronic format and three sets of high quality prints at A3 size. </w:t>
      </w:r>
    </w:p>
    <w:p w14:paraId="247CB9EC" w14:textId="77777777" w:rsidR="001979AB" w:rsidRPr="004D5096" w:rsidRDefault="001979AB" w:rsidP="00633FC8">
      <w:pPr>
        <w:pStyle w:val="Heading2"/>
        <w:rPr>
          <w:rFonts w:ascii="Verdana" w:hAnsi="Verdana"/>
          <w:color w:val="auto"/>
          <w:sz w:val="20"/>
          <w:szCs w:val="20"/>
        </w:rPr>
      </w:pPr>
      <w:bookmarkStart w:id="427" w:name="_Toc318282971"/>
      <w:bookmarkStart w:id="428" w:name="_Toc322616799"/>
      <w:bookmarkStart w:id="429" w:name="_Toc147761748"/>
      <w:r w:rsidRPr="004D5096">
        <w:rPr>
          <w:rFonts w:ascii="Verdana" w:hAnsi="Verdana"/>
          <w:color w:val="auto"/>
          <w:sz w:val="20"/>
          <w:szCs w:val="20"/>
        </w:rPr>
        <w:lastRenderedPageBreak/>
        <w:t>Submittal Procedures</w:t>
      </w:r>
      <w:bookmarkEnd w:id="427"/>
      <w:bookmarkEnd w:id="428"/>
      <w:bookmarkEnd w:id="429"/>
    </w:p>
    <w:p w14:paraId="5FF55173" w14:textId="77777777" w:rsidR="002653B5" w:rsidRPr="004D5096" w:rsidRDefault="002653B5" w:rsidP="00D33C49">
      <w:pPr>
        <w:pStyle w:val="Heading3"/>
        <w:numPr>
          <w:ilvl w:val="2"/>
          <w:numId w:val="27"/>
        </w:numPr>
        <w:rPr>
          <w:rFonts w:ascii="Verdana" w:hAnsi="Verdana"/>
          <w:color w:val="auto"/>
          <w:sz w:val="20"/>
          <w:szCs w:val="20"/>
        </w:rPr>
      </w:pPr>
      <w:bookmarkStart w:id="430" w:name="_Toc322616800"/>
      <w:bookmarkStart w:id="431" w:name="_Toc147761749"/>
      <w:bookmarkStart w:id="432" w:name="_Toc318282972"/>
      <w:r w:rsidRPr="004D5096">
        <w:rPr>
          <w:rFonts w:ascii="Verdana" w:hAnsi="Verdana"/>
          <w:color w:val="auto"/>
          <w:sz w:val="20"/>
          <w:szCs w:val="20"/>
        </w:rPr>
        <w:t>General</w:t>
      </w:r>
      <w:bookmarkEnd w:id="430"/>
      <w:bookmarkEnd w:id="431"/>
    </w:p>
    <w:p w14:paraId="614283E3" w14:textId="77777777" w:rsidR="002653B5" w:rsidRPr="004D5096" w:rsidRDefault="002653B5" w:rsidP="00EA0B04">
      <w:pPr>
        <w:pStyle w:val="Heading4"/>
        <w:rPr>
          <w:rFonts w:ascii="Verdana" w:hAnsi="Verdana"/>
          <w:color w:val="auto"/>
          <w:sz w:val="20"/>
          <w:szCs w:val="20"/>
        </w:rPr>
      </w:pPr>
      <w:r w:rsidRPr="004D5096">
        <w:rPr>
          <w:rFonts w:ascii="Verdana" w:hAnsi="Verdana"/>
          <w:color w:val="auto"/>
          <w:sz w:val="20"/>
          <w:szCs w:val="20"/>
        </w:rPr>
        <w:t xml:space="preserve">All </w:t>
      </w:r>
      <w:r w:rsidR="004D158B" w:rsidRPr="004D5096">
        <w:rPr>
          <w:rFonts w:ascii="Verdana" w:hAnsi="Verdana"/>
          <w:color w:val="auto"/>
          <w:sz w:val="20"/>
          <w:szCs w:val="20"/>
        </w:rPr>
        <w:t>Communications submitted by the Contractor</w:t>
      </w:r>
      <w:r w:rsidR="004110DC" w:rsidRPr="004D5096">
        <w:rPr>
          <w:rFonts w:ascii="Verdana" w:hAnsi="Verdana"/>
          <w:color w:val="auto"/>
          <w:sz w:val="20"/>
          <w:szCs w:val="20"/>
        </w:rPr>
        <w:t xml:space="preserve"> </w:t>
      </w:r>
      <w:r w:rsidR="003B60A5" w:rsidRPr="004D5096">
        <w:rPr>
          <w:rFonts w:ascii="Verdana" w:hAnsi="Verdana"/>
          <w:color w:val="auto"/>
          <w:sz w:val="20"/>
          <w:szCs w:val="20"/>
        </w:rPr>
        <w:t xml:space="preserve">as defined in the Conditions of Contract </w:t>
      </w:r>
      <w:r w:rsidRPr="004D5096">
        <w:rPr>
          <w:rFonts w:ascii="Verdana" w:hAnsi="Verdana"/>
          <w:color w:val="auto"/>
          <w:sz w:val="20"/>
          <w:szCs w:val="20"/>
        </w:rPr>
        <w:t xml:space="preserve">shall have a unique sequential reference number to facilitate tracking of </w:t>
      </w:r>
      <w:r w:rsidR="004110DC" w:rsidRPr="004D5096">
        <w:rPr>
          <w:rFonts w:ascii="Verdana" w:hAnsi="Verdana"/>
          <w:color w:val="auto"/>
          <w:sz w:val="20"/>
          <w:szCs w:val="20"/>
        </w:rPr>
        <w:t xml:space="preserve">the Contractors submissions and </w:t>
      </w:r>
      <w:r w:rsidRPr="004D5096">
        <w:rPr>
          <w:rFonts w:ascii="Verdana" w:hAnsi="Verdana"/>
          <w:color w:val="auto"/>
          <w:sz w:val="20"/>
          <w:szCs w:val="20"/>
        </w:rPr>
        <w:t>correspondence by the Engineer.</w:t>
      </w:r>
    </w:p>
    <w:p w14:paraId="4FCA96DF" w14:textId="77777777" w:rsidR="00D55ADC" w:rsidRPr="004D5096" w:rsidRDefault="00D55ADC" w:rsidP="00EA0B04">
      <w:pPr>
        <w:pStyle w:val="Heading3"/>
        <w:rPr>
          <w:rFonts w:ascii="Verdana" w:hAnsi="Verdana"/>
          <w:color w:val="auto"/>
          <w:sz w:val="20"/>
          <w:szCs w:val="20"/>
        </w:rPr>
      </w:pPr>
      <w:bookmarkStart w:id="433" w:name="_Toc322616801"/>
      <w:bookmarkStart w:id="434" w:name="_Toc147761750"/>
      <w:r w:rsidRPr="004D5096">
        <w:rPr>
          <w:rFonts w:ascii="Verdana" w:hAnsi="Verdana"/>
          <w:color w:val="auto"/>
          <w:sz w:val="20"/>
          <w:szCs w:val="20"/>
        </w:rPr>
        <w:t>Requests for Information</w:t>
      </w:r>
      <w:bookmarkEnd w:id="433"/>
      <w:bookmarkEnd w:id="434"/>
    </w:p>
    <w:p w14:paraId="2A0AC912" w14:textId="5BF0F50E"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Where the Contractor requires additional information or clarification in order to carry out the </w:t>
      </w:r>
      <w:r w:rsidR="00404DE5" w:rsidRPr="004D5096">
        <w:rPr>
          <w:rFonts w:ascii="Verdana" w:hAnsi="Verdana"/>
          <w:color w:val="auto"/>
          <w:sz w:val="20"/>
          <w:szCs w:val="20"/>
        </w:rPr>
        <w:t>W</w:t>
      </w:r>
      <w:r w:rsidRPr="004D5096">
        <w:rPr>
          <w:rFonts w:ascii="Verdana" w:hAnsi="Verdana"/>
          <w:color w:val="auto"/>
          <w:sz w:val="20"/>
          <w:szCs w:val="20"/>
        </w:rPr>
        <w:t>orks, or where he identifies any ambiguity or inconsistency in the Contract Documents</w:t>
      </w:r>
      <w:r w:rsidR="004D158B" w:rsidRPr="004D5096">
        <w:rPr>
          <w:rFonts w:ascii="Verdana" w:hAnsi="Verdana"/>
          <w:color w:val="auto"/>
          <w:sz w:val="20"/>
          <w:szCs w:val="20"/>
        </w:rPr>
        <w:t xml:space="preserve"> (for instance pursuant to the Conditions of Contract)</w:t>
      </w:r>
      <w:r w:rsidRPr="004D5096">
        <w:rPr>
          <w:rFonts w:ascii="Verdana" w:hAnsi="Verdana"/>
          <w:color w:val="auto"/>
          <w:sz w:val="20"/>
          <w:szCs w:val="20"/>
        </w:rPr>
        <w:t>, he shall immediately submit to the Engineer a Request for Information.</w:t>
      </w:r>
    </w:p>
    <w:p w14:paraId="7AD08C21" w14:textId="77777777"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The Request for Information shall be a pro-forma document with a description of the information required, identification of the relevant references in the Contract documents and the date by which response from the Engineer is required. The format of the pro-forma Request for Information form shall be agreed with the Engineer prior to the </w:t>
      </w:r>
      <w:r w:rsidR="00404DE5" w:rsidRPr="004D5096">
        <w:rPr>
          <w:rFonts w:ascii="Verdana" w:hAnsi="Verdana"/>
          <w:color w:val="auto"/>
          <w:sz w:val="20"/>
          <w:szCs w:val="20"/>
        </w:rPr>
        <w:t>W</w:t>
      </w:r>
      <w:r w:rsidRPr="004D5096">
        <w:rPr>
          <w:rFonts w:ascii="Verdana" w:hAnsi="Verdana"/>
          <w:color w:val="auto"/>
          <w:sz w:val="20"/>
          <w:szCs w:val="20"/>
        </w:rPr>
        <w:t>orks.</w:t>
      </w:r>
    </w:p>
    <w:p w14:paraId="2D9CD0F7" w14:textId="77777777"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The Request for Information forms shall be provided with a sequential number or reference to facilitate tracking by the Engineer. </w:t>
      </w:r>
    </w:p>
    <w:p w14:paraId="74095AAF" w14:textId="77777777" w:rsidR="004F31D5" w:rsidRPr="004D5096" w:rsidRDefault="004F31D5" w:rsidP="004F31D5">
      <w:pPr>
        <w:pStyle w:val="Heading2"/>
        <w:rPr>
          <w:rFonts w:ascii="Verdana" w:hAnsi="Verdana"/>
          <w:color w:val="auto"/>
          <w:sz w:val="20"/>
          <w:szCs w:val="20"/>
        </w:rPr>
      </w:pPr>
      <w:bookmarkStart w:id="435" w:name="_Toc318700681"/>
      <w:bookmarkStart w:id="436" w:name="_Toc318702631"/>
      <w:bookmarkStart w:id="437" w:name="_Toc318702812"/>
      <w:bookmarkStart w:id="438" w:name="_Toc318703148"/>
      <w:bookmarkStart w:id="439" w:name="_Toc318703319"/>
      <w:bookmarkStart w:id="440" w:name="_Toc318703490"/>
      <w:bookmarkStart w:id="441" w:name="_Toc318703657"/>
      <w:bookmarkStart w:id="442" w:name="_Toc318703824"/>
      <w:bookmarkStart w:id="443" w:name="_Toc318700689"/>
      <w:bookmarkStart w:id="444" w:name="_Toc318702639"/>
      <w:bookmarkStart w:id="445" w:name="_Toc318702820"/>
      <w:bookmarkStart w:id="446" w:name="_Toc318703156"/>
      <w:bookmarkStart w:id="447" w:name="_Toc318703327"/>
      <w:bookmarkStart w:id="448" w:name="_Toc318703498"/>
      <w:bookmarkStart w:id="449" w:name="_Toc318703665"/>
      <w:bookmarkStart w:id="450" w:name="_Toc318703832"/>
      <w:bookmarkStart w:id="451" w:name="_Toc318700691"/>
      <w:bookmarkStart w:id="452" w:name="_Toc318702641"/>
      <w:bookmarkStart w:id="453" w:name="_Toc318702822"/>
      <w:bookmarkStart w:id="454" w:name="_Toc318703158"/>
      <w:bookmarkStart w:id="455" w:name="_Toc318703329"/>
      <w:bookmarkStart w:id="456" w:name="_Toc318703500"/>
      <w:bookmarkStart w:id="457" w:name="_Toc318703667"/>
      <w:bookmarkStart w:id="458" w:name="_Toc318703834"/>
      <w:bookmarkStart w:id="459" w:name="_Toc318223566"/>
      <w:bookmarkStart w:id="460" w:name="_Toc318223747"/>
      <w:bookmarkStart w:id="461" w:name="_Toc318479773"/>
      <w:bookmarkStart w:id="462" w:name="_Toc318480043"/>
      <w:bookmarkStart w:id="463" w:name="_Toc318544452"/>
      <w:bookmarkStart w:id="464" w:name="_Toc318624060"/>
      <w:bookmarkStart w:id="465" w:name="_Toc318700693"/>
      <w:bookmarkStart w:id="466" w:name="_Toc318702643"/>
      <w:bookmarkStart w:id="467" w:name="_Toc318702824"/>
      <w:bookmarkStart w:id="468" w:name="_Toc318363587"/>
      <w:bookmarkStart w:id="469" w:name="_Toc318363748"/>
      <w:bookmarkStart w:id="470" w:name="_Toc318364231"/>
      <w:bookmarkStart w:id="471" w:name="_Toc318479775"/>
      <w:bookmarkStart w:id="472" w:name="_Toc318480045"/>
      <w:bookmarkStart w:id="473" w:name="_Toc318544454"/>
      <w:bookmarkStart w:id="474" w:name="_Toc318624062"/>
      <w:bookmarkStart w:id="475" w:name="_Toc318700695"/>
      <w:bookmarkStart w:id="476" w:name="_Toc318702645"/>
      <w:bookmarkStart w:id="477" w:name="_Toc318702826"/>
      <w:bookmarkStart w:id="478" w:name="_Toc322616803"/>
      <w:bookmarkStart w:id="479" w:name="_Toc147761751"/>
      <w:bookmarkStart w:id="480" w:name="_Toc318282981"/>
      <w:bookmarkEnd w:id="432"/>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4D5096">
        <w:rPr>
          <w:rFonts w:ascii="Verdana" w:hAnsi="Verdana"/>
          <w:color w:val="auto"/>
          <w:sz w:val="20"/>
          <w:szCs w:val="20"/>
        </w:rPr>
        <w:t>Regulatory requirements</w:t>
      </w:r>
      <w:bookmarkEnd w:id="478"/>
      <w:bookmarkEnd w:id="479"/>
    </w:p>
    <w:p w14:paraId="25E8EC4E" w14:textId="77777777" w:rsidR="004F31D5" w:rsidRPr="004D5096" w:rsidRDefault="004F31D5" w:rsidP="00D33C49">
      <w:pPr>
        <w:pStyle w:val="Heading3"/>
        <w:numPr>
          <w:ilvl w:val="2"/>
          <w:numId w:val="23"/>
        </w:numPr>
        <w:rPr>
          <w:rFonts w:ascii="Verdana" w:hAnsi="Verdana"/>
          <w:color w:val="auto"/>
          <w:sz w:val="20"/>
          <w:szCs w:val="20"/>
        </w:rPr>
      </w:pPr>
      <w:bookmarkStart w:id="481" w:name="_Toc322616804"/>
      <w:bookmarkStart w:id="482" w:name="_Toc147761752"/>
      <w:r w:rsidRPr="004D5096">
        <w:rPr>
          <w:rFonts w:ascii="Verdana" w:hAnsi="Verdana"/>
          <w:color w:val="auto"/>
          <w:sz w:val="20"/>
          <w:szCs w:val="20"/>
        </w:rPr>
        <w:t>Permits, Permissions and Statutory Approvals</w:t>
      </w:r>
      <w:bookmarkEnd w:id="481"/>
      <w:bookmarkEnd w:id="482"/>
    </w:p>
    <w:p w14:paraId="73BE2235"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t>The Contractor shall comply with all statutory obligations and regulations of any relevant Authority including GPPL, and Department or Division of the Indian Government or their representatives, statutory authorities or services or utility providers or any other relevant body or organisation with authority or jurisdiction in India relating to the execution of the Works.</w:t>
      </w:r>
    </w:p>
    <w:p w14:paraId="60333C18" w14:textId="77777777" w:rsidR="00F965CC" w:rsidRPr="004D5096" w:rsidRDefault="00F965CC" w:rsidP="00F965CC">
      <w:pPr>
        <w:pStyle w:val="Heading4"/>
        <w:rPr>
          <w:rFonts w:ascii="Verdana" w:hAnsi="Verdana"/>
          <w:color w:val="auto"/>
          <w:sz w:val="20"/>
          <w:szCs w:val="20"/>
        </w:rPr>
      </w:pPr>
      <w:r w:rsidRPr="004D5096">
        <w:rPr>
          <w:rFonts w:ascii="Verdana" w:hAnsi="Verdana"/>
          <w:color w:val="auto"/>
          <w:sz w:val="20"/>
          <w:szCs w:val="20"/>
        </w:rPr>
        <w:t>Where any conflict arises between the requirements of the various relevant authorities, the more stringent shall apply subject to the agreement of the relevant authorities.</w:t>
      </w:r>
    </w:p>
    <w:p w14:paraId="289553D7"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t>The Contractor shall allow sufficient time in his programme for the issue of any statutory notices including those to port users by the relevant Authorities which may be required prior to the commencement of the relevant Works.  The Contractor shall provide the Engineer with evidence that the relevant Authorities ha</w:t>
      </w:r>
      <w:r w:rsidRPr="004D5096">
        <w:rPr>
          <w:rFonts w:ascii="Verdana" w:eastAsia="Times New Roman" w:hAnsi="Verdana"/>
          <w:color w:val="auto"/>
          <w:sz w:val="20"/>
          <w:szCs w:val="20"/>
        </w:rPr>
        <w:t>ve</w:t>
      </w:r>
      <w:r w:rsidRPr="004D5096">
        <w:rPr>
          <w:rFonts w:ascii="Verdana" w:hAnsi="Verdana"/>
          <w:color w:val="auto"/>
          <w:sz w:val="20"/>
          <w:szCs w:val="20"/>
        </w:rPr>
        <w:t xml:space="preserve"> been notified of the proposed Works in accordance with relevant regulations and ordinances.</w:t>
      </w:r>
    </w:p>
    <w:p w14:paraId="03BE20E6" w14:textId="77777777" w:rsidR="004F31D5" w:rsidRPr="004D5096" w:rsidRDefault="004F31D5" w:rsidP="004F31D5">
      <w:pPr>
        <w:pStyle w:val="Heading4"/>
        <w:rPr>
          <w:rFonts w:ascii="Verdana" w:eastAsia="Times New Roman" w:hAnsi="Verdana"/>
          <w:color w:val="auto"/>
          <w:sz w:val="20"/>
          <w:szCs w:val="20"/>
        </w:rPr>
      </w:pPr>
      <w:r w:rsidRPr="004D5096">
        <w:rPr>
          <w:rFonts w:ascii="Verdana" w:hAnsi="Verdana"/>
          <w:color w:val="auto"/>
          <w:sz w:val="20"/>
          <w:szCs w:val="20"/>
        </w:rPr>
        <w:t>The Contractor shall give notice to the relevant Authorities at least one month in advance of commencement of any new activity and shall keep the relevant Authorities regularly informed of the Works. The Contractor shall liaise with the relevant Authorities to give all information on working areas, types of plant and durations of activities, deemed necessary by the relevant Authorities. The Contractor shall if required also advise the relevant Authorities on completion of each and every separate activity.  In particular, at least one months notice shall be given to the relevant Authorities for the removal or relocation of any navigation or mooring buoys affected by the Works.</w:t>
      </w:r>
    </w:p>
    <w:p w14:paraId="3000B71A"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lastRenderedPageBreak/>
        <w:t>The Contractor shall identify the permissions and submissions that are required by the regulatory Authorities for the performance of the Works.  Where required, the Contractor shall prepare and submit to the relevant Authorities for their endorsement details of the proposed construction sequence and methods to be employed on the Works and an action plan as required in the Contract. No construction work shall be commenced prior to the endorsement and approval of the relevant submissions by relevant Authorities. In this respect the Contractor shall note that the relevant Authorities' requirements may include the submission of the following for their approval at least one month in advance of the commencement date of the Works;</w:t>
      </w:r>
    </w:p>
    <w:p w14:paraId="267D25FB" w14:textId="285D5B80"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detailed plans of the Works showing the proposed overall limits of the working area(s) and the space requirements of each of the operations;</w:t>
      </w:r>
    </w:p>
    <w:p w14:paraId="2A26D73E"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information on the type and operating frequency of all proposed electronic positioning systems;</w:t>
      </w:r>
    </w:p>
    <w:p w14:paraId="2F1C1CD2"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proposed means of communication to be established between the relevant Authorities and marine plant;</w:t>
      </w:r>
    </w:p>
    <w:p w14:paraId="648A8013"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name of the person(s) in charge of the Works who can be contacted by the relevant Authorities on a 24-hour basis and means and procedures to contact them;</w:t>
      </w:r>
    </w:p>
    <w:p w14:paraId="3060464D"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proposed schedule of all Works carried out under the Contract indicating the different types of operations, their number, duration, space requirements and phasing;</w:t>
      </w:r>
    </w:p>
    <w:p w14:paraId="7875B2F0"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 full description of the method for all work activities including the number and type of plant / craft to be employed, together with a complete list of vessels and craft to be used for all types of marine Works, and</w:t>
      </w:r>
    </w:p>
    <w:p w14:paraId="565E9F84"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details of weather conditions in which operations would cease and all working marine craft would be removed from the working area.</w:t>
      </w:r>
    </w:p>
    <w:p w14:paraId="071A6E63" w14:textId="27B59EFF" w:rsidR="004F31D5" w:rsidRDefault="004F31D5" w:rsidP="004F31D5">
      <w:pPr>
        <w:pStyle w:val="Heading4"/>
        <w:rPr>
          <w:rFonts w:ascii="Verdana" w:hAnsi="Verdana"/>
          <w:color w:val="auto"/>
          <w:sz w:val="20"/>
          <w:szCs w:val="20"/>
        </w:rPr>
      </w:pPr>
      <w:r w:rsidRPr="004D5096">
        <w:rPr>
          <w:rFonts w:ascii="Verdana" w:hAnsi="Verdana"/>
          <w:color w:val="auto"/>
          <w:sz w:val="20"/>
          <w:szCs w:val="20"/>
        </w:rPr>
        <w:t xml:space="preserve">HSE, are the responsibility of the Contractor. All correspondence between the Contractor and relevant Authorities including all submissions shall be copied to the Engineer. All environmental permitting issues will be dealt through GPPL. </w:t>
      </w:r>
    </w:p>
    <w:p w14:paraId="7DA15727" w14:textId="77777777" w:rsidR="00CF1A68" w:rsidRPr="00CF1A68" w:rsidRDefault="00CF1A68" w:rsidP="00CF1A68">
      <w:pPr>
        <w:rPr>
          <w:lang w:val="en-AU"/>
        </w:rPr>
      </w:pPr>
    </w:p>
    <w:p w14:paraId="1C0980DE" w14:textId="77777777" w:rsidR="001979AB" w:rsidRPr="004D5096" w:rsidRDefault="00241BB9" w:rsidP="00A675F9">
      <w:pPr>
        <w:pStyle w:val="Heading2"/>
        <w:rPr>
          <w:rFonts w:ascii="Verdana" w:hAnsi="Verdana"/>
          <w:color w:val="auto"/>
          <w:sz w:val="20"/>
          <w:szCs w:val="20"/>
        </w:rPr>
      </w:pPr>
      <w:bookmarkStart w:id="483" w:name="_Toc322616805"/>
      <w:bookmarkStart w:id="484" w:name="_Toc147761753"/>
      <w:r w:rsidRPr="004D5096">
        <w:rPr>
          <w:rFonts w:ascii="Verdana" w:hAnsi="Verdana"/>
          <w:color w:val="auto"/>
          <w:sz w:val="20"/>
          <w:szCs w:val="20"/>
        </w:rPr>
        <w:t xml:space="preserve">Health and </w:t>
      </w:r>
      <w:r w:rsidR="001979AB" w:rsidRPr="004D5096">
        <w:rPr>
          <w:rFonts w:ascii="Verdana" w:hAnsi="Verdana"/>
          <w:color w:val="auto"/>
          <w:sz w:val="20"/>
          <w:szCs w:val="20"/>
        </w:rPr>
        <w:t>Safety Requirements</w:t>
      </w:r>
      <w:bookmarkEnd w:id="480"/>
      <w:bookmarkEnd w:id="483"/>
      <w:bookmarkEnd w:id="484"/>
    </w:p>
    <w:p w14:paraId="33A18144" w14:textId="77777777" w:rsidR="00A675F9" w:rsidRPr="004D5096" w:rsidRDefault="00A675F9" w:rsidP="00D33C49">
      <w:pPr>
        <w:pStyle w:val="Heading3"/>
        <w:numPr>
          <w:ilvl w:val="2"/>
          <w:numId w:val="33"/>
        </w:numPr>
        <w:rPr>
          <w:rFonts w:ascii="Verdana" w:hAnsi="Verdana"/>
          <w:color w:val="auto"/>
          <w:sz w:val="20"/>
          <w:szCs w:val="20"/>
        </w:rPr>
      </w:pPr>
      <w:bookmarkStart w:id="485" w:name="_Toc322616806"/>
      <w:bookmarkStart w:id="486" w:name="_Toc147761754"/>
      <w:r w:rsidRPr="004D5096">
        <w:rPr>
          <w:rFonts w:ascii="Verdana" w:hAnsi="Verdana"/>
          <w:color w:val="auto"/>
          <w:sz w:val="20"/>
          <w:szCs w:val="20"/>
        </w:rPr>
        <w:t>General</w:t>
      </w:r>
      <w:bookmarkEnd w:id="485"/>
      <w:bookmarkEnd w:id="486"/>
    </w:p>
    <w:p w14:paraId="55E8E585" w14:textId="64DD2060" w:rsidR="00E7645F" w:rsidRPr="004D5096" w:rsidRDefault="001979AB" w:rsidP="00E7645F">
      <w:pPr>
        <w:pStyle w:val="Heading4"/>
        <w:rPr>
          <w:rFonts w:ascii="Verdana" w:hAnsi="Verdana"/>
          <w:color w:val="auto"/>
          <w:sz w:val="20"/>
          <w:szCs w:val="20"/>
        </w:rPr>
      </w:pPr>
      <w:r w:rsidRPr="004D5096">
        <w:rPr>
          <w:rFonts w:ascii="Verdana" w:hAnsi="Verdana"/>
          <w:color w:val="auto"/>
          <w:sz w:val="20"/>
          <w:szCs w:val="20"/>
        </w:rPr>
        <w:t xml:space="preserve">The Contractor shall comply with all </w:t>
      </w:r>
      <w:r w:rsidR="00675EC2" w:rsidRPr="004D5096">
        <w:rPr>
          <w:rFonts w:ascii="Verdana" w:hAnsi="Verdana"/>
          <w:color w:val="auto"/>
          <w:sz w:val="20"/>
          <w:szCs w:val="20"/>
        </w:rPr>
        <w:t xml:space="preserve">health and safety </w:t>
      </w:r>
      <w:r w:rsidRPr="004D5096">
        <w:rPr>
          <w:rFonts w:ascii="Verdana" w:hAnsi="Verdana"/>
          <w:color w:val="auto"/>
          <w:sz w:val="20"/>
          <w:szCs w:val="20"/>
        </w:rPr>
        <w:t>requirements of the</w:t>
      </w:r>
      <w:r w:rsidR="00675EC2" w:rsidRPr="004D5096">
        <w:rPr>
          <w:rFonts w:ascii="Verdana" w:hAnsi="Verdana"/>
          <w:color w:val="auto"/>
          <w:sz w:val="20"/>
          <w:szCs w:val="20"/>
        </w:rPr>
        <w:t xml:space="preserve"> Contract including </w:t>
      </w:r>
      <w:r w:rsidR="004B663A" w:rsidRPr="004D5096">
        <w:rPr>
          <w:rFonts w:ascii="Verdana" w:hAnsi="Verdana"/>
          <w:color w:val="auto"/>
          <w:sz w:val="20"/>
          <w:szCs w:val="20"/>
        </w:rPr>
        <w:t xml:space="preserve">all statutory requirements, </w:t>
      </w:r>
      <w:r w:rsidR="00675EC2" w:rsidRPr="004D5096">
        <w:rPr>
          <w:rFonts w:ascii="Verdana" w:hAnsi="Verdana"/>
          <w:color w:val="auto"/>
          <w:sz w:val="20"/>
          <w:szCs w:val="20"/>
        </w:rPr>
        <w:t xml:space="preserve">the </w:t>
      </w:r>
      <w:r w:rsidRPr="004D5096">
        <w:rPr>
          <w:rFonts w:ascii="Verdana" w:hAnsi="Verdana"/>
          <w:color w:val="auto"/>
          <w:sz w:val="20"/>
          <w:szCs w:val="20"/>
        </w:rPr>
        <w:t xml:space="preserve">GPPL Health and Safety Requirements set out at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00E7645F" w:rsidRPr="004D5096">
        <w:rPr>
          <w:rFonts w:ascii="Verdana" w:hAnsi="Verdana"/>
          <w:color w:val="auto"/>
          <w:sz w:val="20"/>
          <w:szCs w:val="20"/>
        </w:rPr>
        <w:t xml:space="preserve"> and any reasonable direction issued by the Employer’s safety department or authorised personnel of the Employer as may be issued from time to time.</w:t>
      </w:r>
    </w:p>
    <w:p w14:paraId="12EBCCF7" w14:textId="313CC204" w:rsidR="00217263" w:rsidRDefault="00217263" w:rsidP="003B03B0">
      <w:pPr>
        <w:pStyle w:val="Heading4"/>
        <w:rPr>
          <w:rFonts w:ascii="Verdana" w:hAnsi="Verdana"/>
          <w:color w:val="auto"/>
          <w:sz w:val="20"/>
          <w:szCs w:val="20"/>
        </w:rPr>
      </w:pPr>
      <w:r w:rsidRPr="004D5096">
        <w:rPr>
          <w:rFonts w:ascii="Verdana" w:hAnsi="Verdana"/>
          <w:color w:val="auto"/>
          <w:sz w:val="20"/>
          <w:szCs w:val="20"/>
        </w:rPr>
        <w:t xml:space="preserve">All works shall be carried out in a safe manner and free from any danger and shall comply with </w:t>
      </w:r>
      <w:r w:rsidR="003B03B0">
        <w:rPr>
          <w:rFonts w:ascii="Verdana" w:hAnsi="Verdana"/>
          <w:color w:val="auto"/>
          <w:sz w:val="20"/>
          <w:szCs w:val="20"/>
        </w:rPr>
        <w:t>all APMT standard.</w:t>
      </w:r>
      <w:r w:rsidRPr="004D5096">
        <w:rPr>
          <w:rFonts w:ascii="Verdana" w:hAnsi="Verdana"/>
          <w:color w:val="auto"/>
          <w:sz w:val="20"/>
          <w:szCs w:val="20"/>
        </w:rPr>
        <w:t xml:space="preserve"> </w:t>
      </w:r>
    </w:p>
    <w:p w14:paraId="2BBB728B" w14:textId="77777777" w:rsidR="003B03B0" w:rsidRPr="00E52E47" w:rsidRDefault="003B03B0" w:rsidP="003B03B0">
      <w:pPr>
        <w:spacing w:line="288" w:lineRule="auto"/>
        <w:rPr>
          <w:rFonts w:ascii="Verdana" w:eastAsia="Calibri" w:hAnsi="Verdana" w:cstheme="minorHAnsi"/>
          <w:sz w:val="20"/>
        </w:rPr>
      </w:pPr>
      <w:r w:rsidRPr="00E52E47">
        <w:rPr>
          <w:rFonts w:ascii="Verdana" w:eastAsia="Calibri" w:hAnsi="Verdana" w:cstheme="minorHAnsi"/>
          <w:sz w:val="20"/>
        </w:rPr>
        <w:t xml:space="preserve">The Tenderer shall strictly comply with </w:t>
      </w:r>
      <w:r w:rsidRPr="00E52E47">
        <w:rPr>
          <w:rFonts w:ascii="Verdana" w:eastAsia="Calibri" w:hAnsi="Verdana" w:cstheme="minorHAnsi"/>
          <w:b/>
          <w:sz w:val="20"/>
        </w:rPr>
        <w:t>“Contractors Safety Guidelines”, “</w:t>
      </w:r>
      <w:r w:rsidRPr="00E52E47">
        <w:rPr>
          <w:rFonts w:ascii="Verdana" w:hAnsi="Verdana" w:cstheme="minorHAnsi"/>
          <w:b/>
          <w:sz w:val="20"/>
        </w:rPr>
        <w:t>Consequence Management”</w:t>
      </w:r>
      <w:r w:rsidRPr="00E52E47">
        <w:rPr>
          <w:rFonts w:ascii="Verdana" w:eastAsia="Calibri" w:hAnsi="Verdana" w:cstheme="minorHAnsi"/>
          <w:sz w:val="20"/>
        </w:rPr>
        <w:t xml:space="preserve"> and </w:t>
      </w:r>
      <w:r w:rsidRPr="00E52E47">
        <w:rPr>
          <w:rFonts w:ascii="Verdana" w:eastAsia="Calibri" w:hAnsi="Verdana" w:cstheme="minorHAnsi"/>
          <w:b/>
          <w:bCs/>
          <w:sz w:val="20"/>
        </w:rPr>
        <w:t>“Project HSE Specification”</w:t>
      </w:r>
      <w:r w:rsidRPr="00E52E47">
        <w:rPr>
          <w:rFonts w:ascii="Verdana" w:eastAsia="Calibri" w:hAnsi="Verdana" w:cstheme="minorHAnsi"/>
          <w:sz w:val="20"/>
        </w:rPr>
        <w:t xml:space="preserve"> (in </w:t>
      </w:r>
      <w:r w:rsidRPr="00E52E47">
        <w:rPr>
          <w:rFonts w:ascii="Verdana" w:eastAsia="Calibri" w:hAnsi="Verdana" w:cstheme="minorHAnsi"/>
          <w:sz w:val="20"/>
        </w:rPr>
        <w:lastRenderedPageBreak/>
        <w:t xml:space="preserve">electronic copy provided) and all other local regulations which may be in force from time to time. Tenderer shall strictly follow up Port security rules. Tenderer shall arrange and responsible for all securities of their work site, workers, staffs, materials etc in port area. Tenderer shall responsible for taking necessary permission for the execution of work from respective state/central government authority as required.   </w:t>
      </w:r>
    </w:p>
    <w:p w14:paraId="6856EC92" w14:textId="77777777" w:rsidR="003B03B0" w:rsidRDefault="003B03B0" w:rsidP="003B03B0">
      <w:pPr>
        <w:pStyle w:val="ListParagraph"/>
        <w:numPr>
          <w:ilvl w:val="1"/>
          <w:numId w:val="55"/>
        </w:numPr>
        <w:spacing w:before="0" w:after="200" w:line="288" w:lineRule="auto"/>
        <w:rPr>
          <w:rFonts w:ascii="Verdana" w:eastAsia="Calibri" w:hAnsi="Verdana" w:cstheme="minorHAnsi"/>
          <w:sz w:val="20"/>
        </w:rPr>
      </w:pPr>
      <w:r w:rsidRPr="00E52E47">
        <w:rPr>
          <w:rFonts w:ascii="Verdana" w:eastAsia="Calibri" w:hAnsi="Verdana" w:cstheme="minorHAnsi"/>
          <w:sz w:val="20"/>
        </w:rPr>
        <w:t xml:space="preserve">All workers and staffs of Tenderer and Tenderer’s sub-Tenderers shall wear safety boots, safety helmets, visibility jackets, safety harnesses at work site and when working at heights during working hours. If any person of the Tenderer fails to maintain PPE requirements, GPPL will fine Rs. 5000/- per occurrence at sole discretion of GPPL. Minimum PPE requirements for all Tenderer personnel at site are Helmet, F. L. Jacket and Safety shoes with steel toe. </w:t>
      </w:r>
    </w:p>
    <w:p w14:paraId="7287024F" w14:textId="77777777" w:rsidR="003B03B0" w:rsidRDefault="003B03B0" w:rsidP="003B03B0">
      <w:pPr>
        <w:pStyle w:val="ListParagraph"/>
        <w:spacing w:before="0" w:after="200" w:line="288" w:lineRule="auto"/>
        <w:ind w:left="2160"/>
        <w:rPr>
          <w:rFonts w:ascii="Verdana" w:eastAsia="Calibri" w:hAnsi="Verdana" w:cstheme="minorHAnsi"/>
          <w:sz w:val="20"/>
        </w:rPr>
      </w:pPr>
    </w:p>
    <w:p w14:paraId="605F2E5A" w14:textId="03DDE42B" w:rsidR="003B03B0" w:rsidRDefault="003B03B0" w:rsidP="003B03B0">
      <w:pPr>
        <w:pStyle w:val="ListParagraph"/>
        <w:numPr>
          <w:ilvl w:val="1"/>
          <w:numId w:val="55"/>
        </w:numPr>
        <w:spacing w:before="0" w:after="200" w:line="288" w:lineRule="auto"/>
        <w:rPr>
          <w:rFonts w:ascii="Verdana" w:eastAsia="Calibri" w:hAnsi="Verdana" w:cstheme="minorHAnsi"/>
          <w:sz w:val="20"/>
        </w:rPr>
      </w:pPr>
      <w:r w:rsidRPr="003B03B0">
        <w:rPr>
          <w:rFonts w:ascii="Verdana" w:eastAsia="Calibri" w:hAnsi="Verdana" w:cstheme="minorHAnsi"/>
          <w:sz w:val="20"/>
        </w:rPr>
        <w:t xml:space="preserve">The working hour of individual persons/workers/staffs of Tenderer and Tenderer’s sub – Tenderers shall not permit more than 8 hours per day at work site. If Tenderers shall fails to follow up GPPL will fine Rs 10000/- per incident. If Tenderer shall working in 24 hours or in night hour in shifts, the Tenderers shall arrange adequate lighting arrangement and precautions, safety equipments, tools &amp; tackles etc his own cost. </w:t>
      </w:r>
    </w:p>
    <w:p w14:paraId="1FEDE103" w14:textId="77777777" w:rsidR="003B03B0" w:rsidRDefault="003B03B0" w:rsidP="003B03B0">
      <w:pPr>
        <w:pStyle w:val="ListParagraph"/>
        <w:spacing w:before="0" w:after="200" w:line="288" w:lineRule="auto"/>
        <w:ind w:left="2160"/>
        <w:rPr>
          <w:rFonts w:ascii="Verdana" w:eastAsia="Calibri" w:hAnsi="Verdana" w:cstheme="minorHAnsi"/>
          <w:sz w:val="20"/>
        </w:rPr>
      </w:pPr>
    </w:p>
    <w:p w14:paraId="37FD339A" w14:textId="3E821860" w:rsidR="003B03B0" w:rsidRPr="003B03B0" w:rsidRDefault="003B03B0" w:rsidP="003B03B0">
      <w:pPr>
        <w:pStyle w:val="ListParagraph"/>
        <w:numPr>
          <w:ilvl w:val="1"/>
          <w:numId w:val="55"/>
        </w:numPr>
        <w:spacing w:before="0" w:after="200" w:line="288" w:lineRule="auto"/>
        <w:rPr>
          <w:rFonts w:ascii="Verdana" w:eastAsia="Calibri" w:hAnsi="Verdana" w:cstheme="minorHAnsi"/>
          <w:sz w:val="20"/>
        </w:rPr>
      </w:pPr>
      <w:r w:rsidRPr="003B03B0">
        <w:rPr>
          <w:rFonts w:ascii="Verdana" w:eastAsia="Calibri" w:hAnsi="Verdana" w:cstheme="minorHAnsi"/>
          <w:sz w:val="20"/>
        </w:rPr>
        <w:t>Tenderers shall strictly follow up vehicle running speed in the port area as under.</w:t>
      </w:r>
    </w:p>
    <w:p w14:paraId="07B16E0B" w14:textId="77777777" w:rsidR="003B03B0" w:rsidRPr="00E52E47" w:rsidRDefault="003B03B0" w:rsidP="003B03B0">
      <w:pPr>
        <w:pStyle w:val="ListParagraph"/>
        <w:numPr>
          <w:ilvl w:val="2"/>
          <w:numId w:val="54"/>
        </w:numPr>
        <w:spacing w:before="0" w:after="200" w:line="288" w:lineRule="auto"/>
        <w:ind w:left="2410" w:hanging="294"/>
        <w:rPr>
          <w:rFonts w:ascii="Verdana" w:eastAsia="Calibri" w:hAnsi="Verdana" w:cstheme="minorHAnsi"/>
          <w:sz w:val="20"/>
        </w:rPr>
      </w:pPr>
      <w:r w:rsidRPr="00E52E47">
        <w:rPr>
          <w:rFonts w:ascii="Verdana" w:eastAsia="Calibri" w:hAnsi="Verdana" w:cstheme="minorHAnsi"/>
          <w:sz w:val="20"/>
        </w:rPr>
        <w:t>Outside Custom bonded area – 40 km per hour</w:t>
      </w:r>
    </w:p>
    <w:p w14:paraId="3CD76055" w14:textId="77777777" w:rsidR="003B03B0" w:rsidRPr="00E52E47" w:rsidRDefault="003B03B0" w:rsidP="003B03B0">
      <w:pPr>
        <w:pStyle w:val="ListParagraph"/>
        <w:numPr>
          <w:ilvl w:val="2"/>
          <w:numId w:val="54"/>
        </w:numPr>
        <w:spacing w:before="0" w:after="200" w:line="288" w:lineRule="auto"/>
        <w:ind w:left="2410" w:hanging="294"/>
        <w:rPr>
          <w:rFonts w:ascii="Verdana" w:eastAsia="Calibri" w:hAnsi="Verdana" w:cstheme="minorHAnsi"/>
          <w:sz w:val="20"/>
        </w:rPr>
      </w:pPr>
      <w:r w:rsidRPr="00E52E47">
        <w:rPr>
          <w:rFonts w:ascii="Verdana" w:eastAsia="Calibri" w:hAnsi="Verdana" w:cstheme="minorHAnsi"/>
          <w:sz w:val="20"/>
        </w:rPr>
        <w:t>Inside Custom bonded area – 30 km per hour</w:t>
      </w:r>
    </w:p>
    <w:p w14:paraId="2D976988" w14:textId="77777777" w:rsidR="003B03B0" w:rsidRPr="00E52E47" w:rsidRDefault="003B03B0" w:rsidP="003B03B0">
      <w:pPr>
        <w:pStyle w:val="ListParagraph"/>
        <w:numPr>
          <w:ilvl w:val="2"/>
          <w:numId w:val="54"/>
        </w:numPr>
        <w:spacing w:before="0" w:after="200" w:line="288" w:lineRule="auto"/>
        <w:ind w:left="2410" w:hanging="294"/>
        <w:rPr>
          <w:rFonts w:ascii="Verdana" w:eastAsia="Calibri" w:hAnsi="Verdana" w:cstheme="minorHAnsi"/>
          <w:sz w:val="20"/>
        </w:rPr>
      </w:pPr>
      <w:r w:rsidRPr="00E52E47">
        <w:rPr>
          <w:rFonts w:ascii="Verdana" w:eastAsia="Calibri" w:hAnsi="Verdana" w:cstheme="minorHAnsi"/>
          <w:sz w:val="20"/>
        </w:rPr>
        <w:t>Jetty and container yard area – 20 km per hour</w:t>
      </w:r>
    </w:p>
    <w:p w14:paraId="24B85947" w14:textId="77777777" w:rsidR="003B03B0" w:rsidRPr="00E52E47" w:rsidRDefault="003B03B0" w:rsidP="003B03B0">
      <w:pPr>
        <w:pStyle w:val="ListParagraph"/>
        <w:spacing w:line="288" w:lineRule="auto"/>
        <w:ind w:left="426"/>
        <w:rPr>
          <w:rFonts w:ascii="Verdana" w:eastAsia="Calibri" w:hAnsi="Verdana" w:cstheme="minorHAnsi"/>
          <w:sz w:val="20"/>
        </w:rPr>
      </w:pPr>
    </w:p>
    <w:p w14:paraId="4F45CE96" w14:textId="2F5DD92D" w:rsidR="003B03B0" w:rsidRPr="00E52E47" w:rsidRDefault="003B03B0" w:rsidP="003B03B0">
      <w:pPr>
        <w:pStyle w:val="ListParagraph"/>
        <w:numPr>
          <w:ilvl w:val="1"/>
          <w:numId w:val="55"/>
        </w:numPr>
        <w:spacing w:before="0" w:after="200" w:line="288" w:lineRule="auto"/>
        <w:rPr>
          <w:rFonts w:ascii="Verdana" w:eastAsia="Calibri" w:hAnsi="Verdana" w:cstheme="minorHAnsi"/>
          <w:sz w:val="20"/>
        </w:rPr>
      </w:pPr>
      <w:r w:rsidRPr="00E52E47">
        <w:rPr>
          <w:rFonts w:ascii="Verdana" w:eastAsia="Calibri" w:hAnsi="Verdana" w:cstheme="minorHAnsi"/>
          <w:sz w:val="20"/>
        </w:rPr>
        <w:t>If Tenderers shall fails to follow up above speed limit in port area GPPL will fine Rs 5000/- per incident. All the vehicles and equipments used for this work the Tenderers shall comply all applicable rules &amp; regulations.</w:t>
      </w:r>
    </w:p>
    <w:p w14:paraId="44132982" w14:textId="77777777" w:rsidR="003B03B0" w:rsidRPr="00E52E47" w:rsidRDefault="003B03B0" w:rsidP="003B03B0">
      <w:pPr>
        <w:pStyle w:val="ListParagraph"/>
        <w:spacing w:line="288" w:lineRule="auto"/>
        <w:ind w:left="426"/>
        <w:rPr>
          <w:rFonts w:ascii="Verdana" w:eastAsia="Calibri" w:hAnsi="Verdana" w:cstheme="minorHAnsi"/>
          <w:sz w:val="20"/>
        </w:rPr>
      </w:pPr>
    </w:p>
    <w:p w14:paraId="2E2C31FA" w14:textId="77777777" w:rsidR="003B03B0" w:rsidRPr="00E52E47" w:rsidRDefault="003B03B0" w:rsidP="003B03B0">
      <w:pPr>
        <w:pStyle w:val="ListParagraph"/>
        <w:numPr>
          <w:ilvl w:val="1"/>
          <w:numId w:val="55"/>
        </w:numPr>
        <w:spacing w:before="0" w:after="200" w:line="288" w:lineRule="auto"/>
        <w:ind w:left="2127" w:hanging="567"/>
        <w:rPr>
          <w:rFonts w:ascii="Verdana" w:eastAsia="Calibri" w:hAnsi="Verdana" w:cstheme="minorHAnsi"/>
          <w:sz w:val="20"/>
        </w:rPr>
      </w:pPr>
      <w:r w:rsidRPr="00E52E47">
        <w:rPr>
          <w:rFonts w:ascii="Verdana" w:eastAsia="Calibri" w:hAnsi="Verdana" w:cstheme="minorHAnsi"/>
          <w:sz w:val="20"/>
        </w:rPr>
        <w:t>Chewing and spitting of tobacco, gutka, mava, liquor or any such substances are strictly prohibited in Port area. If any person of the Tenderer found chewing tobacco, he will be sacked from the site and Rs. 5000/- will be fined to the Tenderer.</w:t>
      </w:r>
    </w:p>
    <w:p w14:paraId="7085FDD0" w14:textId="77777777" w:rsidR="003B03B0" w:rsidRPr="00E52E47" w:rsidRDefault="003B03B0" w:rsidP="003B03B0">
      <w:pPr>
        <w:pStyle w:val="ListParagraph"/>
        <w:ind w:left="2127"/>
        <w:rPr>
          <w:rFonts w:ascii="Verdana" w:eastAsia="Calibri" w:hAnsi="Verdana" w:cstheme="minorHAnsi"/>
          <w:sz w:val="20"/>
        </w:rPr>
      </w:pPr>
    </w:p>
    <w:p w14:paraId="5F670507" w14:textId="77777777" w:rsidR="003B03B0" w:rsidRPr="00E52E47" w:rsidRDefault="003B03B0" w:rsidP="003B03B0">
      <w:pPr>
        <w:pStyle w:val="ListParagraph"/>
        <w:numPr>
          <w:ilvl w:val="1"/>
          <w:numId w:val="55"/>
        </w:numPr>
        <w:spacing w:before="0" w:after="200" w:line="288" w:lineRule="auto"/>
        <w:ind w:left="2127" w:hanging="567"/>
        <w:rPr>
          <w:rFonts w:ascii="Verdana" w:eastAsia="Calibri" w:hAnsi="Verdana" w:cstheme="minorHAnsi"/>
          <w:sz w:val="20"/>
        </w:rPr>
      </w:pPr>
      <w:r w:rsidRPr="00E52E47">
        <w:rPr>
          <w:rFonts w:ascii="Verdana" w:eastAsia="Calibri" w:hAnsi="Verdana" w:cstheme="minorHAnsi"/>
          <w:sz w:val="20"/>
        </w:rPr>
        <w:t>Staff /workers of Tenderers and his sub-Tenderers shall violations of port safety and security rules, GPPL will fine Rs. 30,000/- for non-compliance report, Rs. 20,000/- near miss report, Rs 10,000/- Observation report per occurrences and Rs. 5,000/- Without PPE per persons.</w:t>
      </w:r>
    </w:p>
    <w:p w14:paraId="0E38D01D" w14:textId="77777777" w:rsidR="003B03B0" w:rsidRPr="00E52E47" w:rsidRDefault="003B03B0" w:rsidP="003B03B0">
      <w:pPr>
        <w:pStyle w:val="ListParagraph"/>
        <w:ind w:left="2127"/>
        <w:rPr>
          <w:rFonts w:ascii="Verdana" w:eastAsia="Calibri" w:hAnsi="Verdana" w:cstheme="minorHAnsi"/>
          <w:sz w:val="20"/>
        </w:rPr>
      </w:pPr>
    </w:p>
    <w:p w14:paraId="34949199" w14:textId="77777777" w:rsidR="003B03B0" w:rsidRPr="00E52E47" w:rsidRDefault="003B03B0" w:rsidP="003B03B0">
      <w:pPr>
        <w:pStyle w:val="ListParagraph"/>
        <w:numPr>
          <w:ilvl w:val="1"/>
          <w:numId w:val="55"/>
        </w:numPr>
        <w:spacing w:before="0" w:after="200" w:line="288" w:lineRule="auto"/>
        <w:ind w:left="2127" w:hanging="567"/>
        <w:rPr>
          <w:rFonts w:ascii="Verdana" w:eastAsia="Calibri" w:hAnsi="Verdana" w:cstheme="minorHAnsi"/>
          <w:sz w:val="20"/>
        </w:rPr>
      </w:pPr>
      <w:r w:rsidRPr="00E52E47">
        <w:rPr>
          <w:rFonts w:ascii="Verdana" w:eastAsia="Calibri" w:hAnsi="Verdana" w:cstheme="minorHAnsi"/>
          <w:sz w:val="20"/>
        </w:rPr>
        <w:t xml:space="preserve">Tenderers shall submit risk assessment of this work &amp; taken approval from HSSE Department GPPL before execution of work. </w:t>
      </w:r>
    </w:p>
    <w:p w14:paraId="42A262BD" w14:textId="77777777" w:rsidR="003B03B0" w:rsidRPr="00E52E47" w:rsidRDefault="003B03B0" w:rsidP="003B03B0">
      <w:pPr>
        <w:pStyle w:val="ListParagraph"/>
        <w:ind w:left="2127"/>
        <w:rPr>
          <w:rFonts w:ascii="Verdana" w:eastAsia="Calibri" w:hAnsi="Verdana" w:cstheme="minorHAnsi"/>
          <w:sz w:val="20"/>
        </w:rPr>
      </w:pPr>
    </w:p>
    <w:p w14:paraId="6AB2C36D" w14:textId="77777777" w:rsidR="003B03B0" w:rsidRPr="00E52E47" w:rsidRDefault="003B03B0" w:rsidP="003B03B0">
      <w:pPr>
        <w:pStyle w:val="ListParagraph"/>
        <w:numPr>
          <w:ilvl w:val="1"/>
          <w:numId w:val="55"/>
        </w:numPr>
        <w:spacing w:before="0" w:after="200" w:line="288" w:lineRule="auto"/>
        <w:ind w:left="2127" w:hanging="567"/>
        <w:rPr>
          <w:rFonts w:ascii="Verdana" w:eastAsia="Calibri" w:hAnsi="Verdana" w:cstheme="minorHAnsi"/>
          <w:sz w:val="20"/>
        </w:rPr>
      </w:pPr>
      <w:r w:rsidRPr="00E52E47">
        <w:rPr>
          <w:rFonts w:ascii="Verdana" w:eastAsia="Calibri" w:hAnsi="Verdana" w:cstheme="minorHAnsi"/>
          <w:sz w:val="20"/>
        </w:rPr>
        <w:t>Tenderers shall arrange and fix metal barricading surrounding worksite for safety in his risk and cost.</w:t>
      </w:r>
    </w:p>
    <w:p w14:paraId="67001379" w14:textId="77777777" w:rsidR="003B03B0" w:rsidRPr="00E52E47" w:rsidRDefault="003B03B0" w:rsidP="003B03B0">
      <w:pPr>
        <w:pStyle w:val="ListParagraph"/>
        <w:ind w:left="2127"/>
        <w:rPr>
          <w:rFonts w:ascii="Verdana" w:eastAsia="Calibri" w:hAnsi="Verdana" w:cstheme="minorHAnsi"/>
          <w:sz w:val="20"/>
        </w:rPr>
      </w:pPr>
    </w:p>
    <w:p w14:paraId="2D2EC5A2" w14:textId="77777777" w:rsidR="003C189A" w:rsidRDefault="003B03B0" w:rsidP="003C189A">
      <w:pPr>
        <w:pStyle w:val="ListParagraph"/>
        <w:numPr>
          <w:ilvl w:val="1"/>
          <w:numId w:val="55"/>
        </w:numPr>
        <w:spacing w:before="0" w:after="200" w:line="288" w:lineRule="auto"/>
        <w:ind w:left="2127" w:hanging="567"/>
        <w:rPr>
          <w:rFonts w:ascii="Verdana" w:eastAsia="Calibri" w:hAnsi="Verdana" w:cstheme="minorHAnsi"/>
          <w:sz w:val="20"/>
        </w:rPr>
      </w:pPr>
      <w:r w:rsidRPr="00E52E47">
        <w:rPr>
          <w:rFonts w:ascii="Verdana" w:eastAsia="Calibri" w:hAnsi="Verdana" w:cstheme="minorHAnsi"/>
          <w:sz w:val="20"/>
        </w:rPr>
        <w:t>Tenderer shall arrange diversion as per site condition including all required necessary arrangement like manpower, equipments, material etc.</w:t>
      </w:r>
    </w:p>
    <w:p w14:paraId="7660B18A" w14:textId="77777777" w:rsidR="003C189A" w:rsidRPr="003C189A" w:rsidRDefault="003C189A" w:rsidP="003C189A">
      <w:pPr>
        <w:pStyle w:val="ListParagraph"/>
        <w:rPr>
          <w:rFonts w:ascii="Verdana" w:eastAsia="Calibri" w:hAnsi="Verdana" w:cstheme="minorHAnsi"/>
          <w:sz w:val="20"/>
        </w:rPr>
      </w:pPr>
    </w:p>
    <w:p w14:paraId="4403CFC5" w14:textId="63F79C29" w:rsidR="003B03B0" w:rsidRPr="003C189A" w:rsidRDefault="003B03B0" w:rsidP="003C189A">
      <w:pPr>
        <w:pStyle w:val="ListParagraph"/>
        <w:numPr>
          <w:ilvl w:val="1"/>
          <w:numId w:val="55"/>
        </w:numPr>
        <w:spacing w:before="0" w:after="200" w:line="288" w:lineRule="auto"/>
        <w:ind w:left="2127" w:hanging="567"/>
        <w:rPr>
          <w:rFonts w:ascii="Verdana" w:eastAsia="Calibri" w:hAnsi="Verdana" w:cstheme="minorHAnsi"/>
          <w:sz w:val="20"/>
        </w:rPr>
      </w:pPr>
      <w:r w:rsidRPr="003C189A">
        <w:rPr>
          <w:rFonts w:ascii="Verdana" w:eastAsia="Calibri" w:hAnsi="Verdana" w:cstheme="minorHAnsi"/>
          <w:sz w:val="20"/>
        </w:rPr>
        <w:t>Tenderer shall arrange and fix proper metal scaffolding for staging for the work as per APMT Guidelines and conform the latest IS standard.</w:t>
      </w:r>
    </w:p>
    <w:p w14:paraId="7B22E3D6" w14:textId="77777777" w:rsidR="001979AB" w:rsidRPr="004D5096" w:rsidRDefault="001979AB" w:rsidP="00A675F9">
      <w:pPr>
        <w:pStyle w:val="Heading3"/>
        <w:rPr>
          <w:rFonts w:ascii="Verdana" w:hAnsi="Verdana"/>
          <w:color w:val="auto"/>
          <w:sz w:val="20"/>
          <w:szCs w:val="20"/>
        </w:rPr>
      </w:pPr>
      <w:bookmarkStart w:id="487" w:name="_Toc322616807"/>
      <w:bookmarkStart w:id="488" w:name="_Toc147761755"/>
      <w:r w:rsidRPr="004D5096">
        <w:rPr>
          <w:rFonts w:ascii="Verdana" w:hAnsi="Verdana"/>
          <w:color w:val="auto"/>
          <w:sz w:val="20"/>
          <w:szCs w:val="20"/>
        </w:rPr>
        <w:t>Health and Safety Manager</w:t>
      </w:r>
      <w:bookmarkEnd w:id="487"/>
      <w:bookmarkEnd w:id="488"/>
    </w:p>
    <w:p w14:paraId="048B8D38" w14:textId="77777777" w:rsidR="001979AB" w:rsidRPr="004D5096" w:rsidRDefault="001979AB" w:rsidP="005842CB">
      <w:pPr>
        <w:pStyle w:val="Heading4"/>
        <w:rPr>
          <w:rFonts w:ascii="Verdana" w:hAnsi="Verdana"/>
          <w:color w:val="auto"/>
          <w:sz w:val="20"/>
          <w:szCs w:val="20"/>
        </w:rPr>
      </w:pPr>
      <w:r w:rsidRPr="004D5096">
        <w:rPr>
          <w:rFonts w:ascii="Verdana" w:hAnsi="Verdana"/>
          <w:color w:val="auto"/>
          <w:sz w:val="20"/>
          <w:szCs w:val="20"/>
        </w:rPr>
        <w:t xml:space="preserve">The Contractor shall have in place a qualified locally experienced and proactive Health and Safety Manager approved by the Engineer prior to commencing the Works. </w:t>
      </w:r>
      <w:r w:rsidR="00D00EAB" w:rsidRPr="004D5096">
        <w:rPr>
          <w:rFonts w:ascii="Verdana" w:hAnsi="Verdana"/>
          <w:color w:val="auto"/>
          <w:sz w:val="20"/>
          <w:szCs w:val="20"/>
        </w:rPr>
        <w:t xml:space="preserve">The Contractor’s Health and Safety Manager shall </w:t>
      </w:r>
      <w:r w:rsidR="004B663A" w:rsidRPr="004D5096">
        <w:rPr>
          <w:rFonts w:ascii="Verdana" w:hAnsi="Verdana"/>
          <w:color w:val="auto"/>
          <w:sz w:val="20"/>
          <w:szCs w:val="20"/>
        </w:rPr>
        <w:t>be fluent in</w:t>
      </w:r>
      <w:r w:rsidR="00D00EAB" w:rsidRPr="004D5096">
        <w:rPr>
          <w:rFonts w:ascii="Verdana" w:hAnsi="Verdana"/>
          <w:color w:val="auto"/>
          <w:sz w:val="20"/>
          <w:szCs w:val="20"/>
        </w:rPr>
        <w:t xml:space="preserve"> both English and Hindi</w:t>
      </w:r>
      <w:r w:rsidR="004B663A" w:rsidRPr="004D5096">
        <w:rPr>
          <w:rFonts w:ascii="Verdana" w:hAnsi="Verdana"/>
          <w:color w:val="auto"/>
          <w:sz w:val="20"/>
          <w:szCs w:val="20"/>
        </w:rPr>
        <w:t xml:space="preserve"> (written and spoken)</w:t>
      </w:r>
      <w:r w:rsidR="00D00EAB" w:rsidRPr="004D5096">
        <w:rPr>
          <w:rFonts w:ascii="Verdana" w:hAnsi="Verdana"/>
          <w:color w:val="auto"/>
          <w:sz w:val="20"/>
          <w:szCs w:val="20"/>
        </w:rPr>
        <w:t>.</w:t>
      </w:r>
      <w:r w:rsidR="00F059CF" w:rsidRPr="004D5096">
        <w:rPr>
          <w:rFonts w:ascii="Verdana" w:hAnsi="Verdana"/>
          <w:color w:val="auto"/>
          <w:sz w:val="20"/>
          <w:szCs w:val="20"/>
        </w:rPr>
        <w:t xml:space="preserve"> </w:t>
      </w:r>
      <w:r w:rsidR="004B663A" w:rsidRPr="004D5096">
        <w:rPr>
          <w:rFonts w:ascii="Verdana" w:hAnsi="Verdana"/>
          <w:color w:val="auto"/>
          <w:sz w:val="20"/>
          <w:szCs w:val="20"/>
        </w:rPr>
        <w:t xml:space="preserve">The officer so designated shall be made known to all employees by the posting of his name, designation and photograph in prominent positions on Site. </w:t>
      </w:r>
      <w:r w:rsidR="00F059CF" w:rsidRPr="004D5096">
        <w:rPr>
          <w:rFonts w:ascii="Verdana" w:hAnsi="Verdana"/>
          <w:color w:val="auto"/>
          <w:sz w:val="20"/>
          <w:szCs w:val="20"/>
        </w:rPr>
        <w:t>Provision shall be made to provide adequate communication with all members of the work force.</w:t>
      </w:r>
    </w:p>
    <w:p w14:paraId="78B55636" w14:textId="77777777" w:rsidR="008164FF" w:rsidRPr="004D5096" w:rsidRDefault="008164FF" w:rsidP="004B663A">
      <w:pPr>
        <w:pStyle w:val="Heading4"/>
        <w:rPr>
          <w:rFonts w:ascii="Verdana" w:hAnsi="Verdana"/>
          <w:color w:val="auto"/>
          <w:sz w:val="20"/>
          <w:szCs w:val="20"/>
        </w:rPr>
      </w:pPr>
      <w:r w:rsidRPr="004D5096">
        <w:rPr>
          <w:rFonts w:ascii="Verdana" w:hAnsi="Verdana"/>
          <w:color w:val="auto"/>
          <w:sz w:val="20"/>
          <w:szCs w:val="20"/>
        </w:rPr>
        <w:t>The Health and safety Manager shall have full written authority from the Contra</w:t>
      </w:r>
      <w:r w:rsidR="00E83D59" w:rsidRPr="004D5096">
        <w:rPr>
          <w:rFonts w:ascii="Verdana" w:hAnsi="Verdana"/>
          <w:color w:val="auto"/>
          <w:sz w:val="20"/>
          <w:szCs w:val="20"/>
        </w:rPr>
        <w:t>c</w:t>
      </w:r>
      <w:r w:rsidRPr="004D5096">
        <w:rPr>
          <w:rFonts w:ascii="Verdana" w:hAnsi="Verdana"/>
          <w:color w:val="auto"/>
          <w:sz w:val="20"/>
          <w:szCs w:val="20"/>
        </w:rPr>
        <w:t xml:space="preserve">tor to stop work in the event that he deems necessary. </w:t>
      </w:r>
    </w:p>
    <w:p w14:paraId="5FB950A6" w14:textId="77777777" w:rsidR="001979AB" w:rsidRPr="004D5096" w:rsidRDefault="00217263" w:rsidP="00A675F9">
      <w:pPr>
        <w:pStyle w:val="Heading3"/>
        <w:rPr>
          <w:rFonts w:ascii="Verdana" w:hAnsi="Verdana"/>
          <w:color w:val="auto"/>
          <w:sz w:val="20"/>
          <w:szCs w:val="20"/>
        </w:rPr>
      </w:pPr>
      <w:bookmarkStart w:id="489" w:name="_Toc147761756"/>
      <w:r w:rsidRPr="004D5096">
        <w:rPr>
          <w:rFonts w:ascii="Verdana" w:hAnsi="Verdana"/>
          <w:color w:val="auto"/>
          <w:sz w:val="20"/>
          <w:szCs w:val="20"/>
        </w:rPr>
        <w:t xml:space="preserve">Health and </w:t>
      </w:r>
      <w:bookmarkStart w:id="490" w:name="_Toc322616808"/>
      <w:r w:rsidR="001979AB" w:rsidRPr="004D5096">
        <w:rPr>
          <w:rFonts w:ascii="Verdana" w:hAnsi="Verdana"/>
          <w:color w:val="auto"/>
          <w:sz w:val="20"/>
          <w:szCs w:val="20"/>
        </w:rPr>
        <w:t>Safety Management Plan</w:t>
      </w:r>
      <w:bookmarkEnd w:id="489"/>
      <w:bookmarkEnd w:id="490"/>
    </w:p>
    <w:p w14:paraId="6357D40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prepare and submit for approval a </w:t>
      </w:r>
      <w:r w:rsidR="00217263" w:rsidRPr="004D5096">
        <w:rPr>
          <w:rFonts w:ascii="Verdana" w:hAnsi="Verdana"/>
          <w:color w:val="auto"/>
          <w:sz w:val="20"/>
          <w:szCs w:val="20"/>
        </w:rPr>
        <w:t xml:space="preserve">Health and </w:t>
      </w:r>
      <w:r w:rsidRPr="004D5096">
        <w:rPr>
          <w:rFonts w:ascii="Verdana" w:hAnsi="Verdana"/>
          <w:color w:val="auto"/>
          <w:sz w:val="20"/>
          <w:szCs w:val="20"/>
        </w:rPr>
        <w:t xml:space="preserve">Safety Management Plan </w:t>
      </w:r>
      <w:r w:rsidR="00D00EAB" w:rsidRPr="004D5096">
        <w:rPr>
          <w:rFonts w:ascii="Verdana" w:hAnsi="Verdana"/>
          <w:color w:val="auto"/>
          <w:sz w:val="20"/>
          <w:szCs w:val="20"/>
        </w:rPr>
        <w:t xml:space="preserve">complying </w:t>
      </w:r>
      <w:r w:rsidRPr="004D5096">
        <w:rPr>
          <w:rFonts w:ascii="Verdana" w:hAnsi="Verdana"/>
          <w:color w:val="auto"/>
          <w:sz w:val="20"/>
          <w:szCs w:val="20"/>
        </w:rPr>
        <w:t>with the requirements of the Contract and with all Indian and local laws and regulations</w:t>
      </w:r>
      <w:r w:rsidR="00D00EAB" w:rsidRPr="004D5096">
        <w:rPr>
          <w:rFonts w:ascii="Verdana" w:hAnsi="Verdana"/>
          <w:color w:val="auto"/>
          <w:sz w:val="20"/>
          <w:szCs w:val="20"/>
        </w:rPr>
        <w:t xml:space="preserve"> and which shall be implemented throughout the Works</w:t>
      </w:r>
      <w:r w:rsidRPr="004D5096">
        <w:rPr>
          <w:rFonts w:ascii="Verdana" w:hAnsi="Verdana"/>
          <w:color w:val="auto"/>
          <w:sz w:val="20"/>
          <w:szCs w:val="20"/>
        </w:rPr>
        <w:t>.  The plan shall describe the responsibilities and procedures for all aspects of the safety management on the Works and shall be capable of regular audit throughout the course of the Works.</w:t>
      </w:r>
    </w:p>
    <w:p w14:paraId="3B6E2E0B" w14:textId="74A3F6C2"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ensure its </w:t>
      </w:r>
      <w:r w:rsidR="00217263" w:rsidRPr="004D5096">
        <w:rPr>
          <w:rFonts w:ascii="Verdana" w:hAnsi="Verdana"/>
          <w:color w:val="auto"/>
          <w:sz w:val="20"/>
          <w:szCs w:val="20"/>
        </w:rPr>
        <w:t xml:space="preserve">Health and </w:t>
      </w:r>
      <w:r w:rsidRPr="004D5096">
        <w:rPr>
          <w:rFonts w:ascii="Verdana" w:hAnsi="Verdana"/>
          <w:color w:val="auto"/>
          <w:sz w:val="20"/>
          <w:szCs w:val="20"/>
        </w:rPr>
        <w:t xml:space="preserve">Safety Management Plan meets the requirements of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 xml:space="preserve"> and in addition include:</w:t>
      </w:r>
    </w:p>
    <w:p w14:paraId="0CE92E7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Safety Policy Statement of Senior Management and a project responsibility matrix;</w:t>
      </w:r>
    </w:p>
    <w:p w14:paraId="68A97116"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N</w:t>
      </w:r>
      <w:r w:rsidR="001979AB" w:rsidRPr="004D5096">
        <w:rPr>
          <w:rFonts w:ascii="Verdana" w:hAnsi="Verdana"/>
          <w:color w:val="auto"/>
          <w:sz w:val="20"/>
          <w:szCs w:val="20"/>
        </w:rPr>
        <w:t>ormal protocols for personnel requiring access into and out of Port operational areas e.g. coal, container and LPG terminals of the site;</w:t>
      </w:r>
    </w:p>
    <w:p w14:paraId="4764469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Emergency plans for all identifiable potential incidents such as fires, foundering, oil spills and the like;</w:t>
      </w:r>
    </w:p>
    <w:p w14:paraId="6CF5C4E8"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Requirements for routine internal s</w:t>
      </w:r>
      <w:r w:rsidR="001979AB" w:rsidRPr="004D5096">
        <w:rPr>
          <w:rFonts w:ascii="Verdana" w:hAnsi="Verdana"/>
          <w:color w:val="auto"/>
          <w:sz w:val="20"/>
          <w:szCs w:val="20"/>
        </w:rPr>
        <w:t xml:space="preserve">afety </w:t>
      </w:r>
      <w:r w:rsidRPr="004D5096">
        <w:rPr>
          <w:rFonts w:ascii="Verdana" w:hAnsi="Verdana"/>
          <w:color w:val="auto"/>
          <w:sz w:val="20"/>
          <w:szCs w:val="20"/>
        </w:rPr>
        <w:t>a</w:t>
      </w:r>
      <w:r w:rsidR="001979AB" w:rsidRPr="004D5096">
        <w:rPr>
          <w:rFonts w:ascii="Verdana" w:hAnsi="Verdana"/>
          <w:color w:val="auto"/>
          <w:sz w:val="20"/>
          <w:szCs w:val="20"/>
        </w:rPr>
        <w:t>udits;</w:t>
      </w:r>
    </w:p>
    <w:p w14:paraId="2B8FEA40"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Drills frequency and type. Drills shall be separated into those required for statutory or insurance purposes and additional drills proposed for the </w:t>
      </w:r>
      <w:r w:rsidR="00404DE5" w:rsidRPr="004D5096">
        <w:rPr>
          <w:rFonts w:ascii="Verdana" w:hAnsi="Verdana"/>
          <w:color w:val="auto"/>
          <w:sz w:val="20"/>
          <w:szCs w:val="20"/>
        </w:rPr>
        <w:t>W</w:t>
      </w:r>
      <w:r w:rsidRPr="004D5096">
        <w:rPr>
          <w:rFonts w:ascii="Verdana" w:hAnsi="Verdana"/>
          <w:color w:val="auto"/>
          <w:sz w:val="20"/>
          <w:szCs w:val="20"/>
        </w:rPr>
        <w:t>orks. Vessels and crew training shall meet the safety requirements of the Contract and of all Indian and Local Government statutory authorities and bodies;</w:t>
      </w:r>
    </w:p>
    <w:p w14:paraId="4B1A575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Emergency evacuation procedures, lifeboat and evacuation drills;</w:t>
      </w:r>
    </w:p>
    <w:p w14:paraId="4C967AE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lastRenderedPageBreak/>
        <w:t>Certification of crane drivers, in full compliance with Indian requirements;</w:t>
      </w:r>
    </w:p>
    <w:p w14:paraId="43F4D963" w14:textId="09C5610F"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the implementation of a procedure for random drug and alcohol testing of all of its employees and staff throughout the execution of the Works to the satisfaction of the Employer. The Contractor shall initiate a Drug and Alcohol Clearance Certificate procedure. Such a certificate must be issued by an appropriate medical authority to each employee before he or she commences work on the site, and the certificate shall be re-validated following any leave period. The Contractor’s personnel shall be subject to the Drug and Alcohol Search Procedure set out in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w:t>
      </w:r>
    </w:p>
    <w:p w14:paraId="2344880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Job Hazard Analysis. The Contractor shall provide written working procedures, directions including Job Hazard or Job Safety Analysis (JHA/JSA) and undertake drills on all equipment in order to ensure the safe and timely execution of the Works. JHA/JSA, procedure revisions and drills shall be ongoing during the course of the </w:t>
      </w:r>
      <w:r w:rsidR="00404DE5" w:rsidRPr="004D5096">
        <w:rPr>
          <w:rFonts w:ascii="Verdana" w:hAnsi="Verdana"/>
          <w:color w:val="auto"/>
          <w:sz w:val="20"/>
          <w:szCs w:val="20"/>
        </w:rPr>
        <w:t>W</w:t>
      </w:r>
      <w:r w:rsidRPr="004D5096">
        <w:rPr>
          <w:rFonts w:ascii="Verdana" w:hAnsi="Verdana"/>
          <w:color w:val="auto"/>
          <w:sz w:val="20"/>
          <w:szCs w:val="20"/>
        </w:rPr>
        <w:t xml:space="preserve">orks according to a programme approved by the Engineer and set out in the </w:t>
      </w:r>
      <w:r w:rsidR="00217263" w:rsidRPr="004D5096">
        <w:rPr>
          <w:rFonts w:ascii="Verdana" w:hAnsi="Verdana"/>
          <w:color w:val="auto"/>
          <w:sz w:val="20"/>
          <w:szCs w:val="20"/>
        </w:rPr>
        <w:t xml:space="preserve">Health and </w:t>
      </w:r>
      <w:r w:rsidRPr="004D5096">
        <w:rPr>
          <w:rFonts w:ascii="Verdana" w:hAnsi="Verdana"/>
          <w:color w:val="auto"/>
          <w:sz w:val="20"/>
          <w:szCs w:val="20"/>
        </w:rPr>
        <w:t>Safety Management Plan;</w:t>
      </w:r>
    </w:p>
    <w:p w14:paraId="17233EF3"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Fire fighting and emergency breathing apparatus,</w:t>
      </w:r>
    </w:p>
    <w:p w14:paraId="3E32B1E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Hazardous materials register and storage;</w:t>
      </w:r>
    </w:p>
    <w:p w14:paraId="39E03C58"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Project specific </w:t>
      </w:r>
      <w:r w:rsidR="00787FBE" w:rsidRPr="004D5096">
        <w:rPr>
          <w:rFonts w:ascii="Verdana" w:hAnsi="Verdana"/>
          <w:color w:val="auto"/>
          <w:sz w:val="20"/>
          <w:szCs w:val="20"/>
        </w:rPr>
        <w:t xml:space="preserve">Contractor’s </w:t>
      </w:r>
      <w:r w:rsidRPr="004D5096">
        <w:rPr>
          <w:rFonts w:ascii="Verdana" w:hAnsi="Verdana"/>
          <w:color w:val="auto"/>
          <w:sz w:val="20"/>
          <w:szCs w:val="20"/>
        </w:rPr>
        <w:t xml:space="preserve">site safety inductions for Contractor’s Personnel, Employer’s Personnel </w:t>
      </w:r>
      <w:r w:rsidR="001979AB" w:rsidRPr="004D5096">
        <w:rPr>
          <w:rFonts w:ascii="Verdana" w:hAnsi="Verdana"/>
          <w:color w:val="auto"/>
          <w:sz w:val="20"/>
          <w:szCs w:val="20"/>
        </w:rPr>
        <w:t>Visitor</w:t>
      </w:r>
      <w:r w:rsidRPr="004D5096">
        <w:rPr>
          <w:rFonts w:ascii="Verdana" w:hAnsi="Verdana"/>
          <w:color w:val="auto"/>
          <w:sz w:val="20"/>
          <w:szCs w:val="20"/>
        </w:rPr>
        <w:t>s</w:t>
      </w:r>
      <w:r w:rsidR="001979AB" w:rsidRPr="004D5096">
        <w:rPr>
          <w:rFonts w:ascii="Verdana" w:hAnsi="Verdana"/>
          <w:color w:val="auto"/>
          <w:sz w:val="20"/>
          <w:szCs w:val="20"/>
        </w:rPr>
        <w:t>;</w:t>
      </w:r>
    </w:p>
    <w:p w14:paraId="6A77C9B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onshore or offshore activities which cannot be undertaken 24 hours per day due to safety or other constraints;</w:t>
      </w:r>
    </w:p>
    <w:p w14:paraId="10836CB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Accident / Near Miss investigation procedures;</w:t>
      </w:r>
    </w:p>
    <w:p w14:paraId="1CEDA70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Competency testing;</w:t>
      </w:r>
    </w:p>
    <w:p w14:paraId="642CAFF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Employee training;</w:t>
      </w:r>
    </w:p>
    <w:p w14:paraId="2168B34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Tool Box Meetings, Work Area Inspections; Signage, First Aid facilities and trained personnel;</w:t>
      </w:r>
    </w:p>
    <w:p w14:paraId="48B2D5B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Equipment lock out procedures;</w:t>
      </w:r>
    </w:p>
    <w:p w14:paraId="0FBD4099"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Confined space access procedures;</w:t>
      </w:r>
    </w:p>
    <w:p w14:paraId="6A63D7C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Auditing frequency;</w:t>
      </w:r>
    </w:p>
    <w:p w14:paraId="13595E29" w14:textId="77777777" w:rsidR="003D00DE"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Reporting; </w:t>
      </w:r>
    </w:p>
    <w:p w14:paraId="667E0A3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 appendix containing individual Emergency Response Plans for each vessel and which can be used as a quick reference stand alone document by Marine Agencies, Port Control Office and the crews on the Contractor’s vessels and work areas in the event on an incident or emergency</w:t>
      </w:r>
      <w:r w:rsidR="003D00DE" w:rsidRPr="004D5096">
        <w:rPr>
          <w:rFonts w:ascii="Verdana" w:hAnsi="Verdana"/>
          <w:color w:val="auto"/>
          <w:sz w:val="20"/>
          <w:szCs w:val="20"/>
        </w:rPr>
        <w:t>; and</w:t>
      </w:r>
    </w:p>
    <w:p w14:paraId="0C5A7FC1" w14:textId="77777777" w:rsidR="000944E0" w:rsidRPr="004D5096" w:rsidRDefault="003D00DE"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Contractors Anti-Child Labour Policy or statement.</w:t>
      </w:r>
    </w:p>
    <w:p w14:paraId="06E3C331" w14:textId="77777777" w:rsidR="001979AB" w:rsidRPr="004D5096" w:rsidRDefault="001979AB" w:rsidP="00A675F9">
      <w:pPr>
        <w:pStyle w:val="Heading3"/>
        <w:rPr>
          <w:rFonts w:ascii="Verdana" w:hAnsi="Verdana"/>
          <w:color w:val="auto"/>
          <w:sz w:val="20"/>
          <w:szCs w:val="20"/>
        </w:rPr>
      </w:pPr>
      <w:bookmarkStart w:id="491" w:name="_Toc322616809"/>
      <w:bookmarkStart w:id="492" w:name="_Toc147761757"/>
      <w:r w:rsidRPr="004D5096">
        <w:rPr>
          <w:rFonts w:ascii="Verdana" w:hAnsi="Verdana"/>
          <w:color w:val="auto"/>
          <w:sz w:val="20"/>
          <w:szCs w:val="20"/>
        </w:rPr>
        <w:t>Training</w:t>
      </w:r>
      <w:bookmarkEnd w:id="491"/>
      <w:bookmarkEnd w:id="492"/>
    </w:p>
    <w:p w14:paraId="6AC3EB7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All personnel shall be suitably qualified, experienced and trained by the Contractor for the equipment or duty that they are engaged on.</w:t>
      </w:r>
    </w:p>
    <w:p w14:paraId="792E1F8E" w14:textId="77777777" w:rsidR="00B1056E" w:rsidRPr="004D5096" w:rsidRDefault="00B1056E" w:rsidP="00B1056E">
      <w:pPr>
        <w:pStyle w:val="Heading4"/>
        <w:rPr>
          <w:rFonts w:ascii="Verdana" w:hAnsi="Verdana"/>
          <w:color w:val="auto"/>
          <w:sz w:val="20"/>
          <w:szCs w:val="20"/>
        </w:rPr>
      </w:pPr>
      <w:r w:rsidRPr="004D5096">
        <w:rPr>
          <w:rFonts w:ascii="Verdana" w:hAnsi="Verdana"/>
          <w:color w:val="auto"/>
          <w:sz w:val="20"/>
          <w:szCs w:val="20"/>
        </w:rPr>
        <w:t>Prior to their employment, all labour and staff shall be given a health check and the Contractor shall keep health certificates of all employees.  Workers shall be screened for drug abuse and persons addicted to drugs shall not be employed.</w:t>
      </w:r>
    </w:p>
    <w:p w14:paraId="797D822B" w14:textId="77777777" w:rsidR="00B1056E" w:rsidRPr="004D5096" w:rsidRDefault="00B1056E" w:rsidP="00B1056E">
      <w:pPr>
        <w:pStyle w:val="Heading4"/>
        <w:rPr>
          <w:rFonts w:ascii="Verdana" w:hAnsi="Verdana"/>
          <w:color w:val="auto"/>
          <w:sz w:val="20"/>
          <w:szCs w:val="20"/>
        </w:rPr>
      </w:pPr>
      <w:r w:rsidRPr="004D5096">
        <w:rPr>
          <w:rFonts w:ascii="Verdana" w:hAnsi="Verdana"/>
          <w:color w:val="auto"/>
          <w:sz w:val="20"/>
          <w:szCs w:val="20"/>
        </w:rPr>
        <w:lastRenderedPageBreak/>
        <w:t>A sufficient number of the Contractor's employees who speak the language of the Country shall be fully qualified in first aid so that first aid will be immediately available in case of accident at any time and at any place throughout the Site and any off-site camps, housing or other facility. The persons so designated shall be made known to all employees by the posting of their name, designation and photograph in prominent positions on Site.</w:t>
      </w:r>
    </w:p>
    <w:p w14:paraId="5EF7A7ED" w14:textId="77777777" w:rsidR="00787FBE" w:rsidRPr="004D5096" w:rsidRDefault="00787FBE" w:rsidP="00787FBE">
      <w:pPr>
        <w:pStyle w:val="Heading3"/>
        <w:rPr>
          <w:rFonts w:ascii="Verdana" w:hAnsi="Verdana"/>
          <w:color w:val="auto"/>
          <w:sz w:val="20"/>
          <w:szCs w:val="20"/>
        </w:rPr>
      </w:pPr>
      <w:bookmarkStart w:id="493" w:name="_Toc147761758"/>
      <w:r w:rsidRPr="004D5096">
        <w:rPr>
          <w:rFonts w:ascii="Verdana" w:hAnsi="Verdana"/>
          <w:color w:val="auto"/>
          <w:sz w:val="20"/>
          <w:szCs w:val="20"/>
        </w:rPr>
        <w:t xml:space="preserve">Mandatory Port of Pipavav </w:t>
      </w:r>
      <w:r w:rsidR="0001677A" w:rsidRPr="004D5096">
        <w:rPr>
          <w:rFonts w:ascii="Verdana" w:hAnsi="Verdana"/>
          <w:color w:val="auto"/>
          <w:sz w:val="20"/>
          <w:szCs w:val="20"/>
        </w:rPr>
        <w:t>Employer’s Induction</w:t>
      </w:r>
      <w:r w:rsidRPr="004D5096">
        <w:rPr>
          <w:rFonts w:ascii="Verdana" w:hAnsi="Verdana"/>
          <w:color w:val="auto"/>
          <w:sz w:val="20"/>
          <w:szCs w:val="20"/>
        </w:rPr>
        <w:t xml:space="preserve"> Programme</w:t>
      </w:r>
      <w:bookmarkEnd w:id="493"/>
    </w:p>
    <w:p w14:paraId="5DF2161F"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The Contractor’s personnel, including the personnel of any lower tiered Contractors or suppliers, shall undergo the Employer’s induction programme to the satisfaction of the Contractor. The programmes will be conducted by the Employer at no charge to the Contractor. The Contractor shall make all necessary allowance for the time required for all persons to undergo the Port of Pipavav Employer’s Induction Programme. Attendance at the Induction Programme shall be registered by the Contractor and only those personnel that have attended the programme shall be admitted on to the Site. This Induction is in addition to any Site Induction programme that shall be implemented by the Contractor for the Site in accordance with the Contractor’s Health and Safety Plan.</w:t>
      </w:r>
    </w:p>
    <w:p w14:paraId="2B479A19"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The cost of all Contractor’s personnel’s time and expenses to attend the inductions is for the Contractor’s account and shall be deemed to be included in the Contract price.</w:t>
      </w:r>
    </w:p>
    <w:p w14:paraId="74EF8E11" w14:textId="77777777" w:rsidR="001979AB" w:rsidRPr="004D5096" w:rsidRDefault="001979AB" w:rsidP="00A675F9">
      <w:pPr>
        <w:pStyle w:val="Heading3"/>
        <w:rPr>
          <w:rFonts w:ascii="Verdana" w:hAnsi="Verdana"/>
          <w:color w:val="auto"/>
          <w:sz w:val="20"/>
          <w:szCs w:val="20"/>
        </w:rPr>
      </w:pPr>
      <w:bookmarkStart w:id="494" w:name="_Toc322616810"/>
      <w:bookmarkStart w:id="495" w:name="_Toc147761759"/>
      <w:r w:rsidRPr="004D5096">
        <w:rPr>
          <w:rFonts w:ascii="Verdana" w:hAnsi="Verdana"/>
          <w:color w:val="auto"/>
          <w:sz w:val="20"/>
          <w:szCs w:val="20"/>
        </w:rPr>
        <w:t>Personal Protective Equipment</w:t>
      </w:r>
      <w:bookmarkEnd w:id="494"/>
      <w:bookmarkEnd w:id="495"/>
    </w:p>
    <w:p w14:paraId="252A0BFA"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provide all employees and visitors to the site with Personnel Protective Equipment (PPE), which shall include but not be limited to hard hats, personal self-inflating floatation devices during over-water transportation, construction </w:t>
      </w:r>
      <w:r w:rsidR="00723ACE" w:rsidRPr="004D5096">
        <w:rPr>
          <w:rFonts w:ascii="Verdana" w:hAnsi="Verdana"/>
          <w:color w:val="auto"/>
          <w:sz w:val="20"/>
          <w:szCs w:val="20"/>
        </w:rPr>
        <w:t>w</w:t>
      </w:r>
      <w:r w:rsidRPr="004D5096">
        <w:rPr>
          <w:rFonts w:ascii="Verdana" w:hAnsi="Verdana"/>
          <w:color w:val="auto"/>
          <w:sz w:val="20"/>
          <w:szCs w:val="20"/>
        </w:rPr>
        <w:t>ork and vessel to vessel transfers, safety glasses, safety boots, sun screen lotion, conspicuous work clothing or high visibility vests and the like. Specific PPE shall be provided by the Contractor to all specialist trade employees irrespective of whether they are direct employees or contract service providers.</w:t>
      </w:r>
    </w:p>
    <w:p w14:paraId="591A3B94" w14:textId="77777777" w:rsidR="00D00EAB" w:rsidRPr="004D5096" w:rsidRDefault="00D00E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ensure that PPE is worn by all personnel on site as appropriate and in accordance with the requirements of the approved </w:t>
      </w:r>
      <w:r w:rsidR="00582967" w:rsidRPr="004D5096">
        <w:rPr>
          <w:rFonts w:ascii="Verdana" w:hAnsi="Verdana"/>
          <w:color w:val="auto"/>
          <w:sz w:val="20"/>
          <w:szCs w:val="20"/>
        </w:rPr>
        <w:t xml:space="preserve">Health and </w:t>
      </w:r>
      <w:r w:rsidRPr="004D5096">
        <w:rPr>
          <w:rFonts w:ascii="Verdana" w:hAnsi="Verdana"/>
          <w:color w:val="auto"/>
          <w:sz w:val="20"/>
          <w:szCs w:val="20"/>
        </w:rPr>
        <w:t>Safety Management Plan.</w:t>
      </w:r>
    </w:p>
    <w:p w14:paraId="5E6C7AB9" w14:textId="77777777" w:rsidR="00764A4F" w:rsidRPr="004D5096" w:rsidRDefault="00764A4F" w:rsidP="00E83D59">
      <w:pPr>
        <w:pStyle w:val="Heading4"/>
        <w:rPr>
          <w:rFonts w:ascii="Verdana" w:hAnsi="Verdana"/>
          <w:color w:val="auto"/>
          <w:sz w:val="20"/>
          <w:szCs w:val="20"/>
        </w:rPr>
      </w:pPr>
      <w:r w:rsidRPr="004D5096">
        <w:rPr>
          <w:rFonts w:ascii="Verdana" w:hAnsi="Verdana"/>
          <w:color w:val="auto"/>
          <w:sz w:val="20"/>
          <w:szCs w:val="20"/>
        </w:rPr>
        <w:t>Failure of the Contractor to supply and/or ensure that PPE is used may give rise to an Instruction from the Engineer to cease work in the affected areas of the Works until the situation is remedied to the satisfaction of the Engineer. In this event, the costs of all stoppage and any delays shall be to the account of the Contractor.</w:t>
      </w:r>
    </w:p>
    <w:p w14:paraId="02AD02DF" w14:textId="77777777" w:rsidR="009973C8" w:rsidRPr="004D5096" w:rsidRDefault="009973C8" w:rsidP="009973C8">
      <w:pPr>
        <w:pStyle w:val="Heading3"/>
        <w:rPr>
          <w:rFonts w:ascii="Verdana" w:hAnsi="Verdana"/>
          <w:color w:val="auto"/>
          <w:sz w:val="20"/>
          <w:szCs w:val="20"/>
        </w:rPr>
      </w:pPr>
      <w:bookmarkStart w:id="496" w:name="_Toc322616811"/>
      <w:bookmarkStart w:id="497" w:name="_Toc147761760"/>
      <w:r w:rsidRPr="004D5096">
        <w:rPr>
          <w:rFonts w:ascii="Verdana" w:hAnsi="Verdana"/>
          <w:color w:val="auto"/>
          <w:sz w:val="20"/>
          <w:szCs w:val="20"/>
        </w:rPr>
        <w:t>Substances Hazardous to Health</w:t>
      </w:r>
      <w:bookmarkEnd w:id="496"/>
      <w:bookmarkEnd w:id="497"/>
    </w:p>
    <w:p w14:paraId="4253DB8F" w14:textId="0F7E5113" w:rsidR="009973C8" w:rsidRDefault="009973C8" w:rsidP="009973C8">
      <w:pPr>
        <w:pStyle w:val="Heading4"/>
        <w:rPr>
          <w:rFonts w:ascii="Verdana" w:hAnsi="Verdana"/>
          <w:color w:val="auto"/>
          <w:sz w:val="20"/>
          <w:szCs w:val="20"/>
        </w:rPr>
      </w:pPr>
      <w:r w:rsidRPr="004D5096">
        <w:rPr>
          <w:rFonts w:ascii="Verdana" w:hAnsi="Verdana"/>
          <w:color w:val="auto"/>
          <w:sz w:val="20"/>
          <w:szCs w:val="20"/>
        </w:rPr>
        <w:t>The Contractor shall not use or generate any material in the Works which are hazardous to the health of persons, animals or vegetation. Where it is necessary to use some substances which can cause injury to the health of workers, the Contractor shall provide protective clothing or other appliances for security of his workers.</w:t>
      </w:r>
    </w:p>
    <w:p w14:paraId="261ADFC9" w14:textId="77777777" w:rsidR="009973C8" w:rsidRPr="004D5096" w:rsidRDefault="009973C8" w:rsidP="009973C8">
      <w:pPr>
        <w:pStyle w:val="Heading3"/>
        <w:rPr>
          <w:rFonts w:ascii="Verdana" w:hAnsi="Verdana"/>
          <w:color w:val="auto"/>
          <w:sz w:val="20"/>
          <w:szCs w:val="20"/>
        </w:rPr>
      </w:pPr>
      <w:bookmarkStart w:id="498" w:name="_Toc322616812"/>
      <w:bookmarkStart w:id="499" w:name="_Toc147761761"/>
      <w:r w:rsidRPr="004D5096">
        <w:rPr>
          <w:rFonts w:ascii="Verdana" w:hAnsi="Verdana"/>
          <w:color w:val="auto"/>
          <w:sz w:val="20"/>
          <w:szCs w:val="20"/>
        </w:rPr>
        <w:t>Use of Nuclear Gauges</w:t>
      </w:r>
      <w:bookmarkEnd w:id="498"/>
      <w:bookmarkEnd w:id="499"/>
    </w:p>
    <w:p w14:paraId="7007DC89" w14:textId="77777777" w:rsidR="009973C8" w:rsidRPr="004D5096" w:rsidRDefault="009973C8" w:rsidP="009973C8">
      <w:pPr>
        <w:pStyle w:val="Heading4"/>
        <w:rPr>
          <w:rFonts w:ascii="Verdana" w:hAnsi="Verdana"/>
          <w:color w:val="auto"/>
          <w:sz w:val="20"/>
          <w:szCs w:val="20"/>
        </w:rPr>
      </w:pPr>
      <w:r w:rsidRPr="004D5096">
        <w:rPr>
          <w:rFonts w:ascii="Verdana" w:hAnsi="Verdana"/>
          <w:color w:val="auto"/>
          <w:sz w:val="20"/>
          <w:szCs w:val="20"/>
        </w:rPr>
        <w:lastRenderedPageBreak/>
        <w:t>Nuclear gauges shall be used only where permitted by the Engineer. The Contractor shall provide the Engineer with a copy of the regulations governing the safe use of nuclear gauges he intends to employ and shall abide by such regulations.</w:t>
      </w:r>
    </w:p>
    <w:p w14:paraId="78A46EA6" w14:textId="77777777" w:rsidR="001979AB" w:rsidRPr="004D5096" w:rsidRDefault="001979AB" w:rsidP="00A675F9">
      <w:pPr>
        <w:pStyle w:val="Heading3"/>
        <w:rPr>
          <w:rFonts w:ascii="Verdana" w:hAnsi="Verdana"/>
          <w:color w:val="auto"/>
          <w:sz w:val="20"/>
          <w:szCs w:val="20"/>
        </w:rPr>
      </w:pPr>
      <w:bookmarkStart w:id="500" w:name="_Toc322535632"/>
      <w:bookmarkStart w:id="501" w:name="_Toc322536488"/>
      <w:bookmarkStart w:id="502" w:name="_Toc322606721"/>
      <w:bookmarkStart w:id="503" w:name="_Toc322616813"/>
      <w:bookmarkStart w:id="504" w:name="_Toc147761762"/>
      <w:bookmarkEnd w:id="500"/>
      <w:bookmarkEnd w:id="501"/>
      <w:bookmarkEnd w:id="502"/>
      <w:r w:rsidRPr="004D5096">
        <w:rPr>
          <w:rFonts w:ascii="Verdana" w:hAnsi="Verdana"/>
          <w:color w:val="auto"/>
          <w:sz w:val="20"/>
          <w:szCs w:val="20"/>
        </w:rPr>
        <w:t>Safety Audits</w:t>
      </w:r>
      <w:bookmarkEnd w:id="503"/>
      <w:bookmarkEnd w:id="504"/>
    </w:p>
    <w:p w14:paraId="5735D24F" w14:textId="3B0C3C6D"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Contractor’s Head Office personnel qualified and experienced to do so, shall undertake audits of the site management performance and project operations during the Works in order to evaluate the degree of compliance of the Contractor’s site operations to the Contract requirements for Health and Safety as set out in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w:t>
      </w:r>
    </w:p>
    <w:p w14:paraId="46D21237"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Audits shall be undertaken by an audit team. The audit team shall consist of the Contractor’s Head Office Representative (team leader), a Representative of the Employer and an independent specialist experienced in the type of audit being undertaken. The independent audit representative shall be approved or appointed by the Employer and paid for by the Contractor. An audit agenda based on the Contractor’s commitments will be prepared and agreed prior to the audit.</w:t>
      </w:r>
    </w:p>
    <w:p w14:paraId="0411A8F1"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audit shall follow the normal procedure for this type of activity with an Entry Meeting, the Audit and a Close Out Meeting where preliminary findings will be discussed direct with the Contractor’s project staff. An audit report shall be prepared and agreed by the audit team. Non-compliances shall be actioned by the Contractor.</w:t>
      </w:r>
    </w:p>
    <w:p w14:paraId="348ADAA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Contractor shall routinely audit the use of training aids and drills and provide training and direction to the project management staff and to all masters and crews</w:t>
      </w:r>
    </w:p>
    <w:p w14:paraId="4DF3F05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head office personnel shall arrange regular audits of all project management personnel against documented company procedures and Indian Occupational Health and Safety Law and Regulations.</w:t>
      </w:r>
    </w:p>
    <w:p w14:paraId="225937F7"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The Employer shall be entitled to hold a Health and Safety audit of the Contractors safety procedures and the practices on site at any time with no notice. The contractor shall provide all required assistance to the Employer in this respect including access to appropriate information, site areas and personnel. The costs of this assistance shall be borne by the Contractor and no delays shall be attributable to such audit activities.</w:t>
      </w:r>
    </w:p>
    <w:p w14:paraId="53C4D532" w14:textId="77777777" w:rsidR="001979AB" w:rsidRPr="004D5096" w:rsidRDefault="001979AB" w:rsidP="00A675F9">
      <w:pPr>
        <w:pStyle w:val="Heading3"/>
        <w:rPr>
          <w:rFonts w:ascii="Verdana" w:hAnsi="Verdana"/>
          <w:color w:val="auto"/>
          <w:sz w:val="20"/>
          <w:szCs w:val="20"/>
        </w:rPr>
      </w:pPr>
      <w:bookmarkStart w:id="505" w:name="_Toc322616814"/>
      <w:bookmarkStart w:id="506" w:name="_Toc147761763"/>
      <w:r w:rsidRPr="004D5096">
        <w:rPr>
          <w:rFonts w:ascii="Verdana" w:hAnsi="Verdana"/>
          <w:color w:val="auto"/>
          <w:sz w:val="20"/>
          <w:szCs w:val="20"/>
        </w:rPr>
        <w:t>Incidents and Accidents</w:t>
      </w:r>
      <w:bookmarkEnd w:id="505"/>
      <w:bookmarkEnd w:id="506"/>
    </w:p>
    <w:p w14:paraId="4133D088" w14:textId="77777777" w:rsidR="001979AB" w:rsidRPr="004D5096" w:rsidRDefault="001979AB" w:rsidP="005842CB">
      <w:pPr>
        <w:pStyle w:val="Heading4"/>
        <w:rPr>
          <w:rFonts w:ascii="Verdana" w:hAnsi="Verdana"/>
          <w:color w:val="auto"/>
          <w:sz w:val="20"/>
          <w:szCs w:val="20"/>
        </w:rPr>
      </w:pPr>
      <w:r w:rsidRPr="004D5096">
        <w:rPr>
          <w:rFonts w:ascii="Verdana" w:hAnsi="Verdana"/>
          <w:color w:val="auto"/>
          <w:sz w:val="20"/>
          <w:szCs w:val="20"/>
        </w:rPr>
        <w:t>Incident and Accident reporting and statistics shall be undertaken to the relevant Indian Standard, Employer’s and Contractor’s requirements.</w:t>
      </w:r>
    </w:p>
    <w:p w14:paraId="7BD3C46C" w14:textId="77777777" w:rsidR="004B663A" w:rsidRPr="004D5096" w:rsidRDefault="004B663A" w:rsidP="005842CB">
      <w:pPr>
        <w:pStyle w:val="Heading4"/>
        <w:rPr>
          <w:rFonts w:ascii="Verdana" w:hAnsi="Verdana"/>
          <w:color w:val="auto"/>
          <w:sz w:val="20"/>
          <w:szCs w:val="20"/>
        </w:rPr>
      </w:pPr>
      <w:r w:rsidRPr="004D5096">
        <w:rPr>
          <w:rFonts w:ascii="Verdana" w:hAnsi="Verdana"/>
          <w:color w:val="auto"/>
          <w:sz w:val="20"/>
          <w:szCs w:val="20"/>
        </w:rPr>
        <w:t>The Contractor shall send, to the Engineer, details of any accident on or about the Site or in connection with the execution of the Works, as soon as practicable and, in any event within 24 hours after its occurrence.  The Contractor shall also report such accident to the appropriate Authority whenever such report is required by the Laws.  In the case of any fatality or serious accident, the Contractor shall in addition notify the Engineer immediately by the quickest available means.</w:t>
      </w:r>
    </w:p>
    <w:p w14:paraId="06236D55"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If an accident results in an injury to an employee or damage to equipment or release of hydrocarbons from the vessel or requires evacuation of </w:t>
      </w:r>
      <w:r w:rsidRPr="004D5096">
        <w:rPr>
          <w:rFonts w:ascii="Verdana" w:hAnsi="Verdana"/>
          <w:color w:val="auto"/>
          <w:sz w:val="20"/>
          <w:szCs w:val="20"/>
        </w:rPr>
        <w:lastRenderedPageBreak/>
        <w:t>personnel from floating equipment, oil spill clean-up, subsequent hospitalisation of any individual or major repairs to equipment the Contractor shall arrange for a qualified independent third party investigation and report. The third party investigator shall be approved by the Employer.</w:t>
      </w:r>
    </w:p>
    <w:p w14:paraId="1826005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 preliminary report shall be prepared and submitted to the Engineer within 24 hours and a detailed report shall be submitted within seven (7) calendar days of the occurrence of the accident or incident. Should any construction activity need to stop work for:</w:t>
      </w:r>
    </w:p>
    <w:p w14:paraId="04E8C94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duration of the investigation, attendance of witnesses etc;</w:t>
      </w:r>
    </w:p>
    <w:p w14:paraId="717D717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Modifications to safety plan, Job Safety/Hazard Analysis;</w:t>
      </w:r>
    </w:p>
    <w:p w14:paraId="7475EA0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Modification and validation of work procedures;</w:t>
      </w:r>
    </w:p>
    <w:p w14:paraId="6AA09AB6"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Government Agency inspections and procedures;</w:t>
      </w:r>
    </w:p>
    <w:p w14:paraId="2E5C158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other reason;</w:t>
      </w:r>
    </w:p>
    <w:p w14:paraId="1DB3AF78" w14:textId="77777777" w:rsidR="001979AB" w:rsidRPr="004D5096" w:rsidRDefault="001979AB" w:rsidP="004B663A">
      <w:pPr>
        <w:pStyle w:val="indentbullet"/>
        <w:numPr>
          <w:ilvl w:val="0"/>
          <w:numId w:val="0"/>
        </w:numPr>
        <w:spacing w:before="0"/>
        <w:ind w:left="1440"/>
        <w:rPr>
          <w:rFonts w:ascii="Verdana" w:hAnsi="Verdana"/>
          <w:color w:val="auto"/>
          <w:sz w:val="20"/>
          <w:szCs w:val="20"/>
        </w:rPr>
      </w:pPr>
      <w:r w:rsidRPr="004D5096">
        <w:rPr>
          <w:rFonts w:ascii="Verdana" w:hAnsi="Verdana"/>
          <w:color w:val="auto"/>
          <w:sz w:val="20"/>
          <w:szCs w:val="20"/>
        </w:rPr>
        <w:t>then all costs associated with the delay shall be for the Contractor’s account.</w:t>
      </w:r>
    </w:p>
    <w:p w14:paraId="115F61F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attention is drawn to the likelihood that any downtime resulting through loss of life, limb or other serious accident or incident may be considered as prima facie evidence that the Contractor’s Works and Safety Management Plan and or Environmental Management Plan procedures and recruitment and training system are inadequate and or deficient.  The Employer and other Agencies may require a complete reworking and independent audit of the Contractor’s safety system and Job Safety Analysis sub elements and environmental protection procedures. The cost of such delays and reworking of procedures caused by such activities will be to the Contractor’s account.</w:t>
      </w:r>
    </w:p>
    <w:p w14:paraId="133F071F" w14:textId="77777777" w:rsidR="001979AB" w:rsidRPr="004D5096" w:rsidRDefault="001979AB" w:rsidP="00A675F9">
      <w:pPr>
        <w:pStyle w:val="Heading2"/>
        <w:rPr>
          <w:rFonts w:ascii="Verdana" w:hAnsi="Verdana"/>
          <w:color w:val="auto"/>
          <w:sz w:val="20"/>
          <w:szCs w:val="20"/>
        </w:rPr>
      </w:pPr>
      <w:bookmarkStart w:id="507" w:name="_Toc318282987"/>
      <w:bookmarkStart w:id="508" w:name="_Toc322616817"/>
      <w:bookmarkStart w:id="509" w:name="_Toc147761764"/>
      <w:r w:rsidRPr="004D5096">
        <w:rPr>
          <w:rFonts w:ascii="Verdana" w:hAnsi="Verdana"/>
          <w:color w:val="auto"/>
          <w:sz w:val="20"/>
          <w:szCs w:val="20"/>
        </w:rPr>
        <w:t xml:space="preserve">Environmental </w:t>
      </w:r>
      <w:bookmarkEnd w:id="325"/>
      <w:bookmarkEnd w:id="507"/>
      <w:r w:rsidR="00CD2B73" w:rsidRPr="004D5096">
        <w:rPr>
          <w:rFonts w:ascii="Verdana" w:hAnsi="Verdana"/>
          <w:color w:val="auto"/>
          <w:sz w:val="20"/>
          <w:szCs w:val="20"/>
        </w:rPr>
        <w:t>Requirements</w:t>
      </w:r>
      <w:bookmarkEnd w:id="508"/>
      <w:bookmarkEnd w:id="509"/>
    </w:p>
    <w:p w14:paraId="7400EC6D" w14:textId="77777777" w:rsidR="00116BFF" w:rsidRPr="004D5096" w:rsidRDefault="00D47EFA" w:rsidP="00D33C49">
      <w:pPr>
        <w:pStyle w:val="Heading3"/>
        <w:numPr>
          <w:ilvl w:val="2"/>
          <w:numId w:val="34"/>
        </w:numPr>
        <w:rPr>
          <w:rFonts w:ascii="Verdana" w:hAnsi="Verdana"/>
          <w:color w:val="auto"/>
          <w:sz w:val="20"/>
          <w:szCs w:val="20"/>
        </w:rPr>
      </w:pPr>
      <w:bookmarkStart w:id="510" w:name="_Toc322616818"/>
      <w:bookmarkStart w:id="511" w:name="_Toc147761765"/>
      <w:r w:rsidRPr="004D5096">
        <w:rPr>
          <w:rFonts w:ascii="Verdana" w:hAnsi="Verdana"/>
          <w:color w:val="auto"/>
          <w:sz w:val="20"/>
          <w:szCs w:val="20"/>
        </w:rPr>
        <w:t>General</w:t>
      </w:r>
      <w:bookmarkEnd w:id="510"/>
      <w:bookmarkEnd w:id="511"/>
    </w:p>
    <w:p w14:paraId="627B0C54"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The Contractor shall take all precautions for safeguarding the environment during the course of the construction of the </w:t>
      </w:r>
      <w:r w:rsidR="00404DE5" w:rsidRPr="004D5096">
        <w:rPr>
          <w:rFonts w:ascii="Verdana" w:hAnsi="Verdana"/>
          <w:color w:val="auto"/>
          <w:sz w:val="20"/>
          <w:szCs w:val="20"/>
        </w:rPr>
        <w:t>W</w:t>
      </w:r>
      <w:r w:rsidRPr="004D5096">
        <w:rPr>
          <w:rFonts w:ascii="Verdana" w:hAnsi="Verdana"/>
          <w:color w:val="auto"/>
          <w:sz w:val="20"/>
          <w:szCs w:val="20"/>
        </w:rPr>
        <w:t xml:space="preserve">orks. He shall abide by all laws, rules and regulations in force governing pollution and environmental protection that are applicable in the area where the </w:t>
      </w:r>
      <w:r w:rsidR="00404DE5" w:rsidRPr="004D5096">
        <w:rPr>
          <w:rFonts w:ascii="Verdana" w:hAnsi="Verdana"/>
          <w:color w:val="auto"/>
          <w:sz w:val="20"/>
          <w:szCs w:val="20"/>
        </w:rPr>
        <w:t>W</w:t>
      </w:r>
      <w:r w:rsidRPr="004D5096">
        <w:rPr>
          <w:rFonts w:ascii="Verdana" w:hAnsi="Verdana"/>
          <w:color w:val="auto"/>
          <w:sz w:val="20"/>
          <w:szCs w:val="20"/>
        </w:rPr>
        <w:t>orks are situated.</w:t>
      </w:r>
    </w:p>
    <w:p w14:paraId="2594E0BD"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The Contractor shall observe and comply with all environmental requirements (including all applicable laws, regulations and any requirement of any relevant Authority and any directions of the Engineer), the requirements of the Environmental </w:t>
      </w:r>
      <w:r w:rsidR="00D41B2B" w:rsidRPr="004D5096">
        <w:rPr>
          <w:rFonts w:ascii="Verdana" w:hAnsi="Verdana"/>
          <w:color w:val="auto"/>
          <w:sz w:val="20"/>
          <w:szCs w:val="20"/>
        </w:rPr>
        <w:t>Clearance</w:t>
      </w:r>
      <w:r w:rsidRPr="004D5096">
        <w:rPr>
          <w:rFonts w:ascii="Verdana" w:hAnsi="Verdana"/>
          <w:color w:val="auto"/>
          <w:sz w:val="20"/>
          <w:szCs w:val="20"/>
        </w:rPr>
        <w:t xml:space="preserve"> for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as held by </w:t>
      </w:r>
      <w:r w:rsidR="00D41B2B" w:rsidRPr="004D5096">
        <w:rPr>
          <w:rFonts w:ascii="Verdana" w:hAnsi="Verdana"/>
          <w:color w:val="auto"/>
          <w:sz w:val="20"/>
          <w:szCs w:val="20"/>
        </w:rPr>
        <w:t xml:space="preserve">the Employer </w:t>
      </w:r>
      <w:r w:rsidRPr="004D5096">
        <w:rPr>
          <w:rFonts w:ascii="Verdana" w:hAnsi="Verdana"/>
          <w:color w:val="auto"/>
          <w:sz w:val="20"/>
          <w:szCs w:val="20"/>
        </w:rPr>
        <w:t>and any other requirements that apply to the Site or the Port area generally.</w:t>
      </w:r>
    </w:p>
    <w:p w14:paraId="5B7E6D8D" w14:textId="77777777" w:rsidR="00D47EFA" w:rsidRPr="004D5096" w:rsidRDefault="00116BFF" w:rsidP="00EA0B04">
      <w:pPr>
        <w:pStyle w:val="Heading4"/>
        <w:rPr>
          <w:rFonts w:ascii="Verdana" w:hAnsi="Verdana"/>
          <w:color w:val="auto"/>
          <w:sz w:val="20"/>
          <w:szCs w:val="20"/>
        </w:rPr>
      </w:pPr>
      <w:r w:rsidRPr="004D5096">
        <w:rPr>
          <w:rFonts w:ascii="Verdana" w:hAnsi="Verdana"/>
          <w:color w:val="auto"/>
          <w:sz w:val="20"/>
          <w:szCs w:val="20"/>
        </w:rPr>
        <w:t xml:space="preserve">The Contractor shall apply for and obtain an Environment </w:t>
      </w:r>
      <w:r w:rsidR="00D41B2B" w:rsidRPr="004D5096">
        <w:rPr>
          <w:rFonts w:ascii="Verdana" w:hAnsi="Verdana"/>
          <w:color w:val="auto"/>
          <w:sz w:val="20"/>
          <w:szCs w:val="20"/>
        </w:rPr>
        <w:t>Permit</w:t>
      </w:r>
      <w:r w:rsidRPr="004D5096">
        <w:rPr>
          <w:rFonts w:ascii="Verdana" w:hAnsi="Verdana"/>
          <w:color w:val="auto"/>
          <w:sz w:val="20"/>
          <w:szCs w:val="20"/>
        </w:rPr>
        <w:t xml:space="preserve"> from the relevant Indian </w:t>
      </w:r>
      <w:r w:rsidR="00D41B2B" w:rsidRPr="004D5096">
        <w:rPr>
          <w:rFonts w:ascii="Verdana" w:hAnsi="Verdana"/>
          <w:color w:val="auto"/>
          <w:sz w:val="20"/>
          <w:szCs w:val="20"/>
        </w:rPr>
        <w:t xml:space="preserve">Authorities </w:t>
      </w:r>
      <w:r w:rsidRPr="004D5096">
        <w:rPr>
          <w:rFonts w:ascii="Verdana" w:hAnsi="Verdana"/>
          <w:color w:val="auto"/>
          <w:sz w:val="20"/>
          <w:szCs w:val="20"/>
        </w:rPr>
        <w:t xml:space="preserve">for the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before commencing work on site. </w:t>
      </w:r>
    </w:p>
    <w:p w14:paraId="1C3DB196"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Once obtained, the Contractor shall submit evidence of the </w:t>
      </w:r>
      <w:r w:rsidR="00D41B2B" w:rsidRPr="004D5096">
        <w:rPr>
          <w:rFonts w:ascii="Verdana" w:hAnsi="Verdana"/>
          <w:color w:val="auto"/>
          <w:sz w:val="20"/>
          <w:szCs w:val="20"/>
        </w:rPr>
        <w:t xml:space="preserve">Permit </w:t>
      </w:r>
      <w:r w:rsidRPr="004D5096">
        <w:rPr>
          <w:rFonts w:ascii="Verdana" w:hAnsi="Verdana"/>
          <w:color w:val="auto"/>
          <w:sz w:val="20"/>
          <w:szCs w:val="20"/>
        </w:rPr>
        <w:t xml:space="preserve">for the Construction Works to the Engineer for record. The acceptance of this submission by the Engineer shall constitute a </w:t>
      </w:r>
      <w:r w:rsidR="00F33CCE" w:rsidRPr="004D5096">
        <w:rPr>
          <w:rFonts w:ascii="Verdana" w:hAnsi="Verdana"/>
          <w:color w:val="auto"/>
          <w:sz w:val="20"/>
          <w:szCs w:val="20"/>
        </w:rPr>
        <w:t>HOLD POINT</w:t>
      </w:r>
      <w:r w:rsidRPr="004D5096">
        <w:rPr>
          <w:rFonts w:ascii="Verdana" w:hAnsi="Verdana"/>
          <w:color w:val="auto"/>
          <w:sz w:val="20"/>
          <w:szCs w:val="20"/>
        </w:rPr>
        <w:t xml:space="preserve"> </w:t>
      </w:r>
      <w:r w:rsidR="00F33CCE" w:rsidRPr="004D5096">
        <w:rPr>
          <w:rFonts w:ascii="Verdana" w:hAnsi="Verdana"/>
          <w:color w:val="auto"/>
          <w:sz w:val="20"/>
          <w:szCs w:val="20"/>
        </w:rPr>
        <w:t xml:space="preserve">(as defined in Section A300) </w:t>
      </w:r>
      <w:r w:rsidRPr="004D5096">
        <w:rPr>
          <w:rFonts w:ascii="Verdana" w:hAnsi="Verdana"/>
          <w:color w:val="auto"/>
          <w:sz w:val="20"/>
          <w:szCs w:val="20"/>
        </w:rPr>
        <w:t xml:space="preserve">on the commencement of any construction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on site.</w:t>
      </w:r>
    </w:p>
    <w:p w14:paraId="05D28889" w14:textId="77777777" w:rsidR="001979AB" w:rsidRPr="004D5096" w:rsidRDefault="001979AB" w:rsidP="00A675F9">
      <w:pPr>
        <w:pStyle w:val="Heading3"/>
        <w:rPr>
          <w:rFonts w:ascii="Verdana" w:hAnsi="Verdana"/>
          <w:color w:val="auto"/>
          <w:sz w:val="20"/>
          <w:szCs w:val="20"/>
        </w:rPr>
      </w:pPr>
      <w:bookmarkStart w:id="512" w:name="_Toc322616819"/>
      <w:bookmarkStart w:id="513" w:name="_Toc147761766"/>
      <w:r w:rsidRPr="004D5096">
        <w:rPr>
          <w:rFonts w:ascii="Verdana" w:hAnsi="Verdana"/>
          <w:color w:val="auto"/>
          <w:sz w:val="20"/>
          <w:szCs w:val="20"/>
        </w:rPr>
        <w:t>Construction Environmental Management Plan (CEMP)</w:t>
      </w:r>
      <w:bookmarkEnd w:id="512"/>
      <w:bookmarkEnd w:id="513"/>
    </w:p>
    <w:p w14:paraId="78CC965B" w14:textId="2AE8FC89" w:rsidR="0065081B" w:rsidRPr="004D5096" w:rsidRDefault="00FF5EB6" w:rsidP="0065081B">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prepare a </w:t>
      </w:r>
      <w:r w:rsidR="0065081B" w:rsidRPr="004D5096">
        <w:rPr>
          <w:rFonts w:ascii="Verdana" w:hAnsi="Verdana"/>
          <w:color w:val="auto"/>
          <w:sz w:val="20"/>
          <w:szCs w:val="20"/>
        </w:rPr>
        <w:t xml:space="preserve">project specific </w:t>
      </w:r>
      <w:r w:rsidRPr="004D5096">
        <w:rPr>
          <w:rFonts w:ascii="Verdana" w:hAnsi="Verdana"/>
          <w:color w:val="auto"/>
          <w:sz w:val="20"/>
          <w:szCs w:val="20"/>
        </w:rPr>
        <w:t xml:space="preserve">Construction Environmental Management Plan (CEMP) that meets all applicable environmental requirements (including all applicable laws, regulations and any requirement of any relevant Authority and any directions of the Engineer) that apply to the Site or the Port area generally. </w:t>
      </w:r>
      <w:r w:rsidR="0028568B" w:rsidRPr="004D5096">
        <w:rPr>
          <w:rFonts w:ascii="Verdana" w:hAnsi="Verdana"/>
          <w:color w:val="auto"/>
          <w:sz w:val="20"/>
          <w:szCs w:val="20"/>
        </w:rPr>
        <w:t>The CEMP shall be consistent with all Government Agency project requirements and the Employer’s commitments</w:t>
      </w:r>
      <w:r w:rsidR="00DA4386" w:rsidRPr="004D5096">
        <w:rPr>
          <w:rFonts w:ascii="Verdana" w:hAnsi="Verdana"/>
          <w:color w:val="auto"/>
          <w:sz w:val="20"/>
          <w:szCs w:val="20"/>
        </w:rPr>
        <w:t>.</w:t>
      </w:r>
    </w:p>
    <w:p w14:paraId="5BB10FCD" w14:textId="472CDA6D" w:rsidR="0065081B" w:rsidRPr="004D5096" w:rsidRDefault="00FF5EB6" w:rsidP="0065081B">
      <w:pPr>
        <w:pStyle w:val="Heading4"/>
        <w:rPr>
          <w:rFonts w:ascii="Verdana" w:hAnsi="Verdana"/>
          <w:color w:val="auto"/>
          <w:sz w:val="20"/>
          <w:szCs w:val="20"/>
        </w:rPr>
      </w:pPr>
      <w:r w:rsidRPr="004D5096">
        <w:rPr>
          <w:rFonts w:ascii="Verdana" w:hAnsi="Verdana"/>
          <w:color w:val="auto"/>
          <w:sz w:val="20"/>
          <w:szCs w:val="20"/>
        </w:rPr>
        <w:t xml:space="preserve">The CEMP shall document the Contractor’s auditable compliance with the Contract Requirements and the Employer’s environmental policy and obligations set out </w:t>
      </w:r>
      <w:r w:rsidR="0065081B" w:rsidRPr="004D5096">
        <w:rPr>
          <w:rFonts w:ascii="Verdana" w:hAnsi="Verdana"/>
          <w:color w:val="auto"/>
          <w:sz w:val="20"/>
          <w:szCs w:val="20"/>
        </w:rPr>
        <w:t>and shall ensure;</w:t>
      </w:r>
    </w:p>
    <w:p w14:paraId="32B8174C"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w:t>
      </w:r>
      <w:r w:rsidRPr="004D5096">
        <w:rPr>
          <w:rFonts w:ascii="Verdana" w:hAnsi="Verdana"/>
          <w:sz w:val="20"/>
          <w:lang w:val="en-AU"/>
        </w:rPr>
        <w:tab/>
        <w:t>The application of best practice environmental management for the Contract Works;</w:t>
      </w:r>
    </w:p>
    <w:p w14:paraId="5B6280B2" w14:textId="76379660" w:rsidR="0065081B" w:rsidRPr="004D5096" w:rsidRDefault="0065081B" w:rsidP="0065081B">
      <w:pPr>
        <w:ind w:left="2160" w:hanging="720"/>
        <w:rPr>
          <w:rFonts w:ascii="Verdana" w:hAnsi="Verdana"/>
          <w:sz w:val="20"/>
          <w:lang w:val="en-AU"/>
        </w:rPr>
      </w:pPr>
      <w:r w:rsidRPr="004D5096">
        <w:rPr>
          <w:rFonts w:ascii="Verdana" w:hAnsi="Verdana"/>
          <w:sz w:val="20"/>
          <w:lang w:val="en-AU"/>
        </w:rPr>
        <w:t>(ii)</w:t>
      </w:r>
      <w:r w:rsidRPr="004D5096">
        <w:rPr>
          <w:rFonts w:ascii="Verdana" w:hAnsi="Verdana"/>
          <w:sz w:val="20"/>
          <w:lang w:val="en-AU"/>
        </w:rPr>
        <w:tab/>
        <w:t>The implementation of the Employer’s environmental obligations as outlined in the project Environmental Impact Assessment (EIA);</w:t>
      </w:r>
    </w:p>
    <w:p w14:paraId="6CF00E71"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t xml:space="preserve">Compliance of the Works with all relevant and applicable environmental legislation; and </w:t>
      </w:r>
    </w:p>
    <w:p w14:paraId="506706D3"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t>That the environmental risks associated with the Works are properly managed.</w:t>
      </w:r>
    </w:p>
    <w:p w14:paraId="1B7DBD92" w14:textId="77777777" w:rsidR="0065081B" w:rsidRPr="004D5096" w:rsidRDefault="0065081B" w:rsidP="00504F84">
      <w:pPr>
        <w:pStyle w:val="Heading4"/>
        <w:rPr>
          <w:rFonts w:ascii="Verdana" w:hAnsi="Verdana"/>
          <w:color w:val="auto"/>
          <w:sz w:val="20"/>
          <w:szCs w:val="20"/>
        </w:rPr>
      </w:pPr>
      <w:r w:rsidRPr="004D5096">
        <w:rPr>
          <w:rFonts w:ascii="Verdana" w:hAnsi="Verdana"/>
          <w:color w:val="auto"/>
          <w:sz w:val="20"/>
          <w:szCs w:val="20"/>
        </w:rPr>
        <w:t>The Contractors CEMP shall include</w:t>
      </w:r>
      <w:r w:rsidR="00504F84" w:rsidRPr="004D5096">
        <w:rPr>
          <w:rFonts w:ascii="Verdana" w:hAnsi="Verdana"/>
          <w:color w:val="auto"/>
          <w:sz w:val="20"/>
          <w:szCs w:val="20"/>
        </w:rPr>
        <w:t xml:space="preserve"> but not be limited to the following elements;</w:t>
      </w:r>
    </w:p>
    <w:p w14:paraId="41DE599D" w14:textId="77777777" w:rsidR="00504F84" w:rsidRPr="004D5096" w:rsidRDefault="00504F84" w:rsidP="0065081B">
      <w:pPr>
        <w:rPr>
          <w:rFonts w:ascii="Verdana" w:hAnsi="Verdana"/>
          <w:sz w:val="20"/>
          <w:lang w:val="en-AU"/>
        </w:rPr>
      </w:pPr>
      <w:r w:rsidRPr="004D5096">
        <w:rPr>
          <w:rFonts w:ascii="Verdana" w:hAnsi="Verdana"/>
          <w:sz w:val="20"/>
          <w:lang w:val="en-AU"/>
        </w:rPr>
        <w:t>(i)</w:t>
      </w:r>
      <w:r w:rsidRPr="004D5096">
        <w:rPr>
          <w:rFonts w:ascii="Verdana" w:hAnsi="Verdana"/>
          <w:sz w:val="20"/>
          <w:lang w:val="en-AU"/>
        </w:rPr>
        <w:tab/>
        <w:t>Background</w:t>
      </w:r>
    </w:p>
    <w:p w14:paraId="0A20B222"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Introduction</w:t>
      </w:r>
      <w:r w:rsidR="0042516F" w:rsidRPr="004D5096">
        <w:rPr>
          <w:rFonts w:ascii="Verdana" w:hAnsi="Verdana"/>
          <w:sz w:val="20"/>
          <w:lang w:val="en-AU"/>
        </w:rPr>
        <w:t xml:space="preserve"> – brief description of the project background and parties involved.</w:t>
      </w:r>
    </w:p>
    <w:p w14:paraId="235E6A84"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Project Description</w:t>
      </w:r>
      <w:r w:rsidR="0042516F" w:rsidRPr="004D5096">
        <w:rPr>
          <w:rFonts w:ascii="Verdana" w:hAnsi="Verdana"/>
          <w:sz w:val="20"/>
          <w:lang w:val="en-AU"/>
        </w:rPr>
        <w:t xml:space="preserve"> – definition of the nature and scope of the </w:t>
      </w:r>
      <w:r w:rsidR="00723ACE" w:rsidRPr="004D5096">
        <w:rPr>
          <w:rFonts w:ascii="Verdana" w:hAnsi="Verdana"/>
          <w:sz w:val="20"/>
          <w:lang w:val="en-AU"/>
        </w:rPr>
        <w:t>Works</w:t>
      </w:r>
      <w:r w:rsidR="0042516F" w:rsidRPr="004D5096">
        <w:rPr>
          <w:rFonts w:ascii="Verdana" w:hAnsi="Verdana"/>
          <w:sz w:val="20"/>
          <w:lang w:val="en-AU"/>
        </w:rPr>
        <w:t xml:space="preserve"> including location, construction activities, timing and schedule.</w:t>
      </w:r>
    </w:p>
    <w:p w14:paraId="78290B36"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CEMP Context</w:t>
      </w:r>
      <w:r w:rsidR="0042516F" w:rsidRPr="004D5096">
        <w:rPr>
          <w:rFonts w:ascii="Verdana" w:hAnsi="Verdana"/>
          <w:sz w:val="20"/>
          <w:lang w:val="en-AU"/>
        </w:rPr>
        <w:t xml:space="preserve"> – description of how the CEMP fits into the overall planning and environmental approval process and relationship with the Contractors environmental management systems. </w:t>
      </w:r>
    </w:p>
    <w:p w14:paraId="59A01ED6"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CEMP Objectives</w:t>
      </w:r>
      <w:r w:rsidR="0042516F" w:rsidRPr="004D5096">
        <w:rPr>
          <w:rFonts w:ascii="Verdana" w:hAnsi="Verdana"/>
          <w:sz w:val="20"/>
          <w:lang w:val="en-AU"/>
        </w:rPr>
        <w:t xml:space="preserve"> – project specific objectives of the CEMP relating to general site management, special site features and best practice environmental management. </w:t>
      </w:r>
    </w:p>
    <w:p w14:paraId="6ECBDA45"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(e)</w:t>
      </w:r>
      <w:r w:rsidRPr="004D5096">
        <w:rPr>
          <w:rFonts w:ascii="Verdana" w:hAnsi="Verdana"/>
          <w:sz w:val="20"/>
          <w:lang w:val="en-AU"/>
        </w:rPr>
        <w:tab/>
        <w:t>Environmental Policy</w:t>
      </w:r>
      <w:r w:rsidR="0042516F" w:rsidRPr="004D5096">
        <w:rPr>
          <w:rFonts w:ascii="Verdana" w:hAnsi="Verdana"/>
          <w:sz w:val="20"/>
          <w:lang w:val="en-AU"/>
        </w:rPr>
        <w:t xml:space="preserve"> – provision or reference to the Contractors environmental policy</w:t>
      </w:r>
      <w:r w:rsidR="00E64284" w:rsidRPr="004D5096">
        <w:rPr>
          <w:rFonts w:ascii="Verdana" w:hAnsi="Verdana"/>
          <w:sz w:val="20"/>
          <w:lang w:val="en-AU"/>
        </w:rPr>
        <w:t>.</w:t>
      </w:r>
    </w:p>
    <w:p w14:paraId="1D8183CD" w14:textId="77777777" w:rsidR="0065081B" w:rsidRPr="004D5096" w:rsidRDefault="00504F84" w:rsidP="0065081B">
      <w:pPr>
        <w:rPr>
          <w:rFonts w:ascii="Verdana" w:hAnsi="Verdana"/>
          <w:sz w:val="20"/>
          <w:lang w:val="en-AU"/>
        </w:rPr>
      </w:pPr>
      <w:r w:rsidRPr="004D5096">
        <w:rPr>
          <w:rFonts w:ascii="Verdana" w:hAnsi="Verdana"/>
          <w:sz w:val="20"/>
          <w:lang w:val="en-AU"/>
        </w:rPr>
        <w:t>(ii)</w:t>
      </w:r>
      <w:r w:rsidRPr="004D5096">
        <w:rPr>
          <w:rFonts w:ascii="Verdana" w:hAnsi="Verdana"/>
          <w:sz w:val="20"/>
          <w:lang w:val="en-AU"/>
        </w:rPr>
        <w:tab/>
        <w:t>Environmental Management</w:t>
      </w:r>
    </w:p>
    <w:p w14:paraId="0CAA1755"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Environmental Management Structure and Responsibility</w:t>
      </w:r>
      <w:r w:rsidR="00E64284" w:rsidRPr="004D5096">
        <w:rPr>
          <w:rFonts w:ascii="Verdana" w:hAnsi="Verdana"/>
          <w:sz w:val="20"/>
          <w:lang w:val="en-AU"/>
        </w:rPr>
        <w:t xml:space="preserve"> – organisational structure, definition of roles and responsibilities and details of personnel responsible for environmental management.</w:t>
      </w:r>
    </w:p>
    <w:p w14:paraId="744DD2C5"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Approval and Licensing Requirements</w:t>
      </w:r>
      <w:r w:rsidR="00E64284" w:rsidRPr="004D5096">
        <w:rPr>
          <w:rFonts w:ascii="Verdana" w:hAnsi="Verdana"/>
          <w:sz w:val="20"/>
          <w:lang w:val="en-AU"/>
        </w:rPr>
        <w:t xml:space="preserve"> – regulatory framework for the project including clearances approvals/consents/licenses, relevant legislation and responsible parties.</w:t>
      </w:r>
    </w:p>
    <w:p w14:paraId="689BC6ED"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Reporting</w:t>
      </w:r>
      <w:r w:rsidR="00E64284" w:rsidRPr="004D5096">
        <w:rPr>
          <w:rFonts w:ascii="Verdana" w:hAnsi="Verdana"/>
          <w:sz w:val="20"/>
          <w:lang w:val="en-AU"/>
        </w:rPr>
        <w:t xml:space="preserve"> – description of environmental reporting requirements for the Works, including a list of all reports to </w:t>
      </w:r>
      <w:r w:rsidR="00E64284" w:rsidRPr="004D5096">
        <w:rPr>
          <w:rFonts w:ascii="Verdana" w:hAnsi="Verdana"/>
          <w:sz w:val="20"/>
          <w:lang w:val="en-AU"/>
        </w:rPr>
        <w:lastRenderedPageBreak/>
        <w:t>be generated</w:t>
      </w:r>
      <w:r w:rsidR="0028568B" w:rsidRPr="004D5096">
        <w:rPr>
          <w:rFonts w:ascii="Verdana" w:hAnsi="Verdana"/>
          <w:sz w:val="20"/>
          <w:lang w:val="en-AU"/>
        </w:rPr>
        <w:t xml:space="preserve">, </w:t>
      </w:r>
      <w:r w:rsidR="00E64284" w:rsidRPr="004D5096">
        <w:rPr>
          <w:rFonts w:ascii="Verdana" w:hAnsi="Verdana"/>
          <w:sz w:val="20"/>
          <w:lang w:val="en-AU"/>
        </w:rPr>
        <w:t>responsible parties</w:t>
      </w:r>
      <w:r w:rsidR="0028568B" w:rsidRPr="004D5096">
        <w:rPr>
          <w:rFonts w:ascii="Verdana" w:hAnsi="Verdana"/>
          <w:sz w:val="20"/>
          <w:lang w:val="en-AU"/>
        </w:rPr>
        <w:t xml:space="preserve"> and document control procedures</w:t>
      </w:r>
      <w:r w:rsidR="00E64284" w:rsidRPr="004D5096">
        <w:rPr>
          <w:rFonts w:ascii="Verdana" w:hAnsi="Verdana"/>
          <w:sz w:val="20"/>
          <w:lang w:val="en-AU"/>
        </w:rPr>
        <w:t>.</w:t>
      </w:r>
    </w:p>
    <w:p w14:paraId="3B2B5993"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Environmental Training</w:t>
      </w:r>
      <w:r w:rsidR="00E64284" w:rsidRPr="004D5096">
        <w:rPr>
          <w:rFonts w:ascii="Verdana" w:hAnsi="Verdana"/>
          <w:sz w:val="20"/>
          <w:lang w:val="en-AU"/>
        </w:rPr>
        <w:t xml:space="preserve"> – description and content of environmental training/inductions to be carried out for site personnel.</w:t>
      </w:r>
    </w:p>
    <w:p w14:paraId="09183053"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(e)</w:t>
      </w:r>
      <w:r w:rsidRPr="004D5096">
        <w:rPr>
          <w:rFonts w:ascii="Verdana" w:hAnsi="Verdana"/>
          <w:sz w:val="20"/>
          <w:lang w:val="en-AU"/>
        </w:rPr>
        <w:tab/>
        <w:t>Emergency Contacts and Response</w:t>
      </w:r>
      <w:r w:rsidR="00E64284" w:rsidRPr="004D5096">
        <w:rPr>
          <w:rFonts w:ascii="Verdana" w:hAnsi="Verdana"/>
          <w:sz w:val="20"/>
          <w:lang w:val="en-AU"/>
        </w:rPr>
        <w:t xml:space="preserve"> – details of emergency contact persons who can be contacted 24hours a day, 7 days a week and who have authority to stop or direct works in the event of an environmental incident.</w:t>
      </w:r>
    </w:p>
    <w:p w14:paraId="0002A46B" w14:textId="77777777" w:rsidR="00504F84" w:rsidRPr="004D5096" w:rsidRDefault="00504F84" w:rsidP="0065081B">
      <w:pPr>
        <w:rPr>
          <w:rFonts w:ascii="Verdana" w:hAnsi="Verdana"/>
          <w:sz w:val="20"/>
          <w:lang w:val="en-AU"/>
        </w:rPr>
      </w:pPr>
      <w:r w:rsidRPr="004D5096">
        <w:rPr>
          <w:rFonts w:ascii="Verdana" w:hAnsi="Verdana"/>
          <w:sz w:val="20"/>
          <w:lang w:val="en-AU"/>
        </w:rPr>
        <w:t>(iii)</w:t>
      </w:r>
      <w:r w:rsidRPr="004D5096">
        <w:rPr>
          <w:rFonts w:ascii="Verdana" w:hAnsi="Verdana"/>
          <w:sz w:val="20"/>
          <w:lang w:val="en-AU"/>
        </w:rPr>
        <w:tab/>
        <w:t>Implementation</w:t>
      </w:r>
    </w:p>
    <w:p w14:paraId="006A3C32"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Risk Assessment</w:t>
      </w:r>
      <w:r w:rsidR="00723ACE" w:rsidRPr="004D5096">
        <w:rPr>
          <w:rFonts w:ascii="Verdana" w:hAnsi="Verdana"/>
          <w:sz w:val="20"/>
          <w:lang w:val="en-AU"/>
        </w:rPr>
        <w:t xml:space="preserve"> – identification and assessment of actual and potential environmental risks associated the proposed construction activities. </w:t>
      </w:r>
    </w:p>
    <w:p w14:paraId="0693FACC"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Environmental Management Activities and Controls</w:t>
      </w:r>
      <w:r w:rsidR="00723ACE" w:rsidRPr="004D5096">
        <w:rPr>
          <w:rFonts w:ascii="Verdana" w:hAnsi="Verdana"/>
          <w:sz w:val="20"/>
          <w:lang w:val="en-AU"/>
        </w:rPr>
        <w:t xml:space="preserve"> – specification of all environmental management activities, mitigation and control measures to be employed to prevent or minimise environmental impacts including identification or responsible parties, minimum performance requirements and associated monitoring requirements.</w:t>
      </w:r>
    </w:p>
    <w:p w14:paraId="760920FF"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Environmental Control Plans or Maps</w:t>
      </w:r>
      <w:r w:rsidR="00723ACE" w:rsidRPr="004D5096">
        <w:rPr>
          <w:rFonts w:ascii="Verdana" w:hAnsi="Verdana"/>
          <w:sz w:val="20"/>
          <w:lang w:val="en-AU"/>
        </w:rPr>
        <w:t xml:space="preserve"> – plan(s) showing locations of environmentally sensitive areas, waterways and drains, works areas or other storage areas or stores, control measures and monitoring locations.</w:t>
      </w:r>
    </w:p>
    <w:p w14:paraId="5743CE6A"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Environmental Schedules</w:t>
      </w:r>
      <w:r w:rsidR="00723ACE" w:rsidRPr="004D5096">
        <w:rPr>
          <w:rFonts w:ascii="Verdana" w:hAnsi="Verdana"/>
          <w:sz w:val="20"/>
          <w:lang w:val="en-AU"/>
        </w:rPr>
        <w:t xml:space="preserve"> – copies of all forms, reports or registers to be used for the purpose of the environmental management of the Works.</w:t>
      </w:r>
    </w:p>
    <w:p w14:paraId="5F529471" w14:textId="77777777" w:rsidR="00504F84" w:rsidRPr="004D5096" w:rsidRDefault="00504F84" w:rsidP="0065081B">
      <w:pPr>
        <w:rPr>
          <w:rFonts w:ascii="Verdana" w:hAnsi="Verdana"/>
          <w:sz w:val="20"/>
          <w:lang w:val="en-AU"/>
        </w:rPr>
      </w:pPr>
      <w:r w:rsidRPr="004D5096">
        <w:rPr>
          <w:rFonts w:ascii="Verdana" w:hAnsi="Verdana"/>
          <w:sz w:val="20"/>
          <w:lang w:val="en-AU"/>
        </w:rPr>
        <w:t>(iv)</w:t>
      </w:r>
      <w:r w:rsidRPr="004D5096">
        <w:rPr>
          <w:rFonts w:ascii="Verdana" w:hAnsi="Verdana"/>
          <w:sz w:val="20"/>
          <w:lang w:val="en-AU"/>
        </w:rPr>
        <w:tab/>
        <w:t>Monitoring and Review</w:t>
      </w:r>
    </w:p>
    <w:p w14:paraId="7E15AE61"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Environmental Monitoring</w:t>
      </w:r>
      <w:r w:rsidR="00723ACE" w:rsidRPr="004D5096">
        <w:rPr>
          <w:rFonts w:ascii="Verdana" w:hAnsi="Verdana"/>
          <w:sz w:val="20"/>
          <w:lang w:val="en-AU"/>
        </w:rPr>
        <w:t xml:space="preserve"> – description and specification of monitoring requirements of all environmental management activities and controls including details of recording and assessment of monitoring results.</w:t>
      </w:r>
    </w:p>
    <w:p w14:paraId="20CFBEB2"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Environmental Auditing</w:t>
      </w:r>
      <w:r w:rsidR="00723ACE" w:rsidRPr="004D5096">
        <w:rPr>
          <w:rFonts w:ascii="Verdana" w:hAnsi="Verdana"/>
          <w:sz w:val="20"/>
          <w:lang w:val="en-AU"/>
        </w:rPr>
        <w:t xml:space="preserve"> – description of schedule, scope and procedures for periodic auditing (both internal and external) of the CEMP’s implementation and effectiveness. </w:t>
      </w:r>
    </w:p>
    <w:p w14:paraId="5CD36517"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Corrective Action</w:t>
      </w:r>
      <w:r w:rsidR="00723ACE" w:rsidRPr="004D5096">
        <w:rPr>
          <w:rFonts w:ascii="Verdana" w:hAnsi="Verdana"/>
          <w:sz w:val="20"/>
          <w:lang w:val="en-AU"/>
        </w:rPr>
        <w:t xml:space="preserve"> – description of procedures for dealing with identified non-compliances with environmental management controls as well as environmental incidents.</w:t>
      </w:r>
    </w:p>
    <w:p w14:paraId="34DA0690" w14:textId="77777777" w:rsidR="0042516F" w:rsidRPr="004D5096" w:rsidRDefault="0042516F" w:rsidP="0028568B">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CEMP Review</w:t>
      </w:r>
      <w:r w:rsidR="00723ACE" w:rsidRPr="004D5096">
        <w:rPr>
          <w:rFonts w:ascii="Verdana" w:hAnsi="Verdana"/>
          <w:sz w:val="20"/>
          <w:lang w:val="en-AU"/>
        </w:rPr>
        <w:t xml:space="preserve"> – description of procedures for </w:t>
      </w:r>
      <w:r w:rsidR="0028568B" w:rsidRPr="004D5096">
        <w:rPr>
          <w:rFonts w:ascii="Verdana" w:hAnsi="Verdana"/>
          <w:sz w:val="20"/>
          <w:lang w:val="en-AU"/>
        </w:rPr>
        <w:t xml:space="preserve">periodic </w:t>
      </w:r>
      <w:r w:rsidR="00723ACE" w:rsidRPr="004D5096">
        <w:rPr>
          <w:rFonts w:ascii="Verdana" w:hAnsi="Verdana"/>
          <w:sz w:val="20"/>
          <w:lang w:val="en-AU"/>
        </w:rPr>
        <w:t xml:space="preserve">review of the </w:t>
      </w:r>
      <w:r w:rsidR="0028568B" w:rsidRPr="004D5096">
        <w:rPr>
          <w:rFonts w:ascii="Verdana" w:hAnsi="Verdana"/>
          <w:sz w:val="20"/>
          <w:lang w:val="en-AU"/>
        </w:rPr>
        <w:t>CEMP including how often such reviews will be carried out and how any changes are to be communicated to the workforce and responsible parties.</w:t>
      </w:r>
    </w:p>
    <w:p w14:paraId="2B3A88AC" w14:textId="77777777" w:rsidR="004A4442" w:rsidRPr="004D5096" w:rsidRDefault="0042516F" w:rsidP="004A4442">
      <w:pPr>
        <w:pStyle w:val="Heading4"/>
        <w:rPr>
          <w:rFonts w:ascii="Verdana" w:hAnsi="Verdana"/>
          <w:color w:val="auto"/>
          <w:sz w:val="20"/>
          <w:szCs w:val="20"/>
        </w:rPr>
      </w:pPr>
      <w:r w:rsidRPr="004D5096">
        <w:rPr>
          <w:rFonts w:ascii="Verdana" w:hAnsi="Verdana"/>
          <w:color w:val="auto"/>
          <w:sz w:val="20"/>
          <w:szCs w:val="20"/>
        </w:rPr>
        <w:t>T</w:t>
      </w:r>
      <w:r w:rsidR="004A4442" w:rsidRPr="004D5096">
        <w:rPr>
          <w:rFonts w:ascii="Verdana" w:hAnsi="Verdana"/>
          <w:color w:val="auto"/>
          <w:sz w:val="20"/>
          <w:szCs w:val="20"/>
        </w:rPr>
        <w:t xml:space="preserve">he Contractor shall submit the </w:t>
      </w:r>
      <w:r w:rsidR="00FF5EB6" w:rsidRPr="004D5096">
        <w:rPr>
          <w:rFonts w:ascii="Verdana" w:hAnsi="Verdana"/>
          <w:color w:val="auto"/>
          <w:sz w:val="20"/>
          <w:szCs w:val="20"/>
        </w:rPr>
        <w:t xml:space="preserve">CEMP </w:t>
      </w:r>
      <w:r w:rsidR="004A4442" w:rsidRPr="004D5096">
        <w:rPr>
          <w:rFonts w:ascii="Verdana" w:hAnsi="Verdana"/>
          <w:color w:val="auto"/>
          <w:sz w:val="20"/>
          <w:szCs w:val="20"/>
        </w:rPr>
        <w:t xml:space="preserve">to the Engineer within </w:t>
      </w:r>
      <w:r w:rsidRPr="004D5096">
        <w:rPr>
          <w:rFonts w:ascii="Verdana" w:hAnsi="Verdana"/>
          <w:color w:val="auto"/>
          <w:sz w:val="20"/>
          <w:szCs w:val="20"/>
        </w:rPr>
        <w:t>14</w:t>
      </w:r>
      <w:r w:rsidR="004A4442" w:rsidRPr="004D5096">
        <w:rPr>
          <w:rFonts w:ascii="Verdana" w:hAnsi="Verdana"/>
          <w:color w:val="auto"/>
          <w:sz w:val="20"/>
          <w:szCs w:val="20"/>
        </w:rPr>
        <w:t xml:space="preserve"> days of the Contract Commencement Date. The Engineer </w:t>
      </w:r>
      <w:r w:rsidR="00D969A9" w:rsidRPr="004D5096">
        <w:rPr>
          <w:rFonts w:ascii="Verdana" w:hAnsi="Verdana"/>
          <w:color w:val="auto"/>
          <w:sz w:val="20"/>
          <w:szCs w:val="20"/>
        </w:rPr>
        <w:t xml:space="preserve">and Employer </w:t>
      </w:r>
      <w:r w:rsidR="004A4442" w:rsidRPr="004D5096">
        <w:rPr>
          <w:rFonts w:ascii="Verdana" w:hAnsi="Verdana"/>
          <w:color w:val="auto"/>
          <w:sz w:val="20"/>
          <w:szCs w:val="20"/>
        </w:rPr>
        <w:t xml:space="preserve">will </w:t>
      </w:r>
      <w:r w:rsidRPr="004D5096">
        <w:rPr>
          <w:rFonts w:ascii="Verdana" w:hAnsi="Verdana"/>
          <w:color w:val="auto"/>
          <w:sz w:val="20"/>
          <w:szCs w:val="20"/>
        </w:rPr>
        <w:t xml:space="preserve">review the CEMP and will </w:t>
      </w:r>
      <w:r w:rsidR="004A4442" w:rsidRPr="004D5096">
        <w:rPr>
          <w:rFonts w:ascii="Verdana" w:hAnsi="Verdana"/>
          <w:color w:val="auto"/>
          <w:sz w:val="20"/>
          <w:szCs w:val="20"/>
        </w:rPr>
        <w:t>issu</w:t>
      </w:r>
      <w:r w:rsidRPr="004D5096">
        <w:rPr>
          <w:rFonts w:ascii="Verdana" w:hAnsi="Verdana"/>
          <w:color w:val="auto"/>
          <w:sz w:val="20"/>
          <w:szCs w:val="20"/>
        </w:rPr>
        <w:t xml:space="preserve">e </w:t>
      </w:r>
      <w:r w:rsidR="004A4442" w:rsidRPr="004D5096">
        <w:rPr>
          <w:rFonts w:ascii="Verdana" w:hAnsi="Verdana"/>
          <w:color w:val="auto"/>
          <w:sz w:val="20"/>
          <w:szCs w:val="20"/>
        </w:rPr>
        <w:t>comments (if any) to be incorporated by the Contractor.</w:t>
      </w:r>
    </w:p>
    <w:p w14:paraId="7F99F776" w14:textId="77777777" w:rsidR="004A4442" w:rsidRPr="004D5096" w:rsidRDefault="004A4442" w:rsidP="004A4442">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w:t>
      </w:r>
      <w:r w:rsidR="00FF5EB6" w:rsidRPr="004D5096">
        <w:rPr>
          <w:rFonts w:ascii="Verdana" w:hAnsi="Verdana"/>
          <w:color w:val="auto"/>
          <w:sz w:val="20"/>
          <w:szCs w:val="20"/>
        </w:rPr>
        <w:t>CEMP</w:t>
      </w:r>
      <w:r w:rsidRPr="004D5096">
        <w:rPr>
          <w:rFonts w:ascii="Verdana" w:hAnsi="Verdana"/>
          <w:color w:val="auto"/>
          <w:sz w:val="20"/>
          <w:szCs w:val="20"/>
        </w:rPr>
        <w:t xml:space="preserve"> submission to the satisfaction of the Engineer and the subsequent acceptance of the </w:t>
      </w:r>
      <w:r w:rsidR="00FF5EB6" w:rsidRPr="004D5096">
        <w:rPr>
          <w:rFonts w:ascii="Verdana" w:hAnsi="Verdana"/>
          <w:color w:val="auto"/>
          <w:sz w:val="20"/>
          <w:szCs w:val="20"/>
        </w:rPr>
        <w:t>CEMP</w:t>
      </w:r>
      <w:r w:rsidRPr="004D5096">
        <w:rPr>
          <w:rFonts w:ascii="Verdana" w:hAnsi="Verdana"/>
          <w:color w:val="auto"/>
          <w:sz w:val="20"/>
          <w:szCs w:val="20"/>
        </w:rPr>
        <w:t xml:space="preserve"> by the Engineer shall constitute a HOLD POINT (as defined in Section</w:t>
      </w:r>
      <w:r w:rsidR="00FF5EB6" w:rsidRPr="004D5096">
        <w:rPr>
          <w:rFonts w:ascii="Verdana" w:hAnsi="Verdana"/>
          <w:color w:val="auto"/>
          <w:sz w:val="20"/>
          <w:szCs w:val="20"/>
        </w:rPr>
        <w:t xml:space="preserve"> A300</w:t>
      </w:r>
      <w:r w:rsidRPr="004D5096">
        <w:rPr>
          <w:rFonts w:ascii="Verdana" w:hAnsi="Verdana"/>
          <w:color w:val="auto"/>
          <w:sz w:val="20"/>
          <w:szCs w:val="20"/>
        </w:rPr>
        <w:t xml:space="preserve">) on the commencement of any </w:t>
      </w:r>
      <w:r w:rsidR="00FF5EB6" w:rsidRPr="004D5096">
        <w:rPr>
          <w:rFonts w:ascii="Verdana" w:hAnsi="Verdana"/>
          <w:color w:val="auto"/>
          <w:sz w:val="20"/>
          <w:szCs w:val="20"/>
        </w:rPr>
        <w:t>site</w:t>
      </w:r>
      <w:r w:rsidRPr="004D5096">
        <w:rPr>
          <w:rFonts w:ascii="Verdana" w:hAnsi="Verdana"/>
          <w:color w:val="auto"/>
          <w:sz w:val="20"/>
          <w:szCs w:val="20"/>
        </w:rPr>
        <w:t xml:space="preserve"> Works under the Contract.</w:t>
      </w:r>
    </w:p>
    <w:p w14:paraId="50B766EC"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w:t>
      </w:r>
      <w:r w:rsidR="0028568B" w:rsidRPr="004D5096">
        <w:rPr>
          <w:rFonts w:ascii="Verdana" w:hAnsi="Verdana"/>
          <w:color w:val="auto"/>
          <w:sz w:val="20"/>
          <w:szCs w:val="20"/>
        </w:rPr>
        <w:t xml:space="preserve">be fully responsible for the implementation of the approved CEMP throughout the Works and shall be responsible for all monitoring and testing works as required to demonstrate compliance to the requirements of </w:t>
      </w:r>
      <w:r w:rsidRPr="004D5096">
        <w:rPr>
          <w:rFonts w:ascii="Verdana" w:hAnsi="Verdana"/>
          <w:color w:val="auto"/>
          <w:sz w:val="20"/>
          <w:szCs w:val="20"/>
        </w:rPr>
        <w:t xml:space="preserve">the CEMP. </w:t>
      </w:r>
    </w:p>
    <w:p w14:paraId="26F44BB8" w14:textId="77777777" w:rsidR="001979AB" w:rsidRPr="004D5096" w:rsidDel="00A675F9" w:rsidRDefault="001979AB" w:rsidP="0028568B">
      <w:pPr>
        <w:pStyle w:val="Heading3"/>
        <w:rPr>
          <w:rFonts w:ascii="Verdana" w:hAnsi="Verdana"/>
          <w:color w:val="auto"/>
          <w:sz w:val="20"/>
          <w:szCs w:val="20"/>
        </w:rPr>
      </w:pPr>
      <w:bookmarkStart w:id="514" w:name="_Toc318180288"/>
      <w:bookmarkStart w:id="515" w:name="_Toc318183237"/>
      <w:bookmarkStart w:id="516" w:name="_Toc318184067"/>
      <w:bookmarkStart w:id="517" w:name="_Toc318192257"/>
      <w:bookmarkStart w:id="518" w:name="_Toc322616820"/>
      <w:bookmarkStart w:id="519" w:name="_Toc147761767"/>
      <w:bookmarkEnd w:id="514"/>
      <w:bookmarkEnd w:id="515"/>
      <w:bookmarkEnd w:id="516"/>
      <w:bookmarkEnd w:id="517"/>
      <w:r w:rsidRPr="004D5096" w:rsidDel="00A675F9">
        <w:rPr>
          <w:rFonts w:ascii="Verdana" w:hAnsi="Verdana"/>
          <w:color w:val="auto"/>
          <w:sz w:val="20"/>
          <w:szCs w:val="20"/>
        </w:rPr>
        <w:t>Project Specific Environmental Requirements</w:t>
      </w:r>
      <w:bookmarkEnd w:id="518"/>
      <w:bookmarkEnd w:id="519"/>
    </w:p>
    <w:p w14:paraId="05099F79" w14:textId="5749850B" w:rsidR="001979AB" w:rsidRPr="004D5096" w:rsidRDefault="001979AB" w:rsidP="00EA0B04">
      <w:pPr>
        <w:pStyle w:val="Heading4"/>
        <w:rPr>
          <w:rFonts w:ascii="Verdana" w:hAnsi="Verdana"/>
          <w:color w:val="auto"/>
          <w:sz w:val="20"/>
          <w:szCs w:val="20"/>
        </w:rPr>
      </w:pPr>
      <w:r w:rsidRPr="004D5096" w:rsidDel="00A675F9">
        <w:rPr>
          <w:rFonts w:ascii="Verdana" w:hAnsi="Verdana"/>
          <w:color w:val="auto"/>
          <w:sz w:val="20"/>
          <w:szCs w:val="20"/>
        </w:rPr>
        <w:t xml:space="preserve">The Contractor is required to comply with the project specific requirements as set out at </w:t>
      </w:r>
      <w:r w:rsidR="00F35044" w:rsidRPr="004D5096">
        <w:rPr>
          <w:rFonts w:ascii="Verdana" w:hAnsi="Verdana"/>
          <w:color w:val="auto"/>
          <w:sz w:val="20"/>
          <w:szCs w:val="20"/>
        </w:rPr>
        <w:t xml:space="preserve">site </w:t>
      </w:r>
      <w:r w:rsidRPr="004D5096" w:rsidDel="00A675F9">
        <w:rPr>
          <w:rFonts w:ascii="Verdana" w:hAnsi="Verdana"/>
          <w:color w:val="auto"/>
          <w:sz w:val="20"/>
          <w:szCs w:val="20"/>
        </w:rPr>
        <w:t>and as may be amended by Government directive from time to time throughout the execution of</w:t>
      </w:r>
      <w:r w:rsidR="0028568B" w:rsidRPr="004D5096">
        <w:rPr>
          <w:rFonts w:ascii="Verdana" w:hAnsi="Verdana"/>
          <w:color w:val="auto"/>
          <w:sz w:val="20"/>
          <w:szCs w:val="20"/>
        </w:rPr>
        <w:t xml:space="preserve"> the Works. </w:t>
      </w:r>
      <w:r w:rsidRPr="004D5096">
        <w:rPr>
          <w:rFonts w:ascii="Verdana" w:hAnsi="Verdana"/>
          <w:color w:val="auto"/>
          <w:sz w:val="20"/>
          <w:szCs w:val="20"/>
        </w:rPr>
        <w:t>In addition, the following</w:t>
      </w:r>
      <w:r w:rsidR="0028568B" w:rsidRPr="004D5096">
        <w:rPr>
          <w:rFonts w:ascii="Verdana" w:hAnsi="Verdana"/>
          <w:color w:val="auto"/>
          <w:sz w:val="20"/>
          <w:szCs w:val="20"/>
        </w:rPr>
        <w:t xml:space="preserve"> other environmental </w:t>
      </w:r>
      <w:r w:rsidRPr="004D5096">
        <w:rPr>
          <w:rFonts w:ascii="Verdana" w:hAnsi="Verdana"/>
          <w:color w:val="auto"/>
          <w:sz w:val="20"/>
          <w:szCs w:val="20"/>
        </w:rPr>
        <w:t>requirements</w:t>
      </w:r>
      <w:r w:rsidR="0028568B" w:rsidRPr="004D5096">
        <w:rPr>
          <w:rFonts w:ascii="Verdana" w:hAnsi="Verdana"/>
          <w:color w:val="auto"/>
          <w:sz w:val="20"/>
          <w:szCs w:val="20"/>
        </w:rPr>
        <w:t xml:space="preserve"> </w:t>
      </w:r>
      <w:r w:rsidR="003B1B35" w:rsidRPr="004D5096">
        <w:rPr>
          <w:rFonts w:ascii="Verdana" w:hAnsi="Verdana"/>
          <w:color w:val="auto"/>
          <w:sz w:val="20"/>
          <w:szCs w:val="20"/>
        </w:rPr>
        <w:t xml:space="preserve">as </w:t>
      </w:r>
      <w:r w:rsidR="0028568B" w:rsidRPr="004D5096">
        <w:rPr>
          <w:rFonts w:ascii="Verdana" w:hAnsi="Verdana"/>
          <w:color w:val="auto"/>
          <w:sz w:val="20"/>
          <w:szCs w:val="20"/>
        </w:rPr>
        <w:t>identified in this Section</w:t>
      </w:r>
      <w:r w:rsidRPr="004D5096">
        <w:rPr>
          <w:rFonts w:ascii="Verdana" w:hAnsi="Verdana"/>
          <w:color w:val="auto"/>
          <w:sz w:val="20"/>
          <w:szCs w:val="20"/>
        </w:rPr>
        <w:t xml:space="preserve"> shall be </w:t>
      </w:r>
      <w:r w:rsidR="0028568B" w:rsidRPr="004D5096">
        <w:rPr>
          <w:rFonts w:ascii="Verdana" w:hAnsi="Verdana"/>
          <w:color w:val="auto"/>
          <w:sz w:val="20"/>
          <w:szCs w:val="20"/>
        </w:rPr>
        <w:t xml:space="preserve">addressed as part of the Contractors CEMP </w:t>
      </w:r>
      <w:r w:rsidRPr="004D5096">
        <w:rPr>
          <w:rFonts w:ascii="Verdana" w:hAnsi="Verdana"/>
          <w:color w:val="auto"/>
          <w:sz w:val="20"/>
          <w:szCs w:val="20"/>
        </w:rPr>
        <w:t xml:space="preserve">and </w:t>
      </w:r>
      <w:r w:rsidR="0028568B" w:rsidRPr="004D5096">
        <w:rPr>
          <w:rFonts w:ascii="Verdana" w:hAnsi="Verdana"/>
          <w:color w:val="auto"/>
          <w:sz w:val="20"/>
          <w:szCs w:val="20"/>
        </w:rPr>
        <w:t>adhered to throughout the Works</w:t>
      </w:r>
      <w:r w:rsidR="00A675F9" w:rsidRPr="004D5096">
        <w:rPr>
          <w:rFonts w:ascii="Verdana" w:hAnsi="Verdana"/>
          <w:color w:val="auto"/>
          <w:sz w:val="20"/>
          <w:szCs w:val="20"/>
        </w:rPr>
        <w:t>.</w:t>
      </w:r>
    </w:p>
    <w:p w14:paraId="5D379F53" w14:textId="77777777" w:rsidR="001979AB" w:rsidRPr="004D5096" w:rsidRDefault="001979AB" w:rsidP="00A675F9">
      <w:pPr>
        <w:pStyle w:val="Heading3"/>
        <w:rPr>
          <w:rFonts w:ascii="Verdana" w:hAnsi="Verdana"/>
          <w:color w:val="auto"/>
          <w:sz w:val="20"/>
          <w:szCs w:val="20"/>
        </w:rPr>
      </w:pPr>
      <w:bookmarkStart w:id="520" w:name="_Toc322606735"/>
      <w:bookmarkStart w:id="521" w:name="_Toc101668619"/>
      <w:bookmarkStart w:id="522" w:name="_Toc121711752"/>
      <w:bookmarkStart w:id="523" w:name="_Toc134420982"/>
      <w:bookmarkStart w:id="524" w:name="_Toc156452776"/>
      <w:bookmarkStart w:id="525" w:name="_Toc168897719"/>
      <w:bookmarkStart w:id="526" w:name="_Toc188262309"/>
      <w:bookmarkStart w:id="527" w:name="_Toc188680905"/>
      <w:bookmarkStart w:id="528" w:name="_Toc322616821"/>
      <w:bookmarkStart w:id="529" w:name="_Toc147761768"/>
      <w:bookmarkEnd w:id="520"/>
      <w:r w:rsidRPr="004D5096">
        <w:rPr>
          <w:rFonts w:ascii="Verdana" w:hAnsi="Verdana"/>
          <w:color w:val="auto"/>
          <w:sz w:val="20"/>
          <w:szCs w:val="20"/>
        </w:rPr>
        <w:t>Protection of Marine Environment</w:t>
      </w:r>
      <w:bookmarkEnd w:id="521"/>
      <w:bookmarkEnd w:id="522"/>
      <w:bookmarkEnd w:id="523"/>
      <w:bookmarkEnd w:id="524"/>
      <w:bookmarkEnd w:id="525"/>
      <w:bookmarkEnd w:id="526"/>
      <w:bookmarkEnd w:id="527"/>
      <w:bookmarkEnd w:id="528"/>
      <w:bookmarkEnd w:id="529"/>
    </w:p>
    <w:p w14:paraId="39E82019" w14:textId="77777777" w:rsidR="008D38DA" w:rsidRPr="004D5096" w:rsidRDefault="001979AB" w:rsidP="008D38DA">
      <w:pPr>
        <w:pStyle w:val="Heading4"/>
        <w:rPr>
          <w:rFonts w:ascii="Verdana" w:hAnsi="Verdana"/>
          <w:color w:val="auto"/>
          <w:sz w:val="20"/>
          <w:szCs w:val="20"/>
        </w:rPr>
      </w:pPr>
      <w:r w:rsidRPr="004D5096">
        <w:rPr>
          <w:rFonts w:ascii="Verdana" w:hAnsi="Verdana"/>
          <w:color w:val="auto"/>
          <w:sz w:val="20"/>
          <w:szCs w:val="20"/>
        </w:rPr>
        <w:t xml:space="preserve">Under no circumstances shall material including construction debris from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 be allowed to pollute, or fall into </w:t>
      </w:r>
      <w:r w:rsidR="007E5B9A" w:rsidRPr="004D5096">
        <w:rPr>
          <w:rFonts w:ascii="Verdana" w:hAnsi="Verdana"/>
          <w:color w:val="auto"/>
          <w:sz w:val="20"/>
          <w:szCs w:val="20"/>
        </w:rPr>
        <w:t xml:space="preserve">any river, creek or </w:t>
      </w:r>
      <w:r w:rsidRPr="004D5096">
        <w:rPr>
          <w:rFonts w:ascii="Verdana" w:hAnsi="Verdana"/>
          <w:color w:val="auto"/>
          <w:sz w:val="20"/>
          <w:szCs w:val="20"/>
        </w:rPr>
        <w:t>the waters of the Port. All such material shall be promptly recovered and removed by the Contractor at no cost to the Employer.</w:t>
      </w:r>
      <w:r w:rsidR="008D38DA" w:rsidRPr="004D5096">
        <w:rPr>
          <w:rFonts w:ascii="Verdana" w:hAnsi="Verdana"/>
          <w:color w:val="auto"/>
          <w:sz w:val="20"/>
          <w:szCs w:val="20"/>
        </w:rPr>
        <w:t xml:space="preserve"> Floating debris within the site arising from any source shall be collected and disposed of by the Contractor at regular intervals agreed by the Engineer. Floating debris shall be prevented from dispersing outside the project site limit.</w:t>
      </w:r>
    </w:p>
    <w:p w14:paraId="19243CF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 shall keep the Employer indemnified against the cost of any clean-up due to pollution of the marine environment or any pollution.</w:t>
      </w:r>
    </w:p>
    <w:p w14:paraId="1E43C06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Employer may, at his discretion, undertake Port seabed clearance surveys to ensure compliance with this paragraph.  Should any material be found, the Contractor shall, without delay, remove such material at his own cost.  The Contractor shall bear the cost of subsequent Port seabed clearance surveys to ensure that such material has been removed to the Engineer’s satisfaction.</w:t>
      </w:r>
    </w:p>
    <w:p w14:paraId="2839D045" w14:textId="77777777" w:rsidR="001979AB" w:rsidRPr="004D5096" w:rsidRDefault="001979AB" w:rsidP="00A675F9">
      <w:pPr>
        <w:pStyle w:val="Heading3"/>
        <w:rPr>
          <w:rFonts w:ascii="Verdana" w:hAnsi="Verdana"/>
          <w:color w:val="auto"/>
          <w:sz w:val="20"/>
          <w:szCs w:val="20"/>
        </w:rPr>
      </w:pPr>
      <w:bookmarkStart w:id="530" w:name="_Toc322616822"/>
      <w:bookmarkStart w:id="531" w:name="_Toc147761769"/>
      <w:r w:rsidRPr="004D5096">
        <w:rPr>
          <w:rFonts w:ascii="Verdana" w:hAnsi="Verdana"/>
          <w:color w:val="auto"/>
          <w:sz w:val="20"/>
          <w:szCs w:val="20"/>
        </w:rPr>
        <w:t>Protection of Land Environment</w:t>
      </w:r>
      <w:bookmarkEnd w:id="530"/>
      <w:bookmarkEnd w:id="531"/>
    </w:p>
    <w:p w14:paraId="4CF7A329"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will be held responsible for and shall keep the </w:t>
      </w:r>
      <w:r w:rsidR="00E45003" w:rsidRPr="004D5096">
        <w:rPr>
          <w:rFonts w:ascii="Verdana" w:hAnsi="Verdana"/>
          <w:color w:val="auto"/>
          <w:sz w:val="20"/>
          <w:szCs w:val="20"/>
        </w:rPr>
        <w:t xml:space="preserve">Employer </w:t>
      </w:r>
      <w:r w:rsidRPr="004D5096">
        <w:rPr>
          <w:rFonts w:ascii="Verdana" w:hAnsi="Verdana"/>
          <w:color w:val="auto"/>
          <w:sz w:val="20"/>
          <w:szCs w:val="20"/>
        </w:rPr>
        <w:t xml:space="preserve">indemnified against the cost of all damage caused by his construction traffic (whether his own, or that of his sub-contractors and/or suppliers) or workmen’s vehicles, plant and the like and shall provide such facilities as are necessary to ensure that </w:t>
      </w:r>
      <w:r w:rsidR="007E5B9A" w:rsidRPr="004D5096">
        <w:rPr>
          <w:rFonts w:ascii="Verdana" w:hAnsi="Verdana"/>
          <w:color w:val="auto"/>
          <w:sz w:val="20"/>
          <w:szCs w:val="20"/>
        </w:rPr>
        <w:t xml:space="preserve">material including construction debris, rubbish or any other type of waste </w:t>
      </w:r>
      <w:r w:rsidRPr="004D5096">
        <w:rPr>
          <w:rFonts w:ascii="Verdana" w:hAnsi="Verdana"/>
          <w:color w:val="auto"/>
          <w:sz w:val="20"/>
          <w:szCs w:val="20"/>
        </w:rPr>
        <w:t xml:space="preserve"> is not carried out from the Site onto any roads, public thoroughfares or adjoining property and shall promptly remove such material should it be carried out from the Site and clean up to the satisfaction of the </w:t>
      </w:r>
      <w:r w:rsidR="00E45003" w:rsidRPr="004D5096">
        <w:rPr>
          <w:rFonts w:ascii="Verdana" w:hAnsi="Verdana"/>
          <w:color w:val="auto"/>
          <w:sz w:val="20"/>
          <w:szCs w:val="20"/>
        </w:rPr>
        <w:t>Engineer</w:t>
      </w:r>
      <w:r w:rsidRPr="004D5096">
        <w:rPr>
          <w:rFonts w:ascii="Verdana" w:hAnsi="Verdana"/>
          <w:color w:val="auto"/>
          <w:sz w:val="20"/>
          <w:szCs w:val="20"/>
        </w:rPr>
        <w:t>.</w:t>
      </w:r>
    </w:p>
    <w:p w14:paraId="533B294B" w14:textId="77777777" w:rsidR="001979AB" w:rsidRPr="004D5096" w:rsidRDefault="001979AB" w:rsidP="00A675F9">
      <w:pPr>
        <w:pStyle w:val="Heading3"/>
        <w:rPr>
          <w:rFonts w:ascii="Verdana" w:hAnsi="Verdana"/>
          <w:color w:val="auto"/>
          <w:sz w:val="20"/>
          <w:szCs w:val="20"/>
        </w:rPr>
      </w:pPr>
      <w:bookmarkStart w:id="532" w:name="_Toc322616823"/>
      <w:bookmarkStart w:id="533" w:name="_Toc147761770"/>
      <w:r w:rsidRPr="004D5096">
        <w:rPr>
          <w:rFonts w:ascii="Verdana" w:hAnsi="Verdana"/>
          <w:color w:val="auto"/>
          <w:sz w:val="20"/>
          <w:szCs w:val="20"/>
        </w:rPr>
        <w:t>Control of Soil Erosion, Sedimentation and Water Pollution</w:t>
      </w:r>
      <w:bookmarkEnd w:id="532"/>
      <w:bookmarkEnd w:id="533"/>
    </w:p>
    <w:p w14:paraId="1FAC1470"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carry out the </w:t>
      </w:r>
      <w:r w:rsidR="00404DE5" w:rsidRPr="004D5096">
        <w:rPr>
          <w:rFonts w:ascii="Verdana" w:hAnsi="Verdana"/>
          <w:color w:val="auto"/>
          <w:sz w:val="20"/>
          <w:szCs w:val="20"/>
        </w:rPr>
        <w:t>W</w:t>
      </w:r>
      <w:r w:rsidRPr="004D5096">
        <w:rPr>
          <w:rFonts w:ascii="Verdana" w:hAnsi="Verdana"/>
          <w:color w:val="auto"/>
          <w:sz w:val="20"/>
          <w:szCs w:val="20"/>
        </w:rPr>
        <w:t xml:space="preserve">orks in such a manner that soil erosion is fully controlled, and sedimentation and pollution of natural water courses, ponds, tanks and reservoirs is avoided. Prior to the start of the relevant construction, the Contractor shall submit to the Engineer for approval his schedules for carrying out temporary and permanent erosion/ sedimentation control </w:t>
      </w:r>
      <w:r w:rsidR="00404DE5" w:rsidRPr="004D5096">
        <w:rPr>
          <w:rFonts w:ascii="Verdana" w:hAnsi="Verdana"/>
          <w:color w:val="auto"/>
          <w:sz w:val="20"/>
          <w:szCs w:val="20"/>
        </w:rPr>
        <w:t>W</w:t>
      </w:r>
      <w:r w:rsidRPr="004D5096">
        <w:rPr>
          <w:rFonts w:ascii="Verdana" w:hAnsi="Verdana"/>
          <w:color w:val="auto"/>
          <w:sz w:val="20"/>
          <w:szCs w:val="20"/>
        </w:rPr>
        <w:t xml:space="preserve">orks as are applicable. He shall also submit for approval his proposed method of erosion/sedimentation control on borrow pits and his plan for disposal of waste materials. Work shall not be started until the erosion/sedimentation control schedules and methods of </w:t>
      </w:r>
      <w:r w:rsidRPr="004D5096">
        <w:rPr>
          <w:rFonts w:ascii="Verdana" w:hAnsi="Verdana"/>
          <w:color w:val="auto"/>
          <w:sz w:val="20"/>
          <w:szCs w:val="20"/>
        </w:rPr>
        <w:lastRenderedPageBreak/>
        <w:t>operations for the applicable construction have been approved by the Engineer.</w:t>
      </w:r>
    </w:p>
    <w:p w14:paraId="2798DFA3"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 may be directed to provide immediate permanent or temporary erosion and sedimentation control measures to prevent soil erosion and sedimentation that will adversely affect construction operations, damage adjacent properties, or cause contamination of nearby streams or other water courses, lakes, reservoirs etc. Such work may involve the construction of temporary berms, dikes, sediment basins, slope drains and use of temporary mulches, fabrics, mats, seeding or other control devices or methods as necessary to control erosion and sedimentation.</w:t>
      </w:r>
      <w:r w:rsidR="00237260" w:rsidRPr="004D5096" w:rsidDel="00237260">
        <w:rPr>
          <w:rFonts w:ascii="Verdana" w:hAnsi="Verdana"/>
          <w:color w:val="auto"/>
          <w:sz w:val="20"/>
          <w:szCs w:val="20"/>
        </w:rPr>
        <w:t xml:space="preserve"> </w:t>
      </w:r>
    </w:p>
    <w:p w14:paraId="2EC8269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be required to incorporate all permanent erosion and sedimentation control features into the project at the earliest practicable time as outlined in his accepted schedule to minimize the need for temporary erosion and sedimentation control measures.  </w:t>
      </w:r>
    </w:p>
    <w:p w14:paraId="4F7E29EE" w14:textId="518AA20A" w:rsidR="00C34462" w:rsidRPr="004D5096" w:rsidRDefault="001979AB" w:rsidP="00665C6B">
      <w:pPr>
        <w:pStyle w:val="Heading4"/>
        <w:rPr>
          <w:rFonts w:ascii="Verdana" w:hAnsi="Verdana"/>
          <w:color w:val="auto"/>
          <w:sz w:val="20"/>
          <w:szCs w:val="20"/>
        </w:rPr>
      </w:pPr>
      <w:r w:rsidRPr="004D5096">
        <w:rPr>
          <w:rFonts w:ascii="Verdana" w:hAnsi="Verdana"/>
          <w:color w:val="auto"/>
          <w:sz w:val="20"/>
          <w:szCs w:val="20"/>
        </w:rPr>
        <w:t xml:space="preserve">Temporary erosion/sedimentation and pollution control measures will be used to control the phenomenon of erosion, sedimentation and pollution that may develop during normal construction </w:t>
      </w:r>
      <w:r w:rsidR="00470722" w:rsidRPr="004D5096">
        <w:rPr>
          <w:rFonts w:ascii="Verdana" w:hAnsi="Verdana"/>
          <w:color w:val="auto"/>
          <w:sz w:val="20"/>
          <w:szCs w:val="20"/>
        </w:rPr>
        <w:t>practices but</w:t>
      </w:r>
      <w:r w:rsidRPr="004D5096">
        <w:rPr>
          <w:rFonts w:ascii="Verdana" w:hAnsi="Verdana"/>
          <w:color w:val="auto"/>
          <w:sz w:val="20"/>
          <w:szCs w:val="20"/>
        </w:rPr>
        <w:t xml:space="preserve"> may neither be foreseen during design stage nor associated with permanent control feature on the Project.</w:t>
      </w:r>
      <w:bookmarkStart w:id="534" w:name="_Toc322616825"/>
      <w:r w:rsidR="00470722" w:rsidRPr="004D5096">
        <w:rPr>
          <w:rFonts w:ascii="Verdana" w:hAnsi="Verdana"/>
          <w:color w:val="auto"/>
          <w:sz w:val="20"/>
          <w:szCs w:val="20"/>
        </w:rPr>
        <w:t xml:space="preserve"> </w:t>
      </w:r>
      <w:r w:rsidR="00C34462" w:rsidRPr="004D5096">
        <w:rPr>
          <w:rFonts w:ascii="Verdana" w:hAnsi="Verdana"/>
          <w:color w:val="auto"/>
          <w:sz w:val="20"/>
          <w:szCs w:val="20"/>
        </w:rPr>
        <w:t>Water Quality Management</w:t>
      </w:r>
      <w:bookmarkEnd w:id="534"/>
    </w:p>
    <w:p w14:paraId="361B6195" w14:textId="77777777" w:rsidR="00C34462" w:rsidRPr="004D5096" w:rsidRDefault="00C34462" w:rsidP="00C34462">
      <w:pPr>
        <w:pStyle w:val="Heading4"/>
        <w:rPr>
          <w:rFonts w:ascii="Verdana" w:hAnsi="Verdana"/>
          <w:color w:val="auto"/>
          <w:sz w:val="20"/>
          <w:szCs w:val="20"/>
        </w:rPr>
      </w:pPr>
      <w:r w:rsidRPr="004D5096">
        <w:rPr>
          <w:rFonts w:ascii="Verdana" w:hAnsi="Verdana"/>
          <w:color w:val="auto"/>
          <w:sz w:val="20"/>
          <w:szCs w:val="20"/>
        </w:rPr>
        <w:t xml:space="preserve">Water quality issues associated with the Works are required to be </w:t>
      </w:r>
      <w:r w:rsidR="0042624F" w:rsidRPr="004D5096">
        <w:rPr>
          <w:rFonts w:ascii="Verdana" w:hAnsi="Verdana"/>
          <w:color w:val="auto"/>
          <w:sz w:val="20"/>
          <w:szCs w:val="20"/>
        </w:rPr>
        <w:t>managed</w:t>
      </w:r>
      <w:r w:rsidRPr="004D5096">
        <w:rPr>
          <w:rFonts w:ascii="Verdana" w:hAnsi="Verdana"/>
          <w:color w:val="auto"/>
          <w:sz w:val="20"/>
          <w:szCs w:val="20"/>
        </w:rPr>
        <w:t xml:space="preserve"> by the Contractor. These relate to protection of the marine ecosystem, protection of recreational and aesthetic values, and protection of unique species in the waters surrounding Port of Pipavav.</w:t>
      </w:r>
    </w:p>
    <w:p w14:paraId="537B6DF7" w14:textId="77777777" w:rsidR="00D4017F" w:rsidRPr="004D5096" w:rsidRDefault="00C34462" w:rsidP="003072BD">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The Contractor shall set out water quality monitoring and testing procedures in the CEMP and shall be responsible for carrying out all testing required to monitor the compliance of the Contractor’s operations with the </w:t>
      </w:r>
      <w:r w:rsidR="0028568B" w:rsidRPr="004D5096">
        <w:rPr>
          <w:rFonts w:ascii="Verdana" w:hAnsi="Verdana"/>
          <w:color w:val="auto"/>
          <w:sz w:val="20"/>
          <w:szCs w:val="20"/>
        </w:rPr>
        <w:t>identified minimum performance requirements as specified in the CEMP</w:t>
      </w:r>
      <w:r w:rsidRPr="004D5096">
        <w:rPr>
          <w:rFonts w:ascii="Verdana" w:hAnsi="Verdana"/>
          <w:color w:val="auto"/>
          <w:sz w:val="20"/>
          <w:szCs w:val="20"/>
        </w:rPr>
        <w:t>.</w:t>
      </w:r>
      <w:r w:rsidR="00D4017F" w:rsidRPr="004D5096">
        <w:rPr>
          <w:rFonts w:ascii="Verdana" w:hAnsi="Verdana"/>
          <w:color w:val="auto"/>
          <w:sz w:val="20"/>
          <w:szCs w:val="20"/>
        </w:rPr>
        <w:t xml:space="preserve"> </w:t>
      </w:r>
    </w:p>
    <w:p w14:paraId="41367898" w14:textId="77777777" w:rsidR="00C34462" w:rsidRPr="004D5096" w:rsidRDefault="00C34462" w:rsidP="00C34462">
      <w:pPr>
        <w:pStyle w:val="Heading4"/>
        <w:rPr>
          <w:rFonts w:ascii="Verdana" w:hAnsi="Verdana"/>
          <w:color w:val="auto"/>
          <w:sz w:val="20"/>
          <w:szCs w:val="20"/>
        </w:rPr>
      </w:pPr>
      <w:r w:rsidRPr="004D5096">
        <w:rPr>
          <w:rFonts w:ascii="Verdana" w:hAnsi="Verdana"/>
          <w:color w:val="auto"/>
          <w:sz w:val="20"/>
          <w:szCs w:val="20"/>
        </w:rPr>
        <w:t>High levels of water turbidity are to be avoided at all times. In the event that levels of turbidity are caused by construction activities exceed the estimates indicated in the CEMP the Contractor is to advise the Engineer immediately. Action requirements will be confined to the Engineer advising the relevant agencies of adverse water quality and the Contractor shall modify its operations to mitigate any effects. In the event mitigation is not feasible the contributing construction activities will be required to standby until conditions change.</w:t>
      </w:r>
    </w:p>
    <w:p w14:paraId="61BD2D3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work methods shall minimize the turbidity created by all marine construction activities. In developing work methods that minimise water turbidity the Contractor shall take into account:</w:t>
      </w:r>
    </w:p>
    <w:p w14:paraId="317C9A8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Reduction in light penetration;</w:t>
      </w:r>
    </w:p>
    <w:p w14:paraId="144211E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Blanketing by fine particles;</w:t>
      </w:r>
    </w:p>
    <w:p w14:paraId="45B690D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Generation of rock flour resulting from the disintegration of rock and rocklike material.</w:t>
      </w:r>
    </w:p>
    <w:p w14:paraId="07E000A5"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 xml:space="preserve">The Contractor shall provide silt curtains during all kind of work that may affect the water bodies as identified in the CEMP. The Contractor shall be responsible for designing, agreeing with the Engineer, installing and properly maintaining the silt curtains throughout the duration of the above Works. The Contractor shall, not later than 3 weeks before the </w:t>
      </w:r>
      <w:r w:rsidRPr="004D5096">
        <w:rPr>
          <w:rFonts w:ascii="Verdana" w:hAnsi="Verdana"/>
          <w:color w:val="auto"/>
          <w:sz w:val="20"/>
          <w:szCs w:val="20"/>
        </w:rPr>
        <w:lastRenderedPageBreak/>
        <w:t>commencement of the relevant Works, submit details of silt curtains to be used, including dimensions, exact locations and method of installation and removal, to the Engineer for approval.</w:t>
      </w:r>
    </w:p>
    <w:p w14:paraId="378580AD"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The Contractor shall carry out regular inspections to ensure that the silt curtains are adequately moored and marked to avoid any danger to marine traffic. The Contractor shall promptly repair any damage to the silt curtains to the satisfaction of the Engineer.</w:t>
      </w:r>
    </w:p>
    <w:p w14:paraId="17A6324F"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The Contractor shall be responsible for re-positioning of the silt curtains to suit the construction programme.</w:t>
      </w:r>
    </w:p>
    <w:p w14:paraId="5DE4C2C9" w14:textId="77777777" w:rsidR="001979AB" w:rsidRPr="004D5096" w:rsidRDefault="001979AB" w:rsidP="00A675F9">
      <w:pPr>
        <w:pStyle w:val="Heading3"/>
        <w:rPr>
          <w:rFonts w:ascii="Verdana" w:hAnsi="Verdana"/>
          <w:color w:val="auto"/>
          <w:sz w:val="20"/>
          <w:szCs w:val="20"/>
        </w:rPr>
      </w:pPr>
      <w:bookmarkStart w:id="535" w:name="_Toc308634139"/>
      <w:bookmarkStart w:id="536" w:name="_Toc322616826"/>
      <w:bookmarkStart w:id="537" w:name="_Toc147761771"/>
      <w:r w:rsidRPr="004D5096">
        <w:rPr>
          <w:rFonts w:ascii="Verdana" w:hAnsi="Verdana"/>
          <w:color w:val="auto"/>
          <w:sz w:val="20"/>
          <w:szCs w:val="20"/>
        </w:rPr>
        <w:t>Introduced Organisms</w:t>
      </w:r>
      <w:bookmarkEnd w:id="535"/>
      <w:bookmarkEnd w:id="536"/>
      <w:bookmarkEnd w:id="537"/>
    </w:p>
    <w:p w14:paraId="2C117AC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To minimise risk of introduction of exotic marine organisms to Port of Pipavav as a result of the Works, the Contractor is required to ensure that all floating plant arrives with non-fouled </w:t>
      </w:r>
      <w:r w:rsidR="0001677A" w:rsidRPr="004D5096">
        <w:rPr>
          <w:rFonts w:ascii="Verdana" w:hAnsi="Verdana"/>
          <w:color w:val="auto"/>
          <w:sz w:val="20"/>
          <w:szCs w:val="20"/>
        </w:rPr>
        <w:t>hulls and</w:t>
      </w:r>
      <w:r w:rsidRPr="004D5096">
        <w:rPr>
          <w:rFonts w:ascii="Verdana" w:hAnsi="Verdana"/>
          <w:color w:val="auto"/>
          <w:sz w:val="20"/>
          <w:szCs w:val="20"/>
        </w:rPr>
        <w:t xml:space="preserve"> has performed adequate hopper washing and ballast water exchanges in full accordance with Indian Quarantine Service - ballast water management requirements prior to arrival at Port of Pipavav and any specific quarantine requirements of India.</w:t>
      </w:r>
    </w:p>
    <w:p w14:paraId="35A0E5E3"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Prior to the Contractor mobilising any vessel from a foreign port or other Indian Port a risk assessment concerning the possible introduction of exotic marine organisms will be undertaken by the Contractor and if considered necessary an inspection of hull fouling and vessel compartments such as chain lockers will be </w:t>
      </w:r>
      <w:r w:rsidR="0001677A" w:rsidRPr="004D5096">
        <w:rPr>
          <w:rFonts w:ascii="Verdana" w:hAnsi="Verdana"/>
          <w:color w:val="auto"/>
          <w:sz w:val="20"/>
          <w:szCs w:val="20"/>
        </w:rPr>
        <w:t>undertaken and</w:t>
      </w:r>
      <w:r w:rsidRPr="004D5096">
        <w:rPr>
          <w:rFonts w:ascii="Verdana" w:hAnsi="Verdana"/>
          <w:color w:val="auto"/>
          <w:sz w:val="20"/>
          <w:szCs w:val="20"/>
        </w:rPr>
        <w:t xml:space="preserve"> monitoring for compliance with the ballast water management requirements will be conducted at the port of departure. </w:t>
      </w:r>
    </w:p>
    <w:p w14:paraId="78A00004"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vessels not meeting the requirements of the Contract will not be permitted into India or Port of Pipavav until it is cleaned, re-inspected and passed as clean.</w:t>
      </w:r>
    </w:p>
    <w:p w14:paraId="2D2D8F64"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In order to prevent foreign entrained organisms that may be present in the ballast water of vessels from being discharged in Indian Waters, all of the Contractor’s vessels imported from abroad shall comply with the current revision of the Indian </w:t>
      </w:r>
      <w:r w:rsidR="00B5099B" w:rsidRPr="004D5096">
        <w:rPr>
          <w:rFonts w:ascii="Verdana" w:hAnsi="Verdana"/>
          <w:color w:val="auto"/>
          <w:sz w:val="20"/>
          <w:szCs w:val="20"/>
        </w:rPr>
        <w:t>Q</w:t>
      </w:r>
      <w:r w:rsidRPr="004D5096">
        <w:rPr>
          <w:rFonts w:ascii="Verdana" w:hAnsi="Verdana"/>
          <w:color w:val="auto"/>
          <w:sz w:val="20"/>
          <w:szCs w:val="20"/>
        </w:rPr>
        <w:t>uarantine Service’s "Controls on the Discharges of Ballast Water and Sediments from Ships entering India from Overseas".</w:t>
      </w:r>
    </w:p>
    <w:p w14:paraId="47E2C592" w14:textId="77777777" w:rsidR="001979AB" w:rsidRPr="004D5096" w:rsidRDefault="001979AB" w:rsidP="00A675F9">
      <w:pPr>
        <w:pStyle w:val="Heading3"/>
        <w:rPr>
          <w:rFonts w:ascii="Verdana" w:hAnsi="Verdana"/>
          <w:color w:val="auto"/>
          <w:sz w:val="20"/>
          <w:szCs w:val="20"/>
        </w:rPr>
      </w:pPr>
      <w:bookmarkStart w:id="538" w:name="_Toc322606743"/>
      <w:bookmarkStart w:id="539" w:name="_Toc322606744"/>
      <w:bookmarkStart w:id="540" w:name="_Toc322616827"/>
      <w:bookmarkStart w:id="541" w:name="_Toc147761772"/>
      <w:bookmarkEnd w:id="538"/>
      <w:bookmarkEnd w:id="539"/>
      <w:r w:rsidRPr="004D5096">
        <w:rPr>
          <w:rFonts w:ascii="Verdana" w:hAnsi="Verdana"/>
          <w:color w:val="auto"/>
          <w:sz w:val="20"/>
          <w:szCs w:val="20"/>
        </w:rPr>
        <w:t>Pollution from Batching Plants</w:t>
      </w:r>
      <w:bookmarkEnd w:id="540"/>
      <w:bookmarkEnd w:id="541"/>
    </w:p>
    <w:p w14:paraId="61C24E80" w14:textId="77777777" w:rsidR="001979AB" w:rsidRPr="004D5096" w:rsidRDefault="001979AB" w:rsidP="00665C6B">
      <w:pPr>
        <w:pStyle w:val="Heading4"/>
        <w:rPr>
          <w:rFonts w:ascii="Verdana" w:hAnsi="Verdana"/>
          <w:color w:val="auto"/>
          <w:sz w:val="20"/>
          <w:szCs w:val="20"/>
        </w:rPr>
      </w:pPr>
      <w:r w:rsidRPr="004D5096">
        <w:rPr>
          <w:rFonts w:ascii="Verdana" w:hAnsi="Verdana"/>
          <w:color w:val="auto"/>
          <w:sz w:val="20"/>
          <w:szCs w:val="20"/>
        </w:rPr>
        <w:t>Concrete batching plants shall be located sufficiently away from habitation, agricultural operations or industrial establishments. The Contractor shall take every precaution to reduce the levels of noise, vibration, dust and emissions from his plant and shall be fully responsible for any claims for damages caused to the owners of property, fields and residences in the vicinity.</w:t>
      </w:r>
      <w:bookmarkStart w:id="542" w:name="_Toc322616829"/>
      <w:r w:rsidR="0001677A" w:rsidRPr="004D5096">
        <w:rPr>
          <w:rFonts w:ascii="Verdana" w:hAnsi="Verdana"/>
          <w:color w:val="auto"/>
          <w:sz w:val="20"/>
          <w:szCs w:val="20"/>
        </w:rPr>
        <w:t xml:space="preserve"> </w:t>
      </w:r>
      <w:r w:rsidRPr="004D5096">
        <w:rPr>
          <w:rFonts w:ascii="Verdana" w:hAnsi="Verdana"/>
          <w:color w:val="auto"/>
          <w:sz w:val="20"/>
          <w:szCs w:val="20"/>
        </w:rPr>
        <w:t>Dust and Debris</w:t>
      </w:r>
      <w:bookmarkEnd w:id="542"/>
    </w:p>
    <w:p w14:paraId="764A63E1"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must take all reasonable steps to minimise dust nuisance during the construction of the </w:t>
      </w:r>
      <w:r w:rsidR="00404DE5" w:rsidRPr="004D5096">
        <w:rPr>
          <w:rFonts w:ascii="Verdana" w:hAnsi="Verdana"/>
          <w:color w:val="auto"/>
          <w:sz w:val="20"/>
          <w:szCs w:val="20"/>
        </w:rPr>
        <w:t>W</w:t>
      </w:r>
      <w:r w:rsidRPr="004D5096">
        <w:rPr>
          <w:rFonts w:ascii="Verdana" w:hAnsi="Verdana"/>
          <w:color w:val="auto"/>
          <w:sz w:val="20"/>
          <w:szCs w:val="20"/>
        </w:rPr>
        <w:t>orks.</w:t>
      </w:r>
    </w:p>
    <w:p w14:paraId="1EE6B7B6"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All existing port roads, highways and other roads used by vehicle of the Contractor or any of his sub-contractors or suppliers of materials or plant, which are being used by traffic, shall be kept clean of all dust/mud or other extraneous materials dropped by the said vehicles or their tyres. Similarly, all dust/mud or other extraneous materials from the </w:t>
      </w:r>
      <w:r w:rsidR="00404DE5" w:rsidRPr="004D5096">
        <w:rPr>
          <w:rFonts w:ascii="Verdana" w:hAnsi="Verdana"/>
          <w:color w:val="auto"/>
          <w:sz w:val="20"/>
          <w:szCs w:val="20"/>
        </w:rPr>
        <w:t>W</w:t>
      </w:r>
      <w:r w:rsidRPr="004D5096">
        <w:rPr>
          <w:rFonts w:ascii="Verdana" w:hAnsi="Verdana"/>
          <w:color w:val="auto"/>
          <w:sz w:val="20"/>
          <w:szCs w:val="20"/>
        </w:rPr>
        <w:t>orks spreading on these roads shall be immediately cleared by the Contractor.</w:t>
      </w:r>
    </w:p>
    <w:p w14:paraId="1422761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lastRenderedPageBreak/>
        <w:t>Clearance shall be effected immediately by manual sweeping and removal of debris, or, if so directed by the Engineer, by mechanical sweeping and cleaning equipment, and all dust, mud and other debris shall be removed entirely from the road surface. Additionally, if so directed by the Engineer, the road surface shall be hosed or watered using suitable equipment</w:t>
      </w:r>
    </w:p>
    <w:p w14:paraId="09193A4F"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structural damage caused to the existing roads by the Contractor’s construction equipment shall be made good without any extra cost.</w:t>
      </w:r>
    </w:p>
    <w:p w14:paraId="27DE960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Compliance with the foregoing will not relieve the Contractor of any responsibility for complying with the requirements of </w:t>
      </w:r>
      <w:r w:rsidR="00050612" w:rsidRPr="004D5096">
        <w:rPr>
          <w:rFonts w:ascii="Verdana" w:hAnsi="Verdana"/>
          <w:color w:val="auto"/>
          <w:sz w:val="20"/>
          <w:szCs w:val="20"/>
        </w:rPr>
        <w:t>all relevant authorities</w:t>
      </w:r>
      <w:r w:rsidRPr="004D5096">
        <w:rPr>
          <w:rFonts w:ascii="Verdana" w:hAnsi="Verdana"/>
          <w:color w:val="auto"/>
          <w:sz w:val="20"/>
          <w:szCs w:val="20"/>
        </w:rPr>
        <w:t xml:space="preserve"> in respect of the roads used by him.</w:t>
      </w:r>
    </w:p>
    <w:p w14:paraId="1D3A1463" w14:textId="77777777" w:rsidR="00F33CCE" w:rsidRPr="004D5096" w:rsidRDefault="001979AB" w:rsidP="00F33CCE">
      <w:pPr>
        <w:pStyle w:val="Heading1"/>
        <w:rPr>
          <w:rFonts w:ascii="Verdana" w:hAnsi="Verdana"/>
          <w:color w:val="auto"/>
          <w:sz w:val="20"/>
          <w:szCs w:val="20"/>
        </w:rPr>
      </w:pPr>
      <w:bookmarkStart w:id="543" w:name="_Toc318213818"/>
      <w:bookmarkStart w:id="544" w:name="_Toc318214773"/>
      <w:bookmarkStart w:id="545" w:name="_Toc318215726"/>
      <w:bookmarkStart w:id="546" w:name="_Toc318216677"/>
      <w:bookmarkStart w:id="547" w:name="_Toc318217634"/>
      <w:bookmarkStart w:id="548" w:name="_Toc318218591"/>
      <w:bookmarkStart w:id="549" w:name="_Toc318219548"/>
      <w:bookmarkStart w:id="550" w:name="_Toc318221456"/>
      <w:bookmarkStart w:id="551" w:name="_Toc318222416"/>
      <w:bookmarkStart w:id="552" w:name="_Toc318213820"/>
      <w:bookmarkStart w:id="553" w:name="_Toc318214775"/>
      <w:bookmarkStart w:id="554" w:name="_Toc318215728"/>
      <w:bookmarkStart w:id="555" w:name="_Toc318216679"/>
      <w:bookmarkStart w:id="556" w:name="_Toc318217636"/>
      <w:bookmarkStart w:id="557" w:name="_Toc318218593"/>
      <w:bookmarkStart w:id="558" w:name="_Toc318219550"/>
      <w:bookmarkStart w:id="559" w:name="_Toc318221458"/>
      <w:bookmarkStart w:id="560" w:name="_Toc318222418"/>
      <w:bookmarkStart w:id="561" w:name="_Toc318213822"/>
      <w:bookmarkStart w:id="562" w:name="_Toc318214777"/>
      <w:bookmarkStart w:id="563" w:name="_Toc318215730"/>
      <w:bookmarkStart w:id="564" w:name="_Toc318216681"/>
      <w:bookmarkStart w:id="565" w:name="_Toc318217638"/>
      <w:bookmarkStart w:id="566" w:name="_Toc318218595"/>
      <w:bookmarkStart w:id="567" w:name="_Toc318219552"/>
      <w:bookmarkStart w:id="568" w:name="_Toc318221460"/>
      <w:bookmarkStart w:id="569" w:name="_Toc318222420"/>
      <w:bookmarkStart w:id="570" w:name="_Toc318213824"/>
      <w:bookmarkStart w:id="571" w:name="_Toc318214779"/>
      <w:bookmarkStart w:id="572" w:name="_Toc318215732"/>
      <w:bookmarkStart w:id="573" w:name="_Toc318216683"/>
      <w:bookmarkStart w:id="574" w:name="_Toc318217640"/>
      <w:bookmarkStart w:id="575" w:name="_Toc318218597"/>
      <w:bookmarkStart w:id="576" w:name="_Toc318219554"/>
      <w:bookmarkStart w:id="577" w:name="_Toc318221462"/>
      <w:bookmarkStart w:id="578" w:name="_Toc318222422"/>
      <w:bookmarkStart w:id="579" w:name="_Toc318213826"/>
      <w:bookmarkStart w:id="580" w:name="_Toc318214781"/>
      <w:bookmarkStart w:id="581" w:name="_Toc318215734"/>
      <w:bookmarkStart w:id="582" w:name="_Toc318216685"/>
      <w:bookmarkStart w:id="583" w:name="_Toc318217642"/>
      <w:bookmarkStart w:id="584" w:name="_Toc318218599"/>
      <w:bookmarkStart w:id="585" w:name="_Toc318219556"/>
      <w:bookmarkStart w:id="586" w:name="_Toc318221464"/>
      <w:bookmarkStart w:id="587" w:name="_Toc318222424"/>
      <w:bookmarkStart w:id="588" w:name="_Toc318180296"/>
      <w:bookmarkStart w:id="589" w:name="_Toc318183245"/>
      <w:bookmarkStart w:id="590" w:name="_Toc318184075"/>
      <w:bookmarkStart w:id="591" w:name="_Toc318192265"/>
      <w:bookmarkStart w:id="592" w:name="_Toc318213852"/>
      <w:bookmarkStart w:id="593" w:name="_Toc318214807"/>
      <w:bookmarkStart w:id="594" w:name="_Toc318215760"/>
      <w:bookmarkStart w:id="595" w:name="_Toc318216711"/>
      <w:bookmarkStart w:id="596" w:name="_Toc318217668"/>
      <w:bookmarkStart w:id="597" w:name="_Toc318218625"/>
      <w:bookmarkStart w:id="598" w:name="_Toc318219582"/>
      <w:bookmarkStart w:id="599" w:name="_Toc318221490"/>
      <w:bookmarkStart w:id="600" w:name="_Toc318222450"/>
      <w:bookmarkStart w:id="601" w:name="_Toc318213853"/>
      <w:bookmarkStart w:id="602" w:name="_Toc318214808"/>
      <w:bookmarkStart w:id="603" w:name="_Toc318215761"/>
      <w:bookmarkStart w:id="604" w:name="_Toc318216712"/>
      <w:bookmarkStart w:id="605" w:name="_Toc318217669"/>
      <w:bookmarkStart w:id="606" w:name="_Toc318218626"/>
      <w:bookmarkStart w:id="607" w:name="_Toc318219583"/>
      <w:bookmarkStart w:id="608" w:name="_Toc318221491"/>
      <w:bookmarkStart w:id="609" w:name="_Toc318222451"/>
      <w:bookmarkStart w:id="610" w:name="_Toc318213855"/>
      <w:bookmarkStart w:id="611" w:name="_Toc318214810"/>
      <w:bookmarkStart w:id="612" w:name="_Toc318215763"/>
      <w:bookmarkStart w:id="613" w:name="_Toc318216714"/>
      <w:bookmarkStart w:id="614" w:name="_Toc318217671"/>
      <w:bookmarkStart w:id="615" w:name="_Toc318218628"/>
      <w:bookmarkStart w:id="616" w:name="_Toc318219585"/>
      <w:bookmarkStart w:id="617" w:name="_Toc318221493"/>
      <w:bookmarkStart w:id="618" w:name="_Toc318222453"/>
      <w:bookmarkStart w:id="619" w:name="_Toc318213861"/>
      <w:bookmarkStart w:id="620" w:name="_Toc318214816"/>
      <w:bookmarkStart w:id="621" w:name="_Toc318215769"/>
      <w:bookmarkStart w:id="622" w:name="_Toc318216720"/>
      <w:bookmarkStart w:id="623" w:name="_Toc318217677"/>
      <w:bookmarkStart w:id="624" w:name="_Toc318218634"/>
      <w:bookmarkStart w:id="625" w:name="_Toc318219591"/>
      <w:bookmarkStart w:id="626" w:name="_Toc318221499"/>
      <w:bookmarkStart w:id="627" w:name="_Toc318222459"/>
      <w:bookmarkStart w:id="628" w:name="_Toc318213873"/>
      <w:bookmarkStart w:id="629" w:name="_Toc318214828"/>
      <w:bookmarkStart w:id="630" w:name="_Toc318215781"/>
      <w:bookmarkStart w:id="631" w:name="_Toc318216732"/>
      <w:bookmarkStart w:id="632" w:name="_Toc318217689"/>
      <w:bookmarkStart w:id="633" w:name="_Toc318218646"/>
      <w:bookmarkStart w:id="634" w:name="_Toc318219603"/>
      <w:bookmarkStart w:id="635" w:name="_Toc318221511"/>
      <w:bookmarkStart w:id="636" w:name="_Toc318222471"/>
      <w:bookmarkStart w:id="637" w:name="_Toc318213875"/>
      <w:bookmarkStart w:id="638" w:name="_Toc318214830"/>
      <w:bookmarkStart w:id="639" w:name="_Toc318215783"/>
      <w:bookmarkStart w:id="640" w:name="_Toc318216734"/>
      <w:bookmarkStart w:id="641" w:name="_Toc318217691"/>
      <w:bookmarkStart w:id="642" w:name="_Toc318218648"/>
      <w:bookmarkStart w:id="643" w:name="_Toc318219605"/>
      <w:bookmarkStart w:id="644" w:name="_Toc318221513"/>
      <w:bookmarkStart w:id="645" w:name="_Toc318222473"/>
      <w:bookmarkStart w:id="646" w:name="_Toc318213876"/>
      <w:bookmarkStart w:id="647" w:name="_Toc318214831"/>
      <w:bookmarkStart w:id="648" w:name="_Toc318215784"/>
      <w:bookmarkStart w:id="649" w:name="_Toc318216735"/>
      <w:bookmarkStart w:id="650" w:name="_Toc318217692"/>
      <w:bookmarkStart w:id="651" w:name="_Toc318218649"/>
      <w:bookmarkStart w:id="652" w:name="_Toc318219606"/>
      <w:bookmarkStart w:id="653" w:name="_Toc318221514"/>
      <w:bookmarkStart w:id="654" w:name="_Toc318222474"/>
      <w:bookmarkStart w:id="655" w:name="_Toc318213877"/>
      <w:bookmarkStart w:id="656" w:name="_Toc318214832"/>
      <w:bookmarkStart w:id="657" w:name="_Toc318215785"/>
      <w:bookmarkStart w:id="658" w:name="_Toc318216736"/>
      <w:bookmarkStart w:id="659" w:name="_Toc318217693"/>
      <w:bookmarkStart w:id="660" w:name="_Toc318218650"/>
      <w:bookmarkStart w:id="661" w:name="_Toc318219607"/>
      <w:bookmarkStart w:id="662" w:name="_Toc318221515"/>
      <w:bookmarkStart w:id="663" w:name="_Toc318222475"/>
      <w:bookmarkStart w:id="664" w:name="_Toc318213885"/>
      <w:bookmarkStart w:id="665" w:name="_Toc318214840"/>
      <w:bookmarkStart w:id="666" w:name="_Toc318215793"/>
      <w:bookmarkStart w:id="667" w:name="_Toc318216744"/>
      <w:bookmarkStart w:id="668" w:name="_Toc318217701"/>
      <w:bookmarkStart w:id="669" w:name="_Toc318218658"/>
      <w:bookmarkStart w:id="670" w:name="_Toc318219615"/>
      <w:bookmarkStart w:id="671" w:name="_Toc318221523"/>
      <w:bookmarkStart w:id="672" w:name="_Toc318222483"/>
      <w:bookmarkStart w:id="673" w:name="_Toc317583832"/>
      <w:bookmarkStart w:id="674" w:name="_Toc318282989"/>
      <w:bookmarkStart w:id="675" w:name="_Toc147761773"/>
      <w:bookmarkStart w:id="676" w:name="_Toc322616831"/>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4D5096">
        <w:rPr>
          <w:rFonts w:ascii="Verdana" w:hAnsi="Verdana"/>
          <w:color w:val="auto"/>
          <w:sz w:val="20"/>
          <w:szCs w:val="20"/>
        </w:rPr>
        <w:t xml:space="preserve">QUALITY </w:t>
      </w:r>
      <w:bookmarkStart w:id="677" w:name="_Toc318282990"/>
      <w:bookmarkStart w:id="678" w:name="_Toc308633984"/>
      <w:bookmarkEnd w:id="673"/>
      <w:bookmarkEnd w:id="674"/>
      <w:r w:rsidR="00B834B1" w:rsidRPr="004D5096">
        <w:rPr>
          <w:rFonts w:ascii="Verdana" w:hAnsi="Verdana"/>
          <w:color w:val="auto"/>
          <w:sz w:val="20"/>
          <w:szCs w:val="20"/>
        </w:rPr>
        <w:t>Management</w:t>
      </w:r>
      <w:bookmarkEnd w:id="675"/>
    </w:p>
    <w:p w14:paraId="582CE724" w14:textId="77777777" w:rsidR="001979AB" w:rsidRPr="004D5096" w:rsidRDefault="00B834B1" w:rsidP="00F33CCE">
      <w:pPr>
        <w:pStyle w:val="Heading2"/>
        <w:rPr>
          <w:rFonts w:ascii="Verdana" w:hAnsi="Verdana"/>
          <w:color w:val="auto"/>
          <w:sz w:val="20"/>
          <w:szCs w:val="20"/>
        </w:rPr>
      </w:pPr>
      <w:bookmarkStart w:id="679" w:name="_Toc318281198"/>
      <w:bookmarkStart w:id="680" w:name="_Toc318282003"/>
      <w:bookmarkStart w:id="681" w:name="_Toc318282215"/>
      <w:bookmarkStart w:id="682" w:name="_Toc319482135"/>
      <w:bookmarkStart w:id="683" w:name="_Toc319483220"/>
      <w:bookmarkStart w:id="684" w:name="_Toc319484403"/>
      <w:bookmarkStart w:id="685" w:name="_Toc319484869"/>
      <w:bookmarkStart w:id="686" w:name="_Toc319485058"/>
      <w:bookmarkStart w:id="687" w:name="_Toc319518209"/>
      <w:bookmarkStart w:id="688" w:name="_Toc319509775"/>
      <w:bookmarkStart w:id="689" w:name="_Toc319510798"/>
      <w:bookmarkStart w:id="690" w:name="_Toc147761774"/>
      <w:bookmarkEnd w:id="677"/>
      <w:bookmarkEnd w:id="679"/>
      <w:bookmarkEnd w:id="680"/>
      <w:bookmarkEnd w:id="681"/>
      <w:bookmarkEnd w:id="682"/>
      <w:bookmarkEnd w:id="683"/>
      <w:bookmarkEnd w:id="684"/>
      <w:bookmarkEnd w:id="685"/>
      <w:bookmarkEnd w:id="686"/>
      <w:bookmarkEnd w:id="687"/>
      <w:bookmarkEnd w:id="688"/>
      <w:bookmarkEnd w:id="689"/>
      <w:r w:rsidRPr="004D5096">
        <w:rPr>
          <w:rFonts w:ascii="Verdana" w:hAnsi="Verdana"/>
          <w:color w:val="auto"/>
          <w:sz w:val="20"/>
          <w:szCs w:val="20"/>
        </w:rPr>
        <w:t>Quality Management System Requirements</w:t>
      </w:r>
      <w:bookmarkEnd w:id="676"/>
      <w:bookmarkEnd w:id="690"/>
    </w:p>
    <w:p w14:paraId="4DAC2D5D" w14:textId="77777777" w:rsidR="00B834B1" w:rsidRPr="004D5096" w:rsidRDefault="00B834B1" w:rsidP="00D33C49">
      <w:pPr>
        <w:pStyle w:val="Heading3"/>
        <w:numPr>
          <w:ilvl w:val="2"/>
          <w:numId w:val="32"/>
        </w:numPr>
        <w:rPr>
          <w:rFonts w:ascii="Verdana" w:hAnsi="Verdana"/>
          <w:color w:val="auto"/>
          <w:sz w:val="20"/>
          <w:szCs w:val="20"/>
        </w:rPr>
      </w:pPr>
      <w:bookmarkStart w:id="691" w:name="_Toc322616832"/>
      <w:bookmarkStart w:id="692" w:name="_Toc147761775"/>
      <w:r w:rsidRPr="004D5096">
        <w:rPr>
          <w:rFonts w:ascii="Verdana" w:hAnsi="Verdana"/>
          <w:color w:val="auto"/>
          <w:sz w:val="20"/>
          <w:szCs w:val="20"/>
        </w:rPr>
        <w:t>General</w:t>
      </w:r>
      <w:bookmarkEnd w:id="691"/>
      <w:bookmarkEnd w:id="692"/>
    </w:p>
    <w:p w14:paraId="61552818"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404DE5" w:rsidRPr="004D5096">
        <w:rPr>
          <w:rFonts w:ascii="Verdana" w:hAnsi="Verdana"/>
          <w:color w:val="auto"/>
          <w:sz w:val="20"/>
          <w:szCs w:val="20"/>
        </w:rPr>
        <w:t xml:space="preserve">be responsible for all </w:t>
      </w:r>
      <w:r w:rsidRPr="004D5096">
        <w:rPr>
          <w:rFonts w:ascii="Verdana" w:hAnsi="Verdana"/>
          <w:color w:val="auto"/>
          <w:sz w:val="20"/>
          <w:szCs w:val="20"/>
        </w:rPr>
        <w:t xml:space="preserve">quality </w:t>
      </w:r>
      <w:r w:rsidR="00404DE5" w:rsidRPr="004D5096">
        <w:rPr>
          <w:rFonts w:ascii="Verdana" w:hAnsi="Verdana"/>
          <w:color w:val="auto"/>
          <w:sz w:val="20"/>
          <w:szCs w:val="20"/>
        </w:rPr>
        <w:t xml:space="preserve">management </w:t>
      </w:r>
      <w:r w:rsidRPr="004D5096">
        <w:rPr>
          <w:rFonts w:ascii="Verdana" w:hAnsi="Verdana"/>
          <w:color w:val="auto"/>
          <w:sz w:val="20"/>
          <w:szCs w:val="20"/>
        </w:rPr>
        <w:t xml:space="preserve">in the planning and execution of </w:t>
      </w:r>
      <w:r w:rsidR="00404DE5" w:rsidRPr="004D5096">
        <w:rPr>
          <w:rFonts w:ascii="Verdana" w:hAnsi="Verdana"/>
          <w:color w:val="auto"/>
          <w:sz w:val="20"/>
          <w:szCs w:val="20"/>
        </w:rPr>
        <w:t>the W</w:t>
      </w:r>
      <w:r w:rsidRPr="004D5096">
        <w:rPr>
          <w:rFonts w:ascii="Verdana" w:hAnsi="Verdana"/>
          <w:color w:val="auto"/>
          <w:sz w:val="20"/>
          <w:szCs w:val="20"/>
        </w:rPr>
        <w:t xml:space="preserve">orks. The quality </w:t>
      </w:r>
      <w:r w:rsidR="00404DE5" w:rsidRPr="004D5096">
        <w:rPr>
          <w:rFonts w:ascii="Verdana" w:hAnsi="Verdana"/>
          <w:color w:val="auto"/>
          <w:sz w:val="20"/>
          <w:szCs w:val="20"/>
        </w:rPr>
        <w:t xml:space="preserve">management </w:t>
      </w:r>
      <w:r w:rsidRPr="004D5096">
        <w:rPr>
          <w:rFonts w:ascii="Verdana" w:hAnsi="Verdana"/>
          <w:color w:val="auto"/>
          <w:sz w:val="20"/>
          <w:szCs w:val="20"/>
        </w:rPr>
        <w:t xml:space="preserve">shall cover all the stages of work such as setting out, selection of materials, selection of construction methods, selection of equipment and plant, deployment of personnel and supervisory staff, quality control testing, etc. </w:t>
      </w:r>
    </w:p>
    <w:p w14:paraId="1AEFFC5C"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Contractor shall be responsible for the following work under the quality provisions of this contract:</w:t>
      </w:r>
    </w:p>
    <w:p w14:paraId="03B10E8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Implementing their corporate Quality Management System in accordance with ISO 9001;</w:t>
      </w:r>
    </w:p>
    <w:p w14:paraId="3A86C78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Developing and implementing a Project Quality Plan to cover all Work Under the Contract, whether permanent or temporary both on-site and off-site;</w:t>
      </w:r>
    </w:p>
    <w:p w14:paraId="5FA15D4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Operating, maintaining and reviewing the Project Quality Plan and associated quality management system procedures; and</w:t>
      </w:r>
    </w:p>
    <w:p w14:paraId="4C83974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Keeping Quality Records in accordance with ISO 9001 Clause 4.2.4.</w:t>
      </w:r>
    </w:p>
    <w:p w14:paraId="6F503525" w14:textId="77777777" w:rsidR="001979AB" w:rsidRPr="004D5096" w:rsidRDefault="001979AB" w:rsidP="006D4507">
      <w:pPr>
        <w:pStyle w:val="Heading4"/>
        <w:rPr>
          <w:rFonts w:ascii="Verdana" w:hAnsi="Verdana"/>
          <w:color w:val="auto"/>
          <w:sz w:val="20"/>
          <w:szCs w:val="20"/>
        </w:rPr>
      </w:pPr>
      <w:bookmarkStart w:id="693" w:name="_Toc318025483"/>
      <w:bookmarkStart w:id="694" w:name="_Toc318178363"/>
      <w:bookmarkStart w:id="695" w:name="_Toc318180304"/>
      <w:bookmarkStart w:id="696" w:name="_Toc318183253"/>
      <w:bookmarkStart w:id="697" w:name="_Toc318184083"/>
      <w:bookmarkStart w:id="698" w:name="_Toc318192273"/>
      <w:bookmarkStart w:id="699" w:name="_Toc318213899"/>
      <w:bookmarkStart w:id="700" w:name="_Toc318214854"/>
      <w:bookmarkStart w:id="701" w:name="_Toc318215807"/>
      <w:bookmarkStart w:id="702" w:name="_Toc318216758"/>
      <w:bookmarkStart w:id="703" w:name="_Toc318217715"/>
      <w:bookmarkStart w:id="704" w:name="_Toc318218672"/>
      <w:bookmarkStart w:id="705" w:name="_Toc318219629"/>
      <w:bookmarkStart w:id="706" w:name="_Toc318221537"/>
      <w:bookmarkStart w:id="707" w:name="_Toc318222497"/>
      <w:bookmarkStart w:id="708" w:name="_Toc318025484"/>
      <w:bookmarkStart w:id="709" w:name="_Toc318178364"/>
      <w:bookmarkStart w:id="710" w:name="_Toc318180305"/>
      <w:bookmarkStart w:id="711" w:name="_Toc318183254"/>
      <w:bookmarkStart w:id="712" w:name="_Toc318184084"/>
      <w:bookmarkStart w:id="713" w:name="_Toc318192274"/>
      <w:bookmarkStart w:id="714" w:name="_Toc318213900"/>
      <w:bookmarkStart w:id="715" w:name="_Toc318214855"/>
      <w:bookmarkStart w:id="716" w:name="_Toc318215808"/>
      <w:bookmarkStart w:id="717" w:name="_Toc318216759"/>
      <w:bookmarkStart w:id="718" w:name="_Toc318217716"/>
      <w:bookmarkStart w:id="719" w:name="_Toc318218673"/>
      <w:bookmarkStart w:id="720" w:name="_Toc318219630"/>
      <w:bookmarkStart w:id="721" w:name="_Toc318221538"/>
      <w:bookmarkStart w:id="722" w:name="_Toc318222498"/>
      <w:bookmarkEnd w:id="678"/>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4D5096">
        <w:rPr>
          <w:rFonts w:ascii="Verdana" w:hAnsi="Verdana"/>
          <w:color w:val="auto"/>
          <w:sz w:val="20"/>
          <w:szCs w:val="20"/>
        </w:rPr>
        <w:t>The Contractor shall have a corporate Quality Management System which complies with ISO 9001 and shall provide evidence of third party assessment and endorsement</w:t>
      </w:r>
      <w:r w:rsidR="00581D6E" w:rsidRPr="004D5096">
        <w:rPr>
          <w:rFonts w:ascii="Verdana" w:hAnsi="Verdana"/>
          <w:color w:val="auto"/>
          <w:sz w:val="20"/>
          <w:szCs w:val="20"/>
        </w:rPr>
        <w:t>.</w:t>
      </w:r>
    </w:p>
    <w:p w14:paraId="7313B3EA"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quality system shall incorporate quality system elements as follows:</w:t>
      </w:r>
    </w:p>
    <w:p w14:paraId="55EA125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quality system elements for all prepared designs for all permanent (where required under the Contract) and temporary work incorporated in the Works, and the design of approved alternative designs for parts of the permanent Works shall be to ISO 9001 Clause 7.3 Design and Development.</w:t>
      </w:r>
    </w:p>
    <w:p w14:paraId="0FCF6B74"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following additional requirements apply to the quality system:</w:t>
      </w:r>
    </w:p>
    <w:p w14:paraId="235A09AC"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All design work, which is undertaken for permanent and temporary Works incorporated in, or associated with, shall be verified internally prior to submission.</w:t>
      </w:r>
    </w:p>
    <w:p w14:paraId="5031DEB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Documentation and records to be supplied are detailed herein.</w:t>
      </w:r>
    </w:p>
    <w:p w14:paraId="243A7E35" w14:textId="77777777" w:rsidR="001979AB" w:rsidRPr="004D5096" w:rsidRDefault="001979AB" w:rsidP="006D4507">
      <w:pPr>
        <w:pStyle w:val="Heading4"/>
        <w:rPr>
          <w:rFonts w:ascii="Verdana" w:hAnsi="Verdana"/>
          <w:color w:val="auto"/>
          <w:sz w:val="20"/>
          <w:szCs w:val="20"/>
        </w:rPr>
      </w:pPr>
      <w:bookmarkStart w:id="723" w:name="_Toc318025486"/>
      <w:bookmarkStart w:id="724" w:name="_Toc318025487"/>
      <w:bookmarkStart w:id="725" w:name="_Toc318025488"/>
      <w:bookmarkStart w:id="726" w:name="_Toc318025489"/>
      <w:bookmarkStart w:id="727" w:name="_Toc318025490"/>
      <w:bookmarkStart w:id="728" w:name="_Toc318025491"/>
      <w:bookmarkStart w:id="729" w:name="_Toc318025494"/>
      <w:bookmarkStart w:id="730" w:name="_Toc318025496"/>
      <w:bookmarkStart w:id="731" w:name="_Toc318025498"/>
      <w:bookmarkStart w:id="732" w:name="_Toc318025500"/>
      <w:bookmarkStart w:id="733" w:name="_Toc318025502"/>
      <w:bookmarkStart w:id="734" w:name="_Toc318025508"/>
      <w:bookmarkStart w:id="735" w:name="_Toc188177750"/>
      <w:bookmarkStart w:id="736" w:name="_Toc188247439"/>
      <w:bookmarkStart w:id="737" w:name="_Toc188262707"/>
      <w:bookmarkStart w:id="738" w:name="_Toc318025510"/>
      <w:bookmarkStart w:id="739" w:name="_Toc318025513"/>
      <w:bookmarkStart w:id="740" w:name="_Toc317583836"/>
      <w:bookmarkStart w:id="741" w:name="_Toc317583829"/>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4D5096">
        <w:rPr>
          <w:rFonts w:ascii="Verdana" w:hAnsi="Verdana"/>
          <w:color w:val="auto"/>
          <w:sz w:val="20"/>
          <w:szCs w:val="20"/>
        </w:rPr>
        <w:lastRenderedPageBreak/>
        <w:t>The Quality System documents shall be prepared in accordance with ISO 9001 and shall cover all work under the Contract, both on-site and off-site.</w:t>
      </w:r>
    </w:p>
    <w:p w14:paraId="73087BA9" w14:textId="77777777" w:rsidR="001979AB" w:rsidRPr="004D5096" w:rsidRDefault="001979AB" w:rsidP="006D4507">
      <w:pPr>
        <w:pStyle w:val="Heading3"/>
        <w:rPr>
          <w:rFonts w:ascii="Verdana" w:hAnsi="Verdana"/>
          <w:color w:val="auto"/>
          <w:sz w:val="20"/>
          <w:szCs w:val="20"/>
        </w:rPr>
      </w:pPr>
      <w:bookmarkStart w:id="742" w:name="_Toc322616833"/>
      <w:bookmarkStart w:id="743" w:name="_Toc147761776"/>
      <w:r w:rsidRPr="004D5096">
        <w:rPr>
          <w:rFonts w:ascii="Verdana" w:hAnsi="Verdana"/>
          <w:color w:val="auto"/>
          <w:sz w:val="20"/>
          <w:szCs w:val="20"/>
        </w:rPr>
        <w:t xml:space="preserve">Project </w:t>
      </w:r>
      <w:bookmarkStart w:id="744" w:name="_Toc486392380"/>
      <w:bookmarkStart w:id="745" w:name="_Toc13473668"/>
      <w:bookmarkStart w:id="746" w:name="_Toc156453305"/>
      <w:bookmarkStart w:id="747" w:name="_Toc168898184"/>
      <w:bookmarkStart w:id="748" w:name="_Toc188262711"/>
      <w:bookmarkStart w:id="749" w:name="_Toc188681296"/>
      <w:r w:rsidRPr="004D5096">
        <w:rPr>
          <w:rFonts w:ascii="Verdana" w:hAnsi="Verdana"/>
          <w:color w:val="auto"/>
          <w:sz w:val="20"/>
          <w:szCs w:val="20"/>
        </w:rPr>
        <w:t>Quality Plan</w:t>
      </w:r>
      <w:bookmarkEnd w:id="744"/>
      <w:bookmarkEnd w:id="745"/>
      <w:bookmarkEnd w:id="746"/>
      <w:bookmarkEnd w:id="747"/>
      <w:bookmarkEnd w:id="748"/>
      <w:bookmarkEnd w:id="749"/>
      <w:r w:rsidRPr="004D5096">
        <w:rPr>
          <w:rFonts w:ascii="Verdana" w:hAnsi="Verdana"/>
          <w:color w:val="auto"/>
          <w:sz w:val="20"/>
          <w:szCs w:val="20"/>
        </w:rPr>
        <w:t xml:space="preserve"> (PQP)</w:t>
      </w:r>
      <w:bookmarkEnd w:id="742"/>
      <w:bookmarkEnd w:id="743"/>
    </w:p>
    <w:p w14:paraId="277CFC61"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Contractor shall prepare a project specific Project Quality Plan (PQP) in line with his ISO 9001 Quality System.</w:t>
      </w:r>
      <w:r w:rsidR="00BA7098" w:rsidRPr="004D5096">
        <w:rPr>
          <w:rFonts w:ascii="Verdana" w:hAnsi="Verdana"/>
          <w:color w:val="auto"/>
          <w:sz w:val="20"/>
          <w:szCs w:val="20"/>
        </w:rPr>
        <w:t xml:space="preserve"> </w:t>
      </w:r>
      <w:r w:rsidRPr="004D5096">
        <w:rPr>
          <w:rFonts w:ascii="Verdana" w:hAnsi="Verdana"/>
          <w:color w:val="auto"/>
          <w:sz w:val="20"/>
          <w:szCs w:val="20"/>
        </w:rPr>
        <w:t>The PQP shall be Contract-specific and shall include specific quality practices, resources, activities and responsibilities relevant to the Contract</w:t>
      </w:r>
      <w:r w:rsidR="00B8697F" w:rsidRPr="004D5096">
        <w:rPr>
          <w:rFonts w:ascii="Verdana" w:hAnsi="Verdana"/>
          <w:color w:val="auto"/>
          <w:sz w:val="20"/>
          <w:szCs w:val="20"/>
        </w:rPr>
        <w:t xml:space="preserve"> Works</w:t>
      </w:r>
      <w:r w:rsidRPr="004D5096">
        <w:rPr>
          <w:rFonts w:ascii="Verdana" w:hAnsi="Verdana"/>
          <w:color w:val="auto"/>
          <w:sz w:val="20"/>
          <w:szCs w:val="20"/>
        </w:rPr>
        <w:t>.</w:t>
      </w:r>
    </w:p>
    <w:p w14:paraId="00EAE3FE" w14:textId="300B6EFB" w:rsidR="00B8697F" w:rsidRPr="004D5096" w:rsidRDefault="001979AB" w:rsidP="00B8697F">
      <w:pPr>
        <w:pStyle w:val="Heading4"/>
        <w:rPr>
          <w:rFonts w:ascii="Verdana" w:hAnsi="Verdana"/>
          <w:color w:val="auto"/>
          <w:sz w:val="20"/>
          <w:szCs w:val="20"/>
        </w:rPr>
      </w:pPr>
      <w:r w:rsidRPr="004D5096">
        <w:rPr>
          <w:rFonts w:ascii="Verdana" w:hAnsi="Verdana"/>
          <w:color w:val="auto"/>
          <w:sz w:val="20"/>
          <w:szCs w:val="20"/>
        </w:rPr>
        <w:t xml:space="preserve">The </w:t>
      </w:r>
      <w:r w:rsidR="00B8697F" w:rsidRPr="004D5096">
        <w:rPr>
          <w:rFonts w:ascii="Verdana" w:hAnsi="Verdana"/>
          <w:color w:val="auto"/>
          <w:sz w:val="20"/>
          <w:szCs w:val="20"/>
        </w:rPr>
        <w:t xml:space="preserve">Contractor shall submit the </w:t>
      </w:r>
      <w:r w:rsidRPr="004D5096">
        <w:rPr>
          <w:rFonts w:ascii="Verdana" w:hAnsi="Verdana"/>
          <w:color w:val="auto"/>
          <w:sz w:val="20"/>
          <w:szCs w:val="20"/>
        </w:rPr>
        <w:t xml:space="preserve">PQP to the </w:t>
      </w:r>
      <w:r w:rsidR="00E45003" w:rsidRPr="004D5096">
        <w:rPr>
          <w:rFonts w:ascii="Verdana" w:hAnsi="Verdana"/>
          <w:color w:val="auto"/>
          <w:sz w:val="20"/>
          <w:szCs w:val="20"/>
        </w:rPr>
        <w:t xml:space="preserve">Engineer </w:t>
      </w:r>
      <w:r w:rsidR="00B8697F" w:rsidRPr="004D5096">
        <w:rPr>
          <w:rFonts w:ascii="Verdana" w:hAnsi="Verdana"/>
          <w:color w:val="auto"/>
          <w:sz w:val="20"/>
          <w:szCs w:val="20"/>
        </w:rPr>
        <w:t xml:space="preserve">within </w:t>
      </w:r>
      <w:r w:rsidR="00673E18">
        <w:rPr>
          <w:rFonts w:ascii="Verdana" w:hAnsi="Verdana"/>
          <w:color w:val="auto"/>
          <w:sz w:val="20"/>
          <w:szCs w:val="20"/>
        </w:rPr>
        <w:t>7</w:t>
      </w:r>
      <w:r w:rsidR="00673E18" w:rsidRPr="004D5096">
        <w:rPr>
          <w:rFonts w:ascii="Verdana" w:hAnsi="Verdana"/>
          <w:color w:val="auto"/>
          <w:sz w:val="20"/>
          <w:szCs w:val="20"/>
        </w:rPr>
        <w:t xml:space="preserve"> </w:t>
      </w:r>
      <w:r w:rsidR="00B8697F" w:rsidRPr="004D5096">
        <w:rPr>
          <w:rFonts w:ascii="Verdana" w:hAnsi="Verdana"/>
          <w:color w:val="auto"/>
          <w:sz w:val="20"/>
          <w:szCs w:val="20"/>
        </w:rPr>
        <w:t xml:space="preserve">days of the Contract Commencement Date or </w:t>
      </w:r>
      <w:r w:rsidRPr="004D5096">
        <w:rPr>
          <w:rFonts w:ascii="Verdana" w:hAnsi="Verdana"/>
          <w:color w:val="auto"/>
          <w:sz w:val="20"/>
          <w:szCs w:val="20"/>
        </w:rPr>
        <w:t xml:space="preserve">at least </w:t>
      </w:r>
      <w:r w:rsidR="00BA7098" w:rsidRPr="004D5096">
        <w:rPr>
          <w:rFonts w:ascii="Verdana" w:hAnsi="Verdana"/>
          <w:color w:val="auto"/>
          <w:sz w:val="20"/>
          <w:szCs w:val="20"/>
        </w:rPr>
        <w:t>14</w:t>
      </w:r>
      <w:r w:rsidRPr="004D5096">
        <w:rPr>
          <w:rFonts w:ascii="Verdana" w:hAnsi="Verdana"/>
          <w:color w:val="auto"/>
          <w:sz w:val="20"/>
          <w:szCs w:val="20"/>
        </w:rPr>
        <w:t xml:space="preserve"> days prior to </w:t>
      </w:r>
      <w:r w:rsidR="00BA7098" w:rsidRPr="004D5096">
        <w:rPr>
          <w:rFonts w:ascii="Verdana" w:hAnsi="Verdana"/>
          <w:color w:val="auto"/>
          <w:sz w:val="20"/>
          <w:szCs w:val="20"/>
        </w:rPr>
        <w:t xml:space="preserve">the intended </w:t>
      </w:r>
      <w:r w:rsidRPr="004D5096">
        <w:rPr>
          <w:rFonts w:ascii="Verdana" w:hAnsi="Verdana"/>
          <w:color w:val="auto"/>
          <w:sz w:val="20"/>
          <w:szCs w:val="20"/>
        </w:rPr>
        <w:t xml:space="preserve">commencement of </w:t>
      </w:r>
      <w:r w:rsidR="00B8697F" w:rsidRPr="004D5096">
        <w:rPr>
          <w:rFonts w:ascii="Verdana" w:hAnsi="Verdana"/>
          <w:color w:val="auto"/>
          <w:sz w:val="20"/>
          <w:szCs w:val="20"/>
        </w:rPr>
        <w:t>any permanent Works under the Contract, whichever is the earlier</w:t>
      </w:r>
      <w:r w:rsidRPr="004D5096">
        <w:rPr>
          <w:rFonts w:ascii="Verdana" w:hAnsi="Verdana"/>
          <w:color w:val="auto"/>
          <w:sz w:val="20"/>
          <w:szCs w:val="20"/>
        </w:rPr>
        <w:t>.</w:t>
      </w:r>
      <w:r w:rsidR="00BA7098" w:rsidRPr="004D5096">
        <w:rPr>
          <w:rFonts w:ascii="Verdana" w:hAnsi="Verdana"/>
          <w:color w:val="auto"/>
          <w:sz w:val="20"/>
          <w:szCs w:val="20"/>
        </w:rPr>
        <w:t xml:space="preserve"> The Engineer will take maximum 7 days for issuing comments (if any) to be incorporated by the Contractor.</w:t>
      </w:r>
    </w:p>
    <w:p w14:paraId="4E393714" w14:textId="77777777" w:rsidR="00BA7098" w:rsidRPr="004D5096" w:rsidRDefault="00BA7098" w:rsidP="006D4507">
      <w:pPr>
        <w:pStyle w:val="Heading4"/>
        <w:rPr>
          <w:rFonts w:ascii="Verdana" w:hAnsi="Verdana"/>
          <w:color w:val="auto"/>
          <w:sz w:val="20"/>
          <w:szCs w:val="20"/>
        </w:rPr>
      </w:pPr>
      <w:r w:rsidRPr="004D5096">
        <w:rPr>
          <w:rFonts w:ascii="Verdana" w:hAnsi="Verdana"/>
          <w:color w:val="auto"/>
          <w:sz w:val="20"/>
          <w:szCs w:val="20"/>
        </w:rPr>
        <w:t>The resolution of such comments on the PQP submission to the satisfaction of the Engineer and the subsequent acceptance of the PQP by the Engineer shall constitute a HOLD POINT (as defined in this Section) on the commencement of any permanent Works under the Contract.</w:t>
      </w:r>
      <w:bookmarkStart w:id="750" w:name="_Toc486392381"/>
      <w:bookmarkStart w:id="751" w:name="_Toc13473669"/>
      <w:bookmarkStart w:id="752" w:name="_Toc156453306"/>
      <w:bookmarkStart w:id="753" w:name="_Toc168898185"/>
      <w:bookmarkStart w:id="754" w:name="_Toc188262712"/>
      <w:bookmarkStart w:id="755" w:name="_Toc188681297"/>
    </w:p>
    <w:p w14:paraId="0402CFC4" w14:textId="77777777" w:rsidR="001979AB" w:rsidRPr="004D5096" w:rsidRDefault="001979AB" w:rsidP="00BA7098">
      <w:pPr>
        <w:pStyle w:val="Heading3"/>
        <w:rPr>
          <w:rFonts w:ascii="Verdana" w:hAnsi="Verdana"/>
          <w:color w:val="auto"/>
          <w:sz w:val="20"/>
          <w:szCs w:val="20"/>
        </w:rPr>
      </w:pPr>
      <w:bookmarkStart w:id="756" w:name="_Toc322616834"/>
      <w:bookmarkStart w:id="757" w:name="_Toc147761777"/>
      <w:r w:rsidRPr="004D5096">
        <w:rPr>
          <w:rFonts w:ascii="Verdana" w:hAnsi="Verdana"/>
          <w:color w:val="auto"/>
          <w:sz w:val="20"/>
          <w:szCs w:val="20"/>
        </w:rPr>
        <w:t>System Element Procedures</w:t>
      </w:r>
      <w:bookmarkEnd w:id="750"/>
      <w:bookmarkEnd w:id="751"/>
      <w:bookmarkEnd w:id="752"/>
      <w:bookmarkEnd w:id="753"/>
      <w:bookmarkEnd w:id="754"/>
      <w:bookmarkEnd w:id="755"/>
      <w:bookmarkEnd w:id="756"/>
      <w:bookmarkEnd w:id="757"/>
    </w:p>
    <w:p w14:paraId="7AE93471"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Quality System Procedures shall be prepared to meet the requirements of ISO 9001.  These Procedures and Instructions shall be submitted for approval 14 days prior to the commencement of the relevant activity.</w:t>
      </w:r>
    </w:p>
    <w:p w14:paraId="5F8DD3A0" w14:textId="77777777" w:rsidR="001979AB" w:rsidRPr="004D5096" w:rsidRDefault="001979AB" w:rsidP="006D4507">
      <w:pPr>
        <w:pStyle w:val="Heading3"/>
        <w:rPr>
          <w:rFonts w:ascii="Verdana" w:hAnsi="Verdana"/>
          <w:color w:val="auto"/>
          <w:sz w:val="20"/>
          <w:szCs w:val="20"/>
        </w:rPr>
      </w:pPr>
      <w:bookmarkStart w:id="758" w:name="_Toc486392382"/>
      <w:bookmarkStart w:id="759" w:name="_Toc13473670"/>
      <w:bookmarkStart w:id="760" w:name="_Toc156453307"/>
      <w:bookmarkStart w:id="761" w:name="_Toc168898186"/>
      <w:bookmarkStart w:id="762" w:name="_Toc188262713"/>
      <w:bookmarkStart w:id="763" w:name="_Toc188681298"/>
      <w:bookmarkStart w:id="764" w:name="_Toc322616835"/>
      <w:bookmarkStart w:id="765" w:name="_Toc147761778"/>
      <w:r w:rsidRPr="004D5096">
        <w:rPr>
          <w:rFonts w:ascii="Verdana" w:hAnsi="Verdana"/>
          <w:color w:val="auto"/>
          <w:sz w:val="20"/>
          <w:szCs w:val="20"/>
        </w:rPr>
        <w:t>Hold Points &amp; Witness Points</w:t>
      </w:r>
      <w:bookmarkEnd w:id="758"/>
      <w:bookmarkEnd w:id="759"/>
      <w:bookmarkEnd w:id="760"/>
      <w:bookmarkEnd w:id="761"/>
      <w:bookmarkEnd w:id="762"/>
      <w:bookmarkEnd w:id="763"/>
      <w:bookmarkEnd w:id="764"/>
      <w:bookmarkEnd w:id="765"/>
    </w:p>
    <w:p w14:paraId="5EFC95A3"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Hold Points are those points beyond which the work may not proceed without review and comment by the Engineer.</w:t>
      </w:r>
    </w:p>
    <w:p w14:paraId="1B05795D"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Witness Points are those points beyond which the work may not proceed without advising the Engineer prior to commencement.</w:t>
      </w:r>
    </w:p>
    <w:p w14:paraId="3C0DB4E2"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As a minimum requirement, the specified hold points shall be included in the Inspection and Test Plans where identified in the technical Clauses of the Specification by the words “to the approval of the Engineer”, “Engineer for Approval”, “agreement of the Engineer” or similar.</w:t>
      </w:r>
    </w:p>
    <w:p w14:paraId="74E1229B"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Engineer may nominate additional witness and hold points in the Contractor's Inspection and Test Plans.</w:t>
      </w:r>
    </w:p>
    <w:p w14:paraId="7BF992B6"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Where hold points are nominated no work shall proceed unless agreed by the Engineer.</w:t>
      </w:r>
    </w:p>
    <w:p w14:paraId="307E3A71" w14:textId="77777777" w:rsidR="001979AB" w:rsidRPr="004D5096" w:rsidRDefault="005269A5" w:rsidP="006D4507">
      <w:pPr>
        <w:pStyle w:val="Heading4"/>
        <w:rPr>
          <w:rFonts w:ascii="Verdana" w:hAnsi="Verdana"/>
          <w:color w:val="auto"/>
          <w:sz w:val="20"/>
          <w:szCs w:val="20"/>
        </w:rPr>
      </w:pPr>
      <w:r w:rsidRPr="004D5096">
        <w:rPr>
          <w:rFonts w:ascii="Verdana" w:hAnsi="Verdana"/>
          <w:color w:val="auto"/>
          <w:sz w:val="20"/>
          <w:szCs w:val="20"/>
        </w:rPr>
        <w:t>For avoidance of doubt, t</w:t>
      </w:r>
      <w:r w:rsidR="001979AB" w:rsidRPr="004D5096">
        <w:rPr>
          <w:rFonts w:ascii="Verdana" w:hAnsi="Verdana"/>
          <w:color w:val="auto"/>
          <w:sz w:val="20"/>
          <w:szCs w:val="20"/>
        </w:rPr>
        <w:t>he review by the Engineer of a</w:t>
      </w:r>
      <w:r w:rsidRPr="004D5096">
        <w:rPr>
          <w:rFonts w:ascii="Verdana" w:hAnsi="Verdana"/>
          <w:color w:val="auto"/>
          <w:sz w:val="20"/>
          <w:szCs w:val="20"/>
        </w:rPr>
        <w:t>ny</w:t>
      </w:r>
      <w:r w:rsidR="001979AB" w:rsidRPr="004D5096">
        <w:rPr>
          <w:rFonts w:ascii="Verdana" w:hAnsi="Verdana"/>
          <w:color w:val="auto"/>
          <w:sz w:val="20"/>
          <w:szCs w:val="20"/>
        </w:rPr>
        <w:t xml:space="preserve"> hold point</w:t>
      </w:r>
      <w:r w:rsidRPr="004D5096">
        <w:rPr>
          <w:rFonts w:ascii="Verdana" w:hAnsi="Verdana"/>
          <w:color w:val="auto"/>
          <w:sz w:val="20"/>
          <w:szCs w:val="20"/>
        </w:rPr>
        <w:t xml:space="preserve"> or witness point</w:t>
      </w:r>
      <w:r w:rsidR="001979AB" w:rsidRPr="004D5096">
        <w:rPr>
          <w:rFonts w:ascii="Verdana" w:hAnsi="Verdana"/>
          <w:color w:val="auto"/>
          <w:sz w:val="20"/>
          <w:szCs w:val="20"/>
        </w:rPr>
        <w:t xml:space="preserve"> will not relieve the Contractor of </w:t>
      </w:r>
      <w:r w:rsidRPr="004D5096">
        <w:rPr>
          <w:rFonts w:ascii="Verdana" w:hAnsi="Verdana"/>
          <w:color w:val="auto"/>
          <w:sz w:val="20"/>
          <w:szCs w:val="20"/>
        </w:rPr>
        <w:t xml:space="preserve">any </w:t>
      </w:r>
      <w:r w:rsidR="001979AB" w:rsidRPr="004D5096">
        <w:rPr>
          <w:rFonts w:ascii="Verdana" w:hAnsi="Verdana"/>
          <w:color w:val="auto"/>
          <w:sz w:val="20"/>
          <w:szCs w:val="20"/>
        </w:rPr>
        <w:t>responsibility for the satisfactory execution or performance of the work that is the subject of the review.</w:t>
      </w:r>
    </w:p>
    <w:p w14:paraId="7594D14C" w14:textId="77777777" w:rsidR="001979AB" w:rsidRPr="004D5096" w:rsidRDefault="001979AB" w:rsidP="006D4507">
      <w:pPr>
        <w:pStyle w:val="Heading3"/>
        <w:rPr>
          <w:rFonts w:ascii="Verdana" w:hAnsi="Verdana"/>
          <w:color w:val="auto"/>
          <w:sz w:val="20"/>
          <w:szCs w:val="20"/>
        </w:rPr>
      </w:pPr>
      <w:bookmarkStart w:id="766" w:name="_Toc486392385"/>
      <w:bookmarkStart w:id="767" w:name="_Toc13473673"/>
      <w:bookmarkStart w:id="768" w:name="_Toc156453310"/>
      <w:bookmarkStart w:id="769" w:name="_Toc168898189"/>
      <w:bookmarkStart w:id="770" w:name="_Toc188262716"/>
      <w:bookmarkStart w:id="771" w:name="_Toc188681301"/>
      <w:bookmarkStart w:id="772" w:name="_Toc322616836"/>
      <w:bookmarkStart w:id="773" w:name="_Toc147761779"/>
      <w:r w:rsidRPr="004D5096">
        <w:rPr>
          <w:rFonts w:ascii="Verdana" w:hAnsi="Verdana"/>
          <w:color w:val="auto"/>
          <w:sz w:val="20"/>
          <w:szCs w:val="20"/>
        </w:rPr>
        <w:t>Documentation</w:t>
      </w:r>
      <w:bookmarkEnd w:id="766"/>
      <w:bookmarkEnd w:id="767"/>
      <w:bookmarkEnd w:id="768"/>
      <w:bookmarkEnd w:id="769"/>
      <w:bookmarkEnd w:id="770"/>
      <w:bookmarkEnd w:id="771"/>
      <w:bookmarkEnd w:id="772"/>
      <w:bookmarkEnd w:id="773"/>
    </w:p>
    <w:p w14:paraId="692E3F0D"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In addition to the documentation required by ISO 9001, copies of all relevant Codes of Practice, Test Methods and Standards referred to in the Specification including a copy of ISO 9001 shall be kept on Site.</w:t>
      </w:r>
    </w:p>
    <w:p w14:paraId="2E35CC09" w14:textId="77777777" w:rsidR="001979AB" w:rsidRPr="004D5096" w:rsidRDefault="001979AB" w:rsidP="006D4507">
      <w:pPr>
        <w:pStyle w:val="Heading3"/>
        <w:rPr>
          <w:rFonts w:ascii="Verdana" w:hAnsi="Verdana"/>
          <w:color w:val="auto"/>
          <w:sz w:val="20"/>
          <w:szCs w:val="20"/>
        </w:rPr>
      </w:pPr>
      <w:bookmarkStart w:id="774" w:name="_Toc486392387"/>
      <w:bookmarkStart w:id="775" w:name="_Toc13473675"/>
      <w:bookmarkStart w:id="776" w:name="_Toc156453312"/>
      <w:bookmarkStart w:id="777" w:name="_Toc168898191"/>
      <w:bookmarkStart w:id="778" w:name="_Toc188262718"/>
      <w:bookmarkStart w:id="779" w:name="_Toc188681303"/>
      <w:bookmarkStart w:id="780" w:name="_Toc322616837"/>
      <w:bookmarkStart w:id="781" w:name="_Toc147761780"/>
      <w:r w:rsidRPr="004D5096">
        <w:rPr>
          <w:rFonts w:ascii="Verdana" w:hAnsi="Verdana"/>
          <w:color w:val="auto"/>
          <w:sz w:val="20"/>
          <w:szCs w:val="20"/>
        </w:rPr>
        <w:lastRenderedPageBreak/>
        <w:t>Inspection and Test Plans</w:t>
      </w:r>
      <w:bookmarkEnd w:id="774"/>
      <w:bookmarkEnd w:id="775"/>
      <w:bookmarkEnd w:id="776"/>
      <w:bookmarkEnd w:id="777"/>
      <w:bookmarkEnd w:id="778"/>
      <w:bookmarkEnd w:id="779"/>
      <w:r w:rsidR="007804EC" w:rsidRPr="004D5096">
        <w:rPr>
          <w:rFonts w:ascii="Verdana" w:hAnsi="Verdana"/>
          <w:color w:val="auto"/>
          <w:sz w:val="20"/>
          <w:szCs w:val="20"/>
        </w:rPr>
        <w:t xml:space="preserve"> (ITP’s)</w:t>
      </w:r>
      <w:bookmarkEnd w:id="780"/>
      <w:bookmarkEnd w:id="781"/>
    </w:p>
    <w:p w14:paraId="60E147D7"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Inspection and Test Plans (ITP’s) shall be prepared for each of all on site and off site construction activities/processes for which the Contract requires inspections of test to be performed. ITP’s shall describe all inspections and tests required, the criteria for acceptance and the person in charge and responsible for each inspection or test. ITP’s shall note any hold points or witness points that require the Engineers approval or presence.</w:t>
      </w:r>
    </w:p>
    <w:p w14:paraId="3D8DE364"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Proforma ITPs shall be submitted to the Engineer for review and approval</w:t>
      </w:r>
      <w:r w:rsidR="008B7DF5" w:rsidRPr="004D5096">
        <w:rPr>
          <w:rFonts w:ascii="Verdana" w:hAnsi="Verdana"/>
          <w:color w:val="auto"/>
          <w:sz w:val="20"/>
          <w:szCs w:val="20"/>
        </w:rPr>
        <w:t xml:space="preserve"> </w:t>
      </w:r>
      <w:r w:rsidRPr="004D5096">
        <w:rPr>
          <w:rFonts w:ascii="Verdana" w:hAnsi="Verdana"/>
          <w:color w:val="auto"/>
          <w:sz w:val="20"/>
          <w:szCs w:val="20"/>
        </w:rPr>
        <w:t xml:space="preserve">at least 14 days </w:t>
      </w:r>
      <w:r w:rsidR="007804EC" w:rsidRPr="004D5096">
        <w:rPr>
          <w:rFonts w:ascii="Verdana" w:hAnsi="Verdana"/>
          <w:color w:val="auto"/>
          <w:sz w:val="20"/>
          <w:szCs w:val="20"/>
        </w:rPr>
        <w:t xml:space="preserve">(unless specified otherwise) </w:t>
      </w:r>
      <w:r w:rsidRPr="004D5096">
        <w:rPr>
          <w:rFonts w:ascii="Verdana" w:hAnsi="Verdana"/>
          <w:color w:val="auto"/>
          <w:sz w:val="20"/>
          <w:szCs w:val="20"/>
        </w:rPr>
        <w:t xml:space="preserve">before the subject operation/activity is first undertaken. Operations which are subject to inspection or test shall not commence until the relevant ITP is accepted by the Engineer. </w:t>
      </w:r>
    </w:p>
    <w:p w14:paraId="07593678"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The ITPs shall cover all inspection and testing required by the Contract and shall include surveying and measuring verification processes, as well as sampling procedures.  All quality control laboratory tests shall be performed </w:t>
      </w:r>
      <w:r w:rsidR="00403F78" w:rsidRPr="004D5096">
        <w:rPr>
          <w:rFonts w:ascii="Verdana" w:hAnsi="Verdana"/>
          <w:color w:val="auto"/>
          <w:sz w:val="20"/>
          <w:szCs w:val="20"/>
        </w:rPr>
        <w:t>in accordance with the relevant Indian or</w:t>
      </w:r>
      <w:r w:rsidRPr="004D5096">
        <w:rPr>
          <w:rFonts w:ascii="Verdana" w:hAnsi="Verdana"/>
          <w:color w:val="auto"/>
          <w:sz w:val="20"/>
          <w:szCs w:val="20"/>
        </w:rPr>
        <w:t xml:space="preserve"> other standards approved in writing by the Engineer for the relevant test. Test reports shall be certified by an approved signatory.</w:t>
      </w:r>
    </w:p>
    <w:p w14:paraId="048B437C"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ITPs shall clearly state the times within which each activity will be completed. All test reports shall be made available immediately they are produced. Failure to produce satisfactory test reports within the specified time may be considered to demonstrate that the work to which the test report relates is unsatisfactory, and remedial work may be ordered to be undertaken forthwith.</w:t>
      </w:r>
    </w:p>
    <w:p w14:paraId="6DA88DC3" w14:textId="77777777" w:rsidR="006B58DD" w:rsidRPr="004D5096" w:rsidRDefault="006B58DD" w:rsidP="006D4507">
      <w:pPr>
        <w:pStyle w:val="Heading3"/>
        <w:rPr>
          <w:rFonts w:ascii="Verdana" w:hAnsi="Verdana"/>
          <w:color w:val="auto"/>
          <w:sz w:val="20"/>
          <w:szCs w:val="20"/>
        </w:rPr>
      </w:pPr>
      <w:bookmarkStart w:id="782" w:name="_Toc322616838"/>
      <w:bookmarkStart w:id="783" w:name="_Toc147761781"/>
      <w:bookmarkStart w:id="784" w:name="_Toc486392388"/>
      <w:bookmarkStart w:id="785" w:name="_Toc13473676"/>
      <w:bookmarkStart w:id="786" w:name="_Toc156453313"/>
      <w:bookmarkStart w:id="787" w:name="_Toc168898192"/>
      <w:bookmarkStart w:id="788" w:name="_Toc188262719"/>
      <w:bookmarkStart w:id="789" w:name="_Toc188681304"/>
      <w:r w:rsidRPr="004D5096">
        <w:rPr>
          <w:rFonts w:ascii="Verdana" w:hAnsi="Verdana"/>
          <w:color w:val="auto"/>
          <w:sz w:val="20"/>
          <w:szCs w:val="20"/>
        </w:rPr>
        <w:t>Sampling and Testing</w:t>
      </w:r>
      <w:bookmarkEnd w:id="782"/>
      <w:bookmarkEnd w:id="783"/>
    </w:p>
    <w:p w14:paraId="76536800"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All sampling and testing required by the Contract or instructed by the Engineer shall be carried out only by such independent commercial testing facilities as may be approved by the Engineer.</w:t>
      </w:r>
    </w:p>
    <w:p w14:paraId="78C9B312"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Contractor shall submit to the Engineer the name(s) of the independent commercial testing facilities that are proposed.  The submission shall contain such data as is necessary to fully demonstrate to the Engineer that (each) such testing facility is adequately equipped, supervised and staffed and has relevant previous experience. The testing facility shall obtain the accreditation from the National Accreditation Board for Testing and Calibration Laboratories (NABL) for the relevant tests unless otherwise approved by the Engineer, and where appropriate shall be on a list approved by the relevant Authorities.  The Contractor's submission shall also include the lists of sampling and tests proposed to be undertaken by the testing facility (or facilities) together with a statement for each test regarding whether it is to be executed at the testing facility or elsewhere (including on Site). In the latter case, and for all sampling, attendance of personnel from the testing facility shall be provided during the sampling and/or execution of the test.  Once any testing facility has been approved in writing by the Engineer it shall be appointed by the Contractor and then will be termed an Approved Laboratory for the tests listed within such approval.</w:t>
      </w:r>
    </w:p>
    <w:p w14:paraId="6CE7A91B"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 xml:space="preserve">The Contractor may propose to undertake testing at the Field Laboratory (refer Section A403) on Site, providing these meet all the above requirements, and in particular that the testing facility is operated, managed and staffed by independent commercial testing company. Should the </w:t>
      </w:r>
      <w:r w:rsidRPr="004D5096">
        <w:rPr>
          <w:rFonts w:ascii="Verdana" w:hAnsi="Verdana"/>
          <w:color w:val="auto"/>
          <w:sz w:val="20"/>
          <w:szCs w:val="20"/>
        </w:rPr>
        <w:lastRenderedPageBreak/>
        <w:t>Engineer at any time be dissatisfied with the quality of testing carried out at the testing facilities established on Site, he may require such tests to be performed at a permanent independent commercial testing facility away from the Site until such time as the Contractor can demonstrate to the Engineer‘s satisfaction that the necessary improvements have been made at the</w:t>
      </w:r>
      <w:r w:rsidR="003352D8" w:rsidRPr="004D5096">
        <w:rPr>
          <w:rFonts w:ascii="Verdana" w:hAnsi="Verdana"/>
          <w:color w:val="auto"/>
          <w:sz w:val="20"/>
          <w:szCs w:val="20"/>
        </w:rPr>
        <w:t xml:space="preserve"> </w:t>
      </w:r>
      <w:r w:rsidRPr="004D5096">
        <w:rPr>
          <w:rFonts w:ascii="Verdana" w:hAnsi="Verdana"/>
          <w:color w:val="auto"/>
          <w:sz w:val="20"/>
          <w:szCs w:val="20"/>
        </w:rPr>
        <w:t>testing facilities on Site.</w:t>
      </w:r>
    </w:p>
    <w:p w14:paraId="0E4F5C7C"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Should the Contractor have reasonable cause to change testing facilities he may propose an acceptable alternative to the Engineer.  Should the Engineer at any time have reasonable cause to be dissatisfied with the performance of any Approved Laboratory he will so inform the Contractor who shall propose an acceptable alternative independent testing facility.  In either case, after receiving written approval of the new testing facility (and upon completion of any test or series of tests already committed) the Contractor shall make the necessary change in appointment.  Costs, if any, of or associated with any such change shall be borne by the Contractor</w:t>
      </w:r>
      <w:r w:rsidR="003352D8" w:rsidRPr="004D5096">
        <w:rPr>
          <w:rFonts w:ascii="Verdana" w:hAnsi="Verdana"/>
          <w:color w:val="auto"/>
          <w:sz w:val="20"/>
          <w:szCs w:val="20"/>
        </w:rPr>
        <w:t>.</w:t>
      </w:r>
    </w:p>
    <w:p w14:paraId="159BB546"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management of each Approved Laboratory shall nominate in writing the person or persons who are authorised by them to sign test reports, and a copy of this authorisation shall be sent to the Engineer.  No test report shall be accepted by the Engineer as valid without the signature of a person whom the Engineer has been informed in writing is so authorised to sign test reports from that Approved Laboratory</w:t>
      </w:r>
      <w:r w:rsidR="003352D8" w:rsidRPr="004D5096">
        <w:rPr>
          <w:rFonts w:ascii="Verdana" w:hAnsi="Verdana"/>
          <w:color w:val="auto"/>
          <w:sz w:val="20"/>
          <w:szCs w:val="20"/>
        </w:rPr>
        <w:t>.</w:t>
      </w:r>
    </w:p>
    <w:p w14:paraId="11860910" w14:textId="77777777" w:rsidR="00961934"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Where tests or other samples are required to be made, prepared or selected, such work as is necessary to cut or otherwise make or prepare the selected specimen(s) shall be executed by the Contractor under the supervision of the Approved Laboratory unless specifically agreed otherwise by the Engineer. If any test or sample preparation, making or selection proceeds without such supervision they shall not be accepted and the work re-executed. The Engineer shall be notified prior to the carrying out of such work so that he can be present</w:t>
      </w:r>
      <w:r w:rsidR="003352D8" w:rsidRPr="004D5096">
        <w:rPr>
          <w:rFonts w:ascii="Verdana" w:hAnsi="Verdana"/>
          <w:color w:val="auto"/>
          <w:sz w:val="20"/>
          <w:szCs w:val="20"/>
        </w:rPr>
        <w:t>.</w:t>
      </w:r>
      <w:r w:rsidR="00961934" w:rsidRPr="004D5096">
        <w:rPr>
          <w:rFonts w:ascii="Verdana" w:hAnsi="Verdana"/>
          <w:color w:val="auto"/>
          <w:sz w:val="20"/>
          <w:szCs w:val="20"/>
        </w:rPr>
        <w:t xml:space="preserve"> The Engineer may also instruct that the Contractor carry out additional sampling or testing in order to verify that the requirements of the Contract are being met.</w:t>
      </w:r>
    </w:p>
    <w:p w14:paraId="5E165AFD" w14:textId="77777777" w:rsidR="00961934" w:rsidRPr="004D5096" w:rsidRDefault="00961934" w:rsidP="00961934">
      <w:pPr>
        <w:pStyle w:val="Heading4"/>
        <w:rPr>
          <w:rFonts w:ascii="Verdana" w:hAnsi="Verdana"/>
          <w:color w:val="auto"/>
          <w:sz w:val="20"/>
          <w:szCs w:val="20"/>
        </w:rPr>
      </w:pPr>
      <w:r w:rsidRPr="004D5096">
        <w:rPr>
          <w:rFonts w:ascii="Verdana" w:hAnsi="Verdana"/>
          <w:color w:val="auto"/>
          <w:sz w:val="20"/>
          <w:szCs w:val="20"/>
        </w:rPr>
        <w:t xml:space="preserve">The Engineer shall reserve the right to carry out his own independent sampling and testing for the purposes of cross–checking and verification of the Contractors sampling and testing. The Contractor shall provide all reasonable access to the Works for the Engineer to carry out such independent sampling and testing. Where the findings of the Engineers independent sampling and testing indicate a non-conformance with the Contract requirements, the Contractor shall immediately raise a </w:t>
      </w:r>
      <w:r w:rsidR="004A4442" w:rsidRPr="004D5096">
        <w:rPr>
          <w:rFonts w:ascii="Verdana" w:hAnsi="Verdana"/>
          <w:color w:val="auto"/>
          <w:sz w:val="20"/>
          <w:szCs w:val="20"/>
        </w:rPr>
        <w:t>Non-Conformance Report (as defined in this Section)</w:t>
      </w:r>
      <w:r w:rsidRPr="004D5096">
        <w:rPr>
          <w:rFonts w:ascii="Verdana" w:hAnsi="Verdana"/>
          <w:color w:val="auto"/>
          <w:sz w:val="20"/>
          <w:szCs w:val="20"/>
        </w:rPr>
        <w:t xml:space="preserve"> covering the work represented by the non-conforming results.</w:t>
      </w:r>
    </w:p>
    <w:p w14:paraId="1AAD943F"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Any additional sampling or testing related to replacement of damaged or lost samples, to the methods of working or construction, to previously failed tests or any other cause whatsoever shall be executed by an Approved Laboratory</w:t>
      </w:r>
      <w:r w:rsidR="003352D8" w:rsidRPr="004D5096">
        <w:rPr>
          <w:rFonts w:ascii="Verdana" w:hAnsi="Verdana"/>
          <w:color w:val="auto"/>
          <w:sz w:val="20"/>
          <w:szCs w:val="20"/>
        </w:rPr>
        <w:t>.</w:t>
      </w:r>
    </w:p>
    <w:p w14:paraId="101D03CA" w14:textId="77777777" w:rsidR="006B58DD" w:rsidRPr="004D5096" w:rsidRDefault="006B58DD" w:rsidP="006D4507">
      <w:pPr>
        <w:pStyle w:val="Heading4"/>
        <w:rPr>
          <w:rFonts w:ascii="Verdana" w:hAnsi="Verdana"/>
          <w:color w:val="auto"/>
          <w:sz w:val="20"/>
          <w:szCs w:val="20"/>
        </w:rPr>
      </w:pPr>
      <w:r w:rsidRPr="004D5096">
        <w:rPr>
          <w:rFonts w:ascii="Verdana" w:hAnsi="Verdana"/>
          <w:color w:val="auto"/>
          <w:sz w:val="20"/>
          <w:szCs w:val="20"/>
        </w:rPr>
        <w:t xml:space="preserve">The Contractor shall clearly identify methods of sampling and testing and the party or parties responsible in the ITP’s for the relevant construction activity. </w:t>
      </w:r>
    </w:p>
    <w:p w14:paraId="44271A20" w14:textId="77777777" w:rsidR="003352D8" w:rsidRPr="004D5096" w:rsidRDefault="003352D8" w:rsidP="00B834B1">
      <w:pPr>
        <w:pStyle w:val="Heading3"/>
        <w:rPr>
          <w:rFonts w:ascii="Verdana" w:hAnsi="Verdana"/>
          <w:color w:val="auto"/>
          <w:sz w:val="20"/>
          <w:szCs w:val="20"/>
        </w:rPr>
      </w:pPr>
      <w:bookmarkStart w:id="790" w:name="_Toc322616839"/>
      <w:bookmarkStart w:id="791" w:name="_Toc147761782"/>
      <w:r w:rsidRPr="004D5096">
        <w:rPr>
          <w:rFonts w:ascii="Verdana" w:hAnsi="Verdana"/>
          <w:color w:val="auto"/>
          <w:sz w:val="20"/>
          <w:szCs w:val="20"/>
        </w:rPr>
        <w:t>Storage of Samples</w:t>
      </w:r>
      <w:bookmarkEnd w:id="790"/>
      <w:bookmarkEnd w:id="791"/>
    </w:p>
    <w:p w14:paraId="2B220AE1" w14:textId="77777777" w:rsidR="003352D8" w:rsidRPr="004D5096" w:rsidRDefault="003352D8" w:rsidP="003352D8">
      <w:pPr>
        <w:pStyle w:val="Heading4"/>
        <w:rPr>
          <w:rFonts w:ascii="Verdana" w:hAnsi="Verdana"/>
          <w:color w:val="auto"/>
          <w:sz w:val="20"/>
          <w:szCs w:val="20"/>
        </w:rPr>
      </w:pPr>
      <w:r w:rsidRPr="004D5096">
        <w:rPr>
          <w:rFonts w:ascii="Verdana" w:hAnsi="Verdana"/>
          <w:color w:val="auto"/>
          <w:sz w:val="20"/>
          <w:szCs w:val="20"/>
        </w:rPr>
        <w:lastRenderedPageBreak/>
        <w:t>Where samples are required by the Contract the Contractor shall provide and maintain a suitable facility or facilities to temporarily store such samples on Site. The samples shall be kept as long as the Engineer requires, and then taken to an approved laboratory for testing and/or disposed of by the Contractor.</w:t>
      </w:r>
    </w:p>
    <w:p w14:paraId="540817A1" w14:textId="11EBEF22" w:rsidR="003352D8" w:rsidRPr="004D5096" w:rsidRDefault="003352D8" w:rsidP="003352D8">
      <w:pPr>
        <w:pStyle w:val="Heading4"/>
        <w:rPr>
          <w:rFonts w:ascii="Verdana" w:hAnsi="Verdana"/>
          <w:color w:val="auto"/>
          <w:sz w:val="20"/>
          <w:szCs w:val="20"/>
        </w:rPr>
      </w:pPr>
      <w:r w:rsidRPr="004D5096">
        <w:rPr>
          <w:rFonts w:ascii="Verdana" w:hAnsi="Verdana"/>
          <w:color w:val="auto"/>
          <w:sz w:val="20"/>
          <w:szCs w:val="20"/>
        </w:rPr>
        <w:t>Within two weeks of a notice from the Engineer, the Contractor shall provide, erect, and maintain adjacent to the Engineer's Site Office. standard shipping containers (approximately 6.0m long by 2.4m wide by 2.4m high) for use as a core and sample store throughout the course of the Works and for so long a time during the Last Maintenance Period as the Engineer may require.  Each container shall be fitted out with two rows of metal racks along its length on either side reaching to the top of the container and fitted with shelves at 1.1 metres width and 0.15 metres centres vertically.  Each shelf shall be capable of supporting full core boxes stacked to the full height.  One window shall be installed at the shorter side of each container.  The Contractor shall, when advised by the Engineer, remove the containers, leaving the Site in a clean and tidy state.  Samples stored in the containers shall, when advised by the Engineer, be disposed of by the Contractor</w:t>
      </w:r>
    </w:p>
    <w:p w14:paraId="557F56AD" w14:textId="77777777" w:rsidR="001979AB" w:rsidRPr="004D5096" w:rsidRDefault="001979AB" w:rsidP="006D4507">
      <w:pPr>
        <w:pStyle w:val="Heading3"/>
        <w:rPr>
          <w:rFonts w:ascii="Verdana" w:hAnsi="Verdana"/>
          <w:color w:val="auto"/>
          <w:sz w:val="20"/>
          <w:szCs w:val="20"/>
        </w:rPr>
      </w:pPr>
      <w:bookmarkStart w:id="792" w:name="_Toc322616840"/>
      <w:bookmarkStart w:id="793" w:name="_Toc147761783"/>
      <w:r w:rsidRPr="004D5096">
        <w:rPr>
          <w:rFonts w:ascii="Verdana" w:hAnsi="Verdana"/>
          <w:color w:val="auto"/>
          <w:sz w:val="20"/>
          <w:szCs w:val="20"/>
        </w:rPr>
        <w:t>Inspection</w:t>
      </w:r>
      <w:bookmarkEnd w:id="784"/>
      <w:bookmarkEnd w:id="785"/>
      <w:bookmarkEnd w:id="786"/>
      <w:bookmarkEnd w:id="787"/>
      <w:bookmarkEnd w:id="788"/>
      <w:bookmarkEnd w:id="789"/>
      <w:bookmarkEnd w:id="792"/>
      <w:bookmarkEnd w:id="793"/>
    </w:p>
    <w:p w14:paraId="112D06DD" w14:textId="77777777" w:rsidR="001979AB" w:rsidRPr="004D5096" w:rsidRDefault="00BA7098" w:rsidP="006D4507">
      <w:pPr>
        <w:pStyle w:val="Heading4"/>
        <w:rPr>
          <w:rFonts w:ascii="Verdana" w:hAnsi="Verdana"/>
          <w:color w:val="auto"/>
          <w:sz w:val="20"/>
          <w:szCs w:val="20"/>
        </w:rPr>
      </w:pPr>
      <w:r w:rsidRPr="004D5096">
        <w:rPr>
          <w:rFonts w:ascii="Verdana" w:hAnsi="Verdana"/>
          <w:color w:val="auto"/>
          <w:sz w:val="20"/>
          <w:szCs w:val="20"/>
        </w:rPr>
        <w:t xml:space="preserve">The Contractor shall provide the Engineer with access </w:t>
      </w:r>
      <w:r w:rsidR="001979AB" w:rsidRPr="004D5096">
        <w:rPr>
          <w:rFonts w:ascii="Verdana" w:hAnsi="Verdana"/>
          <w:color w:val="auto"/>
          <w:sz w:val="20"/>
          <w:szCs w:val="20"/>
        </w:rPr>
        <w:t xml:space="preserve">to all laboratories and other facilities used for quality control tests </w:t>
      </w:r>
      <w:r w:rsidRPr="004D5096">
        <w:rPr>
          <w:rFonts w:ascii="Verdana" w:hAnsi="Verdana"/>
          <w:color w:val="auto"/>
          <w:sz w:val="20"/>
          <w:szCs w:val="20"/>
        </w:rPr>
        <w:t>such</w:t>
      </w:r>
      <w:r w:rsidR="001979AB" w:rsidRPr="004D5096">
        <w:rPr>
          <w:rFonts w:ascii="Verdana" w:hAnsi="Verdana"/>
          <w:color w:val="auto"/>
          <w:sz w:val="20"/>
          <w:szCs w:val="20"/>
        </w:rPr>
        <w:t xml:space="preserve"> that it can </w:t>
      </w:r>
      <w:r w:rsidRPr="004D5096">
        <w:rPr>
          <w:rFonts w:ascii="Verdana" w:hAnsi="Verdana"/>
          <w:color w:val="auto"/>
          <w:sz w:val="20"/>
          <w:szCs w:val="20"/>
        </w:rPr>
        <w:t xml:space="preserve">be </w:t>
      </w:r>
      <w:r w:rsidR="001979AB" w:rsidRPr="004D5096">
        <w:rPr>
          <w:rFonts w:ascii="Verdana" w:hAnsi="Verdana"/>
          <w:color w:val="auto"/>
          <w:sz w:val="20"/>
          <w:szCs w:val="20"/>
        </w:rPr>
        <w:t>verif</w:t>
      </w:r>
      <w:r w:rsidRPr="004D5096">
        <w:rPr>
          <w:rFonts w:ascii="Verdana" w:hAnsi="Verdana"/>
          <w:color w:val="auto"/>
          <w:sz w:val="20"/>
          <w:szCs w:val="20"/>
        </w:rPr>
        <w:t xml:space="preserve">ied </w:t>
      </w:r>
      <w:r w:rsidR="001979AB" w:rsidRPr="004D5096">
        <w:rPr>
          <w:rFonts w:ascii="Verdana" w:hAnsi="Verdana"/>
          <w:color w:val="auto"/>
          <w:sz w:val="20"/>
          <w:szCs w:val="20"/>
        </w:rPr>
        <w:t>that the specified requirements are being met.</w:t>
      </w:r>
    </w:p>
    <w:p w14:paraId="076D01DD" w14:textId="77777777" w:rsidR="001979AB" w:rsidRPr="004D5096" w:rsidRDefault="001979AB" w:rsidP="000165B9">
      <w:pPr>
        <w:pStyle w:val="Heading3"/>
        <w:rPr>
          <w:rFonts w:ascii="Verdana" w:hAnsi="Verdana"/>
          <w:color w:val="auto"/>
          <w:sz w:val="20"/>
          <w:szCs w:val="20"/>
        </w:rPr>
      </w:pPr>
      <w:bookmarkStart w:id="794" w:name="_Toc319483238"/>
      <w:bookmarkStart w:id="795" w:name="_Toc319484421"/>
      <w:bookmarkStart w:id="796" w:name="_Toc319484887"/>
      <w:bookmarkStart w:id="797" w:name="_Toc319485076"/>
      <w:bookmarkStart w:id="798" w:name="_Toc319518227"/>
      <w:bookmarkStart w:id="799" w:name="_Toc319509793"/>
      <w:bookmarkStart w:id="800" w:name="_Toc319510816"/>
      <w:bookmarkStart w:id="801" w:name="_Toc486392389"/>
      <w:bookmarkStart w:id="802" w:name="_Toc13473677"/>
      <w:bookmarkStart w:id="803" w:name="_Toc156453314"/>
      <w:bookmarkStart w:id="804" w:name="_Toc168898193"/>
      <w:bookmarkStart w:id="805" w:name="_Toc188262720"/>
      <w:bookmarkStart w:id="806" w:name="_Toc188681305"/>
      <w:bookmarkStart w:id="807" w:name="_Toc322616841"/>
      <w:bookmarkStart w:id="808" w:name="_Toc147761784"/>
      <w:bookmarkEnd w:id="794"/>
      <w:bookmarkEnd w:id="795"/>
      <w:bookmarkEnd w:id="796"/>
      <w:bookmarkEnd w:id="797"/>
      <w:bookmarkEnd w:id="798"/>
      <w:bookmarkEnd w:id="799"/>
      <w:bookmarkEnd w:id="800"/>
      <w:r w:rsidRPr="004D5096">
        <w:rPr>
          <w:rFonts w:ascii="Verdana" w:hAnsi="Verdana"/>
          <w:color w:val="auto"/>
          <w:sz w:val="20"/>
          <w:szCs w:val="20"/>
        </w:rPr>
        <w:t>Identification and Traceability</w:t>
      </w:r>
      <w:bookmarkEnd w:id="801"/>
      <w:bookmarkEnd w:id="802"/>
      <w:bookmarkEnd w:id="803"/>
      <w:bookmarkEnd w:id="804"/>
      <w:bookmarkEnd w:id="805"/>
      <w:bookmarkEnd w:id="806"/>
      <w:bookmarkEnd w:id="807"/>
      <w:bookmarkEnd w:id="808"/>
    </w:p>
    <w:p w14:paraId="7BED29E3"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Unless otherwise specified, the acceptance of work shall be based on testing of the Works in lots.  All required samples and test results shall be identified with the precise field locations and lots to which they relate.  </w:t>
      </w:r>
    </w:p>
    <w:p w14:paraId="546CE8EB" w14:textId="28F54B7D"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results of all tests shall be reported to the Engineer in a format agreed with the Engineer within 7 days of the execution of the test or within the time required elsewhere in the Contract</w:t>
      </w:r>
      <w:r w:rsidR="00BA7098" w:rsidRPr="004D5096">
        <w:rPr>
          <w:rFonts w:ascii="Verdana" w:hAnsi="Verdana"/>
          <w:color w:val="auto"/>
          <w:sz w:val="20"/>
          <w:szCs w:val="20"/>
        </w:rPr>
        <w:t xml:space="preserve"> or the relevant approved ITP</w:t>
      </w:r>
      <w:r w:rsidRPr="004D5096">
        <w:rPr>
          <w:rFonts w:ascii="Verdana" w:hAnsi="Verdana"/>
          <w:color w:val="auto"/>
          <w:sz w:val="20"/>
          <w:szCs w:val="20"/>
        </w:rPr>
        <w:t xml:space="preserve">, whichever is the sooner. All reports of tests carried out by Approved Laboratories submitted to the Engineer shall be originals prepared by the Approved </w:t>
      </w:r>
      <w:r w:rsidR="00470722" w:rsidRPr="004D5096">
        <w:rPr>
          <w:rFonts w:ascii="Verdana" w:hAnsi="Verdana"/>
          <w:color w:val="auto"/>
          <w:sz w:val="20"/>
          <w:szCs w:val="20"/>
        </w:rPr>
        <w:t>Laboratory and</w:t>
      </w:r>
      <w:r w:rsidRPr="004D5096">
        <w:rPr>
          <w:rFonts w:ascii="Verdana" w:hAnsi="Verdana"/>
          <w:color w:val="auto"/>
          <w:sz w:val="20"/>
          <w:szCs w:val="20"/>
        </w:rPr>
        <w:t xml:space="preserve"> be signed by a person authorised by the management of the Approved Laboratory.  </w:t>
      </w:r>
    </w:p>
    <w:p w14:paraId="71305829" w14:textId="655DC8C8"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All test samples shall be marked with a unique reference and in a manner such that the reference will not be erased or otherwise lost prior to testing. Should it not be appropriate for the samples to be immediately collected by the Approved Laboratory, the Contractor shall deliver them to an approved sample store(s) on Site.  Such sample store(s) shall be provided and maintained by the Contractor.  The Contractor shall provide and maintain within the sample store(s) all necessary racks and/or equipment and keep them in good repair</w:t>
      </w:r>
    </w:p>
    <w:p w14:paraId="66B30019"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All Quality records shall be traceable from the Inspection and Test Procedures to the deliverable set.</w:t>
      </w:r>
    </w:p>
    <w:p w14:paraId="7C17ABCD" w14:textId="77777777" w:rsidR="001979AB" w:rsidRPr="004D5096" w:rsidRDefault="001979AB" w:rsidP="000165B9">
      <w:pPr>
        <w:pStyle w:val="Heading3"/>
        <w:rPr>
          <w:rFonts w:ascii="Verdana" w:hAnsi="Verdana"/>
          <w:color w:val="auto"/>
          <w:sz w:val="20"/>
          <w:szCs w:val="20"/>
        </w:rPr>
      </w:pPr>
      <w:bookmarkStart w:id="809" w:name="_Toc486392390"/>
      <w:bookmarkStart w:id="810" w:name="_Toc13473678"/>
      <w:bookmarkStart w:id="811" w:name="_Toc156453315"/>
      <w:bookmarkStart w:id="812" w:name="_Toc168898194"/>
      <w:bookmarkStart w:id="813" w:name="_Toc188262721"/>
      <w:bookmarkStart w:id="814" w:name="_Toc188681306"/>
      <w:bookmarkStart w:id="815" w:name="_Toc322616842"/>
      <w:bookmarkStart w:id="816" w:name="_Toc147761785"/>
      <w:r w:rsidRPr="004D5096">
        <w:rPr>
          <w:rFonts w:ascii="Verdana" w:hAnsi="Verdana"/>
          <w:color w:val="auto"/>
          <w:sz w:val="20"/>
          <w:szCs w:val="20"/>
        </w:rPr>
        <w:t>Records</w:t>
      </w:r>
      <w:bookmarkEnd w:id="809"/>
      <w:bookmarkEnd w:id="810"/>
      <w:bookmarkEnd w:id="811"/>
      <w:bookmarkEnd w:id="812"/>
      <w:bookmarkEnd w:id="813"/>
      <w:bookmarkEnd w:id="814"/>
      <w:bookmarkEnd w:id="815"/>
      <w:bookmarkEnd w:id="816"/>
    </w:p>
    <w:p w14:paraId="3326C6D1"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generate quality records covering all construction activities, field surveys, survey data reduction, data editing, data plotting and chart presentation.</w:t>
      </w:r>
    </w:p>
    <w:p w14:paraId="71A616C4"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lastRenderedPageBreak/>
        <w:t xml:space="preserve">Conformance records shall be stored and maintained such that they are readily retrievable in facilities that provide a suitable environment to minimise deterioration or damage, and to prevent loss.  Records shall be retained progressively and handed over completely within four weeks of the </w:t>
      </w:r>
      <w:r w:rsidR="00AD5D18" w:rsidRPr="004D5096">
        <w:rPr>
          <w:rFonts w:ascii="Verdana" w:hAnsi="Verdana"/>
          <w:color w:val="auto"/>
          <w:sz w:val="20"/>
          <w:szCs w:val="20"/>
        </w:rPr>
        <w:t xml:space="preserve">issue of the Taking-over Certificate for the completed </w:t>
      </w:r>
      <w:r w:rsidR="00404DE5" w:rsidRPr="004D5096">
        <w:rPr>
          <w:rFonts w:ascii="Verdana" w:hAnsi="Verdana"/>
          <w:color w:val="auto"/>
          <w:sz w:val="20"/>
          <w:szCs w:val="20"/>
        </w:rPr>
        <w:t>W</w:t>
      </w:r>
      <w:r w:rsidR="00AD5D18" w:rsidRPr="004D5096">
        <w:rPr>
          <w:rFonts w:ascii="Verdana" w:hAnsi="Verdana"/>
          <w:color w:val="auto"/>
          <w:sz w:val="20"/>
          <w:szCs w:val="20"/>
        </w:rPr>
        <w:t>orks</w:t>
      </w:r>
      <w:r w:rsidRPr="004D5096">
        <w:rPr>
          <w:rFonts w:ascii="Verdana" w:hAnsi="Verdana"/>
          <w:color w:val="auto"/>
          <w:sz w:val="20"/>
          <w:szCs w:val="20"/>
        </w:rPr>
        <w:t>.</w:t>
      </w:r>
    </w:p>
    <w:p w14:paraId="0BC44B0D"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Conformance records shall be available at all reasonable times, and copies provided within 24 hours of receipt of the test results.</w:t>
      </w:r>
    </w:p>
    <w:p w14:paraId="047FF04B" w14:textId="77777777" w:rsidR="001979AB" w:rsidRPr="004D5096" w:rsidRDefault="001979AB" w:rsidP="000165B9">
      <w:pPr>
        <w:pStyle w:val="Heading3"/>
        <w:rPr>
          <w:rFonts w:ascii="Verdana" w:hAnsi="Verdana"/>
          <w:color w:val="auto"/>
          <w:sz w:val="20"/>
          <w:szCs w:val="20"/>
        </w:rPr>
      </w:pPr>
      <w:bookmarkStart w:id="817" w:name="_Toc156453316"/>
      <w:bookmarkStart w:id="818" w:name="_Toc168898195"/>
      <w:bookmarkStart w:id="819" w:name="_Toc188262722"/>
      <w:bookmarkStart w:id="820" w:name="_Toc188681307"/>
      <w:bookmarkStart w:id="821" w:name="_Toc322616843"/>
      <w:bookmarkStart w:id="822" w:name="_Toc147761786"/>
      <w:r w:rsidRPr="004D5096">
        <w:rPr>
          <w:rFonts w:ascii="Verdana" w:hAnsi="Verdana"/>
          <w:color w:val="auto"/>
          <w:sz w:val="20"/>
          <w:szCs w:val="20"/>
        </w:rPr>
        <w:t>Non-conformance</w:t>
      </w:r>
      <w:bookmarkEnd w:id="817"/>
      <w:bookmarkEnd w:id="818"/>
      <w:bookmarkEnd w:id="819"/>
      <w:bookmarkEnd w:id="820"/>
      <w:bookmarkEnd w:id="821"/>
      <w:bookmarkEnd w:id="822"/>
    </w:p>
    <w:p w14:paraId="3B32140F" w14:textId="77777777" w:rsidR="001979AB" w:rsidRPr="004D5096" w:rsidRDefault="00165651" w:rsidP="000165B9">
      <w:pPr>
        <w:pStyle w:val="Heading4"/>
        <w:rPr>
          <w:rFonts w:ascii="Verdana" w:hAnsi="Verdana"/>
          <w:color w:val="auto"/>
          <w:sz w:val="20"/>
          <w:szCs w:val="20"/>
        </w:rPr>
      </w:pPr>
      <w:r w:rsidRPr="004D5096">
        <w:rPr>
          <w:rFonts w:ascii="Verdana" w:hAnsi="Verdana"/>
          <w:color w:val="auto"/>
          <w:sz w:val="20"/>
          <w:szCs w:val="20"/>
        </w:rPr>
        <w:t>The Contractor shall notify the Engineer of a</w:t>
      </w:r>
      <w:r w:rsidR="001979AB" w:rsidRPr="004D5096">
        <w:rPr>
          <w:rFonts w:ascii="Verdana" w:hAnsi="Verdana"/>
          <w:color w:val="auto"/>
          <w:sz w:val="20"/>
          <w:szCs w:val="20"/>
        </w:rPr>
        <w:t xml:space="preserve">ny product </w:t>
      </w:r>
      <w:r w:rsidRPr="004D5096">
        <w:rPr>
          <w:rFonts w:ascii="Verdana" w:hAnsi="Verdana"/>
          <w:color w:val="auto"/>
          <w:sz w:val="20"/>
          <w:szCs w:val="20"/>
        </w:rPr>
        <w:t xml:space="preserve">or </w:t>
      </w:r>
      <w:r w:rsidR="001979AB" w:rsidRPr="004D5096">
        <w:rPr>
          <w:rFonts w:ascii="Verdana" w:hAnsi="Verdana"/>
          <w:color w:val="auto"/>
          <w:sz w:val="20"/>
          <w:szCs w:val="20"/>
        </w:rPr>
        <w:t xml:space="preserve">service non-conformance. Notification shall be submitted as Non-conformance Reports </w:t>
      </w:r>
      <w:r w:rsidR="00236BEE" w:rsidRPr="004D5096">
        <w:rPr>
          <w:rFonts w:ascii="Verdana" w:hAnsi="Verdana"/>
          <w:color w:val="auto"/>
          <w:sz w:val="20"/>
          <w:szCs w:val="20"/>
        </w:rPr>
        <w:t xml:space="preserve">(NCR) </w:t>
      </w:r>
      <w:r w:rsidR="001979AB" w:rsidRPr="004D5096">
        <w:rPr>
          <w:rFonts w:ascii="Verdana" w:hAnsi="Verdana"/>
          <w:color w:val="auto"/>
          <w:sz w:val="20"/>
          <w:szCs w:val="20"/>
        </w:rPr>
        <w:t>and shall indicate the proposed method of rectification</w:t>
      </w:r>
      <w:r w:rsidR="00BA7098" w:rsidRPr="004D5096">
        <w:rPr>
          <w:rFonts w:ascii="Verdana" w:hAnsi="Verdana"/>
          <w:color w:val="auto"/>
          <w:sz w:val="20"/>
          <w:szCs w:val="20"/>
        </w:rPr>
        <w:t xml:space="preserve"> and shall be subject to </w:t>
      </w:r>
      <w:r w:rsidR="00961934" w:rsidRPr="004D5096">
        <w:rPr>
          <w:rFonts w:ascii="Verdana" w:hAnsi="Verdana"/>
          <w:color w:val="auto"/>
          <w:sz w:val="20"/>
          <w:szCs w:val="20"/>
        </w:rPr>
        <w:t xml:space="preserve">acceptance by </w:t>
      </w:r>
      <w:r w:rsidR="00BA7098" w:rsidRPr="004D5096">
        <w:rPr>
          <w:rFonts w:ascii="Verdana" w:hAnsi="Verdana"/>
          <w:color w:val="auto"/>
          <w:sz w:val="20"/>
          <w:szCs w:val="20"/>
        </w:rPr>
        <w:t>the Engineer</w:t>
      </w:r>
      <w:r w:rsidR="001979AB" w:rsidRPr="004D5096">
        <w:rPr>
          <w:rFonts w:ascii="Verdana" w:hAnsi="Verdana"/>
          <w:color w:val="auto"/>
          <w:sz w:val="20"/>
          <w:szCs w:val="20"/>
        </w:rPr>
        <w:t xml:space="preserve">. </w:t>
      </w:r>
      <w:r w:rsidR="00961934" w:rsidRPr="004D5096">
        <w:rPr>
          <w:rFonts w:ascii="Verdana" w:hAnsi="Verdana"/>
          <w:color w:val="auto"/>
          <w:sz w:val="20"/>
          <w:szCs w:val="20"/>
        </w:rPr>
        <w:t xml:space="preserve">Additionally, the Engineer may require the Contractor to raise an NCR for any work that is in the opinion of the Engineer not in conformance to the requirements of the Contract. </w:t>
      </w:r>
      <w:r w:rsidR="001979AB" w:rsidRPr="004D5096">
        <w:rPr>
          <w:rFonts w:ascii="Verdana" w:hAnsi="Verdana"/>
          <w:color w:val="auto"/>
          <w:sz w:val="20"/>
          <w:szCs w:val="20"/>
        </w:rPr>
        <w:t xml:space="preserve">The Contractor shall prepare Standard forms shall be utilized for use as Non-conformance </w:t>
      </w:r>
      <w:r w:rsidR="00FF167B" w:rsidRPr="004D5096">
        <w:rPr>
          <w:rFonts w:ascii="Verdana" w:hAnsi="Verdana"/>
          <w:color w:val="auto"/>
          <w:sz w:val="20"/>
          <w:szCs w:val="20"/>
        </w:rPr>
        <w:t>Reports;</w:t>
      </w:r>
      <w:r w:rsidR="00236BEE" w:rsidRPr="004D5096">
        <w:rPr>
          <w:rFonts w:ascii="Verdana" w:hAnsi="Verdana"/>
          <w:color w:val="auto"/>
          <w:sz w:val="20"/>
          <w:szCs w:val="20"/>
        </w:rPr>
        <w:t xml:space="preserve"> the format of these forms shall be agreed with the Engineer prior to the </w:t>
      </w:r>
      <w:r w:rsidR="00404DE5" w:rsidRPr="004D5096">
        <w:rPr>
          <w:rFonts w:ascii="Verdana" w:hAnsi="Verdana"/>
          <w:color w:val="auto"/>
          <w:sz w:val="20"/>
          <w:szCs w:val="20"/>
        </w:rPr>
        <w:t>W</w:t>
      </w:r>
      <w:r w:rsidR="00236BEE" w:rsidRPr="004D5096">
        <w:rPr>
          <w:rFonts w:ascii="Verdana" w:hAnsi="Verdana"/>
          <w:color w:val="auto"/>
          <w:sz w:val="20"/>
          <w:szCs w:val="20"/>
        </w:rPr>
        <w:t>orks</w:t>
      </w:r>
      <w:r w:rsidR="001979AB" w:rsidRPr="004D5096">
        <w:rPr>
          <w:rFonts w:ascii="Verdana" w:hAnsi="Verdana"/>
          <w:color w:val="auto"/>
          <w:sz w:val="20"/>
          <w:szCs w:val="20"/>
        </w:rPr>
        <w:t>.</w:t>
      </w:r>
    </w:p>
    <w:p w14:paraId="0B3860BD"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 xml:space="preserve">Work which is the subject of a Non-conformance </w:t>
      </w:r>
      <w:r w:rsidR="00FF167B" w:rsidRPr="004D5096">
        <w:rPr>
          <w:rFonts w:ascii="Verdana" w:hAnsi="Verdana"/>
          <w:color w:val="auto"/>
          <w:sz w:val="20"/>
          <w:szCs w:val="20"/>
        </w:rPr>
        <w:t>Report</w:t>
      </w:r>
      <w:r w:rsidRPr="004D5096">
        <w:rPr>
          <w:rFonts w:ascii="Verdana" w:hAnsi="Verdana"/>
          <w:color w:val="auto"/>
          <w:sz w:val="20"/>
          <w:szCs w:val="20"/>
        </w:rPr>
        <w:t xml:space="preserve"> shall not be covered prior to inspection and agreement with the Engineer. </w:t>
      </w:r>
    </w:p>
    <w:p w14:paraId="0CE3EB9C" w14:textId="77777777" w:rsidR="001979AB" w:rsidRPr="004D5096" w:rsidRDefault="001979AB" w:rsidP="000165B9">
      <w:pPr>
        <w:pStyle w:val="Heading3"/>
        <w:rPr>
          <w:rFonts w:ascii="Verdana" w:hAnsi="Verdana"/>
          <w:color w:val="auto"/>
          <w:sz w:val="20"/>
          <w:szCs w:val="20"/>
        </w:rPr>
      </w:pPr>
      <w:bookmarkStart w:id="823" w:name="_Toc486392392"/>
      <w:bookmarkStart w:id="824" w:name="_Toc13473680"/>
      <w:bookmarkStart w:id="825" w:name="_Toc13561506"/>
      <w:bookmarkStart w:id="826" w:name="_Toc20812203"/>
      <w:bookmarkStart w:id="827" w:name="_Toc156453317"/>
      <w:bookmarkStart w:id="828" w:name="_Toc168898196"/>
      <w:bookmarkStart w:id="829" w:name="_Toc188262723"/>
      <w:bookmarkStart w:id="830" w:name="_Toc188681308"/>
      <w:bookmarkStart w:id="831" w:name="_Toc322616844"/>
      <w:bookmarkStart w:id="832" w:name="_Toc147761787"/>
      <w:r w:rsidRPr="004D5096">
        <w:rPr>
          <w:rFonts w:ascii="Verdana" w:hAnsi="Verdana"/>
          <w:color w:val="auto"/>
          <w:sz w:val="20"/>
          <w:szCs w:val="20"/>
        </w:rPr>
        <w:t>Surveillance and Audit</w:t>
      </w:r>
      <w:bookmarkEnd w:id="823"/>
      <w:bookmarkEnd w:id="824"/>
      <w:bookmarkEnd w:id="825"/>
      <w:bookmarkEnd w:id="826"/>
      <w:bookmarkEnd w:id="827"/>
      <w:bookmarkEnd w:id="828"/>
      <w:bookmarkEnd w:id="829"/>
      <w:bookmarkEnd w:id="830"/>
      <w:bookmarkEnd w:id="831"/>
      <w:bookmarkEnd w:id="832"/>
    </w:p>
    <w:p w14:paraId="1ED274F3"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Quality surveillance and audits shall be carried out to ensure conformance to the requirements of the Contract.  These will involve system element audits, product and service audits, and process and technical procedure audits.</w:t>
      </w:r>
    </w:p>
    <w:p w14:paraId="0ADD4760"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audits to be undertaken will be in addition to the Contractor's audits and will not relieve the Contractor of its responsibilities under the Contract.  The Engineer will carry out audits in accordance with ISO 19011 at times to be determined by the Engineer.  The Contractor will be given at least five day's notice that a quality audit is to be carried out.  The Contractor shall make or arrange to be available all necessary facilities, documents etc including subcontractors etc. for audits.</w:t>
      </w:r>
    </w:p>
    <w:p w14:paraId="6607F115"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Engineer may delegate all or part of its responsibilities to a Quality Assurance Officer.  The Contractor will be advised in writing of the name of this person, its organisational position and authority, and of the delegations, which will apply.</w:t>
      </w:r>
    </w:p>
    <w:p w14:paraId="59B8B035" w14:textId="77777777" w:rsidR="001979AB" w:rsidRPr="004D5096" w:rsidRDefault="001979AB" w:rsidP="000165B9">
      <w:pPr>
        <w:pStyle w:val="Heading3"/>
        <w:rPr>
          <w:rFonts w:ascii="Verdana" w:hAnsi="Verdana"/>
          <w:color w:val="auto"/>
          <w:sz w:val="20"/>
          <w:szCs w:val="20"/>
        </w:rPr>
      </w:pPr>
      <w:bookmarkStart w:id="833" w:name="_Toc318025519"/>
      <w:bookmarkStart w:id="834" w:name="_Toc318178368"/>
      <w:bookmarkStart w:id="835" w:name="_Toc318180309"/>
      <w:bookmarkStart w:id="836" w:name="_Toc318183258"/>
      <w:bookmarkStart w:id="837" w:name="_Toc318184088"/>
      <w:bookmarkStart w:id="838" w:name="_Toc318192278"/>
      <w:bookmarkStart w:id="839" w:name="_Toc318213904"/>
      <w:bookmarkStart w:id="840" w:name="_Toc318214859"/>
      <w:bookmarkStart w:id="841" w:name="_Toc318215812"/>
      <w:bookmarkStart w:id="842" w:name="_Toc318216763"/>
      <w:bookmarkStart w:id="843" w:name="_Toc318217720"/>
      <w:bookmarkStart w:id="844" w:name="_Toc318218677"/>
      <w:bookmarkStart w:id="845" w:name="_Toc318219634"/>
      <w:bookmarkStart w:id="846" w:name="_Toc318221542"/>
      <w:bookmarkStart w:id="847" w:name="_Toc318222502"/>
      <w:bookmarkStart w:id="848" w:name="_Toc486392393"/>
      <w:bookmarkStart w:id="849" w:name="_Toc13473681"/>
      <w:bookmarkStart w:id="850" w:name="_Toc13561507"/>
      <w:bookmarkStart w:id="851" w:name="_Toc20812204"/>
      <w:bookmarkStart w:id="852" w:name="_Toc156453318"/>
      <w:bookmarkStart w:id="853" w:name="_Toc168898197"/>
      <w:bookmarkStart w:id="854" w:name="_Toc188262724"/>
      <w:bookmarkStart w:id="855" w:name="_Toc188681309"/>
      <w:bookmarkStart w:id="856" w:name="_Toc318283001"/>
      <w:bookmarkStart w:id="857" w:name="_Toc322616845"/>
      <w:bookmarkStart w:id="858" w:name="_Toc147761788"/>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4D5096">
        <w:rPr>
          <w:rFonts w:ascii="Verdana" w:hAnsi="Verdana"/>
          <w:color w:val="auto"/>
          <w:sz w:val="20"/>
          <w:szCs w:val="20"/>
        </w:rPr>
        <w:t>Subcontractors</w:t>
      </w:r>
      <w:bookmarkEnd w:id="848"/>
      <w:bookmarkEnd w:id="849"/>
      <w:bookmarkEnd w:id="850"/>
      <w:bookmarkEnd w:id="851"/>
      <w:bookmarkEnd w:id="852"/>
      <w:bookmarkEnd w:id="853"/>
      <w:bookmarkEnd w:id="854"/>
      <w:bookmarkEnd w:id="855"/>
      <w:bookmarkEnd w:id="856"/>
      <w:bookmarkEnd w:id="857"/>
      <w:bookmarkEnd w:id="858"/>
    </w:p>
    <w:p w14:paraId="1D4CCB94"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be fully responsible for integrating all Subcontractor's quality systems into its own Quality System or alternatively for arranging for the Subcontractor to work within a quality system developed and provided by the Contractor.</w:t>
      </w:r>
    </w:p>
    <w:p w14:paraId="262ABCF1"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be the single point of responsibility for the production, implementation and auditing of the quality system required under the Contract.</w:t>
      </w:r>
    </w:p>
    <w:p w14:paraId="509F2AAA" w14:textId="77777777" w:rsidR="001979AB" w:rsidRPr="004D5096" w:rsidRDefault="001979AB" w:rsidP="00934548">
      <w:pPr>
        <w:pStyle w:val="Heading1"/>
        <w:rPr>
          <w:rFonts w:ascii="Verdana" w:hAnsi="Verdana"/>
          <w:color w:val="auto"/>
          <w:sz w:val="20"/>
          <w:szCs w:val="20"/>
        </w:rPr>
      </w:pPr>
      <w:bookmarkStart w:id="859" w:name="_Toc318700719"/>
      <w:bookmarkStart w:id="860" w:name="_Toc318702669"/>
      <w:bookmarkStart w:id="861" w:name="_Toc318702850"/>
      <w:bookmarkStart w:id="862" w:name="_Toc318703182"/>
      <w:bookmarkStart w:id="863" w:name="_Toc318703353"/>
      <w:bookmarkStart w:id="864" w:name="_Toc318703524"/>
      <w:bookmarkStart w:id="865" w:name="_Toc318703691"/>
      <w:bookmarkStart w:id="866" w:name="_Toc318703858"/>
      <w:bookmarkStart w:id="867" w:name="_Toc318213906"/>
      <w:bookmarkStart w:id="868" w:name="_Toc318214861"/>
      <w:bookmarkStart w:id="869" w:name="_Toc318215814"/>
      <w:bookmarkStart w:id="870" w:name="_Toc318216765"/>
      <w:bookmarkStart w:id="871" w:name="_Toc318217722"/>
      <w:bookmarkStart w:id="872" w:name="_Toc318218679"/>
      <w:bookmarkStart w:id="873" w:name="_Toc318219636"/>
      <w:bookmarkStart w:id="874" w:name="_Toc318221544"/>
      <w:bookmarkStart w:id="875" w:name="_Toc318222504"/>
      <w:bookmarkStart w:id="876" w:name="_Toc318213909"/>
      <w:bookmarkStart w:id="877" w:name="_Toc318214864"/>
      <w:bookmarkStart w:id="878" w:name="_Toc318215817"/>
      <w:bookmarkStart w:id="879" w:name="_Toc318216768"/>
      <w:bookmarkStart w:id="880" w:name="_Toc318217725"/>
      <w:bookmarkStart w:id="881" w:name="_Toc318218682"/>
      <w:bookmarkStart w:id="882" w:name="_Toc318219639"/>
      <w:bookmarkStart w:id="883" w:name="_Toc318221547"/>
      <w:bookmarkStart w:id="884" w:name="_Toc318222507"/>
      <w:bookmarkStart w:id="885" w:name="_Toc318213920"/>
      <w:bookmarkStart w:id="886" w:name="_Toc318214875"/>
      <w:bookmarkStart w:id="887" w:name="_Toc318215828"/>
      <w:bookmarkStart w:id="888" w:name="_Toc318216779"/>
      <w:bookmarkStart w:id="889" w:name="_Toc318217736"/>
      <w:bookmarkStart w:id="890" w:name="_Toc318218693"/>
      <w:bookmarkStart w:id="891" w:name="_Toc318219650"/>
      <w:bookmarkStart w:id="892" w:name="_Toc318221558"/>
      <w:bookmarkStart w:id="893" w:name="_Toc318222518"/>
      <w:bookmarkStart w:id="894" w:name="_Toc318213924"/>
      <w:bookmarkStart w:id="895" w:name="_Toc318214879"/>
      <w:bookmarkStart w:id="896" w:name="_Toc318215832"/>
      <w:bookmarkStart w:id="897" w:name="_Toc318216783"/>
      <w:bookmarkStart w:id="898" w:name="_Toc318217740"/>
      <w:bookmarkStart w:id="899" w:name="_Toc318218697"/>
      <w:bookmarkStart w:id="900" w:name="_Toc318219654"/>
      <w:bookmarkStart w:id="901" w:name="_Toc318221562"/>
      <w:bookmarkStart w:id="902" w:name="_Toc318222522"/>
      <w:bookmarkStart w:id="903" w:name="_Toc318283002"/>
      <w:bookmarkStart w:id="904" w:name="_Toc322616846"/>
      <w:bookmarkStart w:id="905" w:name="_Toc147761789"/>
      <w:bookmarkEnd w:id="740"/>
      <w:bookmarkEnd w:id="741"/>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D5096">
        <w:rPr>
          <w:rFonts w:ascii="Verdana" w:hAnsi="Verdana"/>
          <w:color w:val="auto"/>
          <w:sz w:val="20"/>
          <w:szCs w:val="20"/>
        </w:rPr>
        <w:t>Temporary Facilities and Controls</w:t>
      </w:r>
      <w:bookmarkEnd w:id="903"/>
      <w:bookmarkEnd w:id="904"/>
      <w:bookmarkEnd w:id="905"/>
    </w:p>
    <w:p w14:paraId="05348FAE" w14:textId="77777777" w:rsidR="00052FF5" w:rsidRPr="004D5096" w:rsidRDefault="00052FF5" w:rsidP="00934548">
      <w:pPr>
        <w:pStyle w:val="Heading2"/>
        <w:rPr>
          <w:rFonts w:ascii="Verdana" w:hAnsi="Verdana"/>
          <w:color w:val="auto"/>
          <w:sz w:val="20"/>
          <w:szCs w:val="20"/>
        </w:rPr>
      </w:pPr>
      <w:bookmarkStart w:id="906" w:name="_Toc322616847"/>
      <w:bookmarkStart w:id="907" w:name="_Toc147761790"/>
      <w:bookmarkStart w:id="908" w:name="_Toc318283003"/>
      <w:r w:rsidRPr="004D5096">
        <w:rPr>
          <w:rFonts w:ascii="Verdana" w:hAnsi="Verdana"/>
          <w:color w:val="auto"/>
          <w:sz w:val="20"/>
          <w:szCs w:val="20"/>
        </w:rPr>
        <w:lastRenderedPageBreak/>
        <w:t>General</w:t>
      </w:r>
      <w:bookmarkEnd w:id="906"/>
      <w:bookmarkEnd w:id="907"/>
    </w:p>
    <w:p w14:paraId="4C78CA78" w14:textId="77777777" w:rsidR="00323266" w:rsidRPr="004D5096" w:rsidRDefault="00052FF5" w:rsidP="00934548">
      <w:pPr>
        <w:pStyle w:val="Heading3"/>
        <w:rPr>
          <w:rFonts w:ascii="Verdana" w:hAnsi="Verdana"/>
          <w:color w:val="auto"/>
          <w:sz w:val="20"/>
          <w:szCs w:val="20"/>
        </w:rPr>
      </w:pPr>
      <w:bookmarkStart w:id="909" w:name="_Toc322616849"/>
      <w:bookmarkStart w:id="910" w:name="_Toc147761791"/>
      <w:r w:rsidRPr="004D5096">
        <w:rPr>
          <w:rFonts w:ascii="Verdana" w:hAnsi="Verdana"/>
          <w:color w:val="auto"/>
          <w:sz w:val="20"/>
          <w:szCs w:val="20"/>
        </w:rPr>
        <w:t>Contractors Site Establishment Plan</w:t>
      </w:r>
      <w:bookmarkEnd w:id="909"/>
      <w:bookmarkEnd w:id="910"/>
    </w:p>
    <w:p w14:paraId="50FC49A4" w14:textId="77777777" w:rsidR="00B97640" w:rsidRPr="004D5096" w:rsidRDefault="00E129EF" w:rsidP="00934548">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B97640" w:rsidRPr="004D5096">
        <w:rPr>
          <w:rFonts w:ascii="Verdana" w:hAnsi="Verdana"/>
          <w:color w:val="auto"/>
          <w:sz w:val="20"/>
          <w:szCs w:val="20"/>
        </w:rPr>
        <w:t xml:space="preserve">submit his Site Establishment Plan to the Engineer for approval at least seven </w:t>
      </w:r>
      <w:r w:rsidR="00FD1437" w:rsidRPr="004D5096">
        <w:rPr>
          <w:rFonts w:ascii="Verdana" w:hAnsi="Verdana"/>
          <w:color w:val="auto"/>
          <w:sz w:val="20"/>
          <w:szCs w:val="20"/>
        </w:rPr>
        <w:t>(7)</w:t>
      </w:r>
      <w:r w:rsidR="00581D6E" w:rsidRPr="004D5096">
        <w:rPr>
          <w:rFonts w:ascii="Verdana" w:hAnsi="Verdana"/>
          <w:color w:val="auto"/>
          <w:sz w:val="20"/>
          <w:szCs w:val="20"/>
        </w:rPr>
        <w:t xml:space="preserve"> </w:t>
      </w:r>
      <w:r w:rsidR="00B97640" w:rsidRPr="004D5096">
        <w:rPr>
          <w:rFonts w:ascii="Verdana" w:hAnsi="Verdana"/>
          <w:color w:val="auto"/>
          <w:sz w:val="20"/>
          <w:szCs w:val="20"/>
        </w:rPr>
        <w:t xml:space="preserve">days prior to the commencement of </w:t>
      </w:r>
      <w:r w:rsidR="00337CB9" w:rsidRPr="004D5096">
        <w:rPr>
          <w:rFonts w:ascii="Verdana" w:hAnsi="Verdana"/>
          <w:color w:val="auto"/>
          <w:sz w:val="20"/>
          <w:szCs w:val="20"/>
        </w:rPr>
        <w:t xml:space="preserve">any </w:t>
      </w:r>
      <w:r w:rsidR="00B97640" w:rsidRPr="004D5096">
        <w:rPr>
          <w:rFonts w:ascii="Verdana" w:hAnsi="Verdana"/>
          <w:color w:val="auto"/>
          <w:sz w:val="20"/>
          <w:szCs w:val="20"/>
        </w:rPr>
        <w:t>site establishment</w:t>
      </w:r>
      <w:r w:rsidR="00810B69" w:rsidRPr="004D5096">
        <w:rPr>
          <w:rFonts w:ascii="Verdana" w:hAnsi="Verdana"/>
          <w:color w:val="auto"/>
          <w:sz w:val="20"/>
          <w:szCs w:val="20"/>
        </w:rPr>
        <w:t xml:space="preserve">, </w:t>
      </w:r>
      <w:r w:rsidR="00337CB9" w:rsidRPr="004D5096">
        <w:rPr>
          <w:rFonts w:ascii="Verdana" w:hAnsi="Verdana"/>
          <w:color w:val="auto"/>
          <w:sz w:val="20"/>
          <w:szCs w:val="20"/>
        </w:rPr>
        <w:t xml:space="preserve">temporary </w:t>
      </w:r>
      <w:r w:rsidR="00810B69" w:rsidRPr="004D5096">
        <w:rPr>
          <w:rFonts w:ascii="Verdana" w:hAnsi="Verdana"/>
          <w:color w:val="auto"/>
          <w:sz w:val="20"/>
          <w:szCs w:val="20"/>
        </w:rPr>
        <w:t xml:space="preserve">or any other </w:t>
      </w:r>
      <w:r w:rsidR="00404DE5" w:rsidRPr="004D5096">
        <w:rPr>
          <w:rFonts w:ascii="Verdana" w:hAnsi="Verdana"/>
          <w:color w:val="auto"/>
          <w:sz w:val="20"/>
          <w:szCs w:val="20"/>
        </w:rPr>
        <w:t>W</w:t>
      </w:r>
      <w:r w:rsidR="00810B69" w:rsidRPr="004D5096">
        <w:rPr>
          <w:rFonts w:ascii="Verdana" w:hAnsi="Verdana"/>
          <w:color w:val="auto"/>
          <w:sz w:val="20"/>
          <w:szCs w:val="20"/>
        </w:rPr>
        <w:t>orks under the Contract</w:t>
      </w:r>
      <w:r w:rsidR="00B97640" w:rsidRPr="004D5096">
        <w:rPr>
          <w:rFonts w:ascii="Verdana" w:hAnsi="Verdana"/>
          <w:color w:val="auto"/>
          <w:sz w:val="20"/>
          <w:szCs w:val="20"/>
        </w:rPr>
        <w:t xml:space="preserve">. </w:t>
      </w:r>
    </w:p>
    <w:p w14:paraId="79A1EF91" w14:textId="77777777" w:rsidR="009C367F" w:rsidRPr="004D5096" w:rsidRDefault="009C367F" w:rsidP="00934548">
      <w:pPr>
        <w:pStyle w:val="Heading4"/>
        <w:rPr>
          <w:rFonts w:ascii="Verdana" w:hAnsi="Verdana"/>
          <w:color w:val="auto"/>
          <w:sz w:val="20"/>
          <w:szCs w:val="20"/>
        </w:rPr>
      </w:pPr>
      <w:r w:rsidRPr="004D5096">
        <w:rPr>
          <w:rFonts w:ascii="Verdana" w:hAnsi="Verdana"/>
          <w:color w:val="auto"/>
          <w:sz w:val="20"/>
          <w:szCs w:val="20"/>
        </w:rPr>
        <w:t xml:space="preserve">This submission shall include confirmation of the Contractor’s intended date for the commencement of site establishment and any other site </w:t>
      </w:r>
      <w:r w:rsidR="00404DE5" w:rsidRPr="004D5096">
        <w:rPr>
          <w:rFonts w:ascii="Verdana" w:hAnsi="Verdana"/>
          <w:color w:val="auto"/>
          <w:sz w:val="20"/>
          <w:szCs w:val="20"/>
        </w:rPr>
        <w:t>w</w:t>
      </w:r>
      <w:r w:rsidRPr="004D5096">
        <w:rPr>
          <w:rFonts w:ascii="Verdana" w:hAnsi="Verdana"/>
          <w:color w:val="auto"/>
          <w:sz w:val="20"/>
          <w:szCs w:val="20"/>
        </w:rPr>
        <w:t>ork.</w:t>
      </w:r>
    </w:p>
    <w:p w14:paraId="54708975" w14:textId="77777777" w:rsidR="00E129EF" w:rsidRPr="004D5096" w:rsidRDefault="00B97640" w:rsidP="00934548">
      <w:pPr>
        <w:pStyle w:val="Heading4"/>
        <w:rPr>
          <w:rFonts w:ascii="Verdana" w:hAnsi="Verdana"/>
          <w:color w:val="auto"/>
          <w:sz w:val="20"/>
          <w:szCs w:val="20"/>
        </w:rPr>
      </w:pPr>
      <w:r w:rsidRPr="004D5096">
        <w:rPr>
          <w:rFonts w:ascii="Verdana" w:hAnsi="Verdana"/>
          <w:color w:val="auto"/>
          <w:sz w:val="20"/>
          <w:szCs w:val="20"/>
        </w:rPr>
        <w:t xml:space="preserve">The Contractors Site Establishment Plan </w:t>
      </w:r>
      <w:r w:rsidR="00E129EF" w:rsidRPr="004D5096">
        <w:rPr>
          <w:rFonts w:ascii="Verdana" w:hAnsi="Verdana"/>
          <w:color w:val="auto"/>
          <w:sz w:val="20"/>
          <w:szCs w:val="20"/>
        </w:rPr>
        <w:t xml:space="preserve">shall </w:t>
      </w:r>
      <w:r w:rsidR="00337CB9" w:rsidRPr="004D5096">
        <w:rPr>
          <w:rFonts w:ascii="Verdana" w:hAnsi="Verdana"/>
          <w:color w:val="auto"/>
          <w:sz w:val="20"/>
          <w:szCs w:val="20"/>
        </w:rPr>
        <w:t xml:space="preserve">include figures or drawings </w:t>
      </w:r>
      <w:r w:rsidR="00323266" w:rsidRPr="004D5096">
        <w:rPr>
          <w:rFonts w:ascii="Verdana" w:hAnsi="Verdana"/>
          <w:color w:val="auto"/>
          <w:sz w:val="20"/>
          <w:szCs w:val="20"/>
        </w:rPr>
        <w:t xml:space="preserve">and </w:t>
      </w:r>
      <w:r w:rsidR="00337CB9" w:rsidRPr="004D5096">
        <w:rPr>
          <w:rFonts w:ascii="Verdana" w:hAnsi="Verdana"/>
          <w:color w:val="auto"/>
          <w:sz w:val="20"/>
          <w:szCs w:val="20"/>
        </w:rPr>
        <w:t xml:space="preserve">accompanying </w:t>
      </w:r>
      <w:r w:rsidR="00323266" w:rsidRPr="004D5096">
        <w:rPr>
          <w:rFonts w:ascii="Verdana" w:hAnsi="Verdana"/>
          <w:color w:val="auto"/>
          <w:sz w:val="20"/>
          <w:szCs w:val="20"/>
        </w:rPr>
        <w:t xml:space="preserve">notes </w:t>
      </w:r>
      <w:r w:rsidR="00337CB9" w:rsidRPr="004D5096">
        <w:rPr>
          <w:rFonts w:ascii="Verdana" w:hAnsi="Verdana"/>
          <w:color w:val="auto"/>
          <w:sz w:val="20"/>
          <w:szCs w:val="20"/>
        </w:rPr>
        <w:t>d</w:t>
      </w:r>
      <w:r w:rsidR="00323266" w:rsidRPr="004D5096">
        <w:rPr>
          <w:rFonts w:ascii="Verdana" w:hAnsi="Verdana"/>
          <w:color w:val="auto"/>
          <w:sz w:val="20"/>
          <w:szCs w:val="20"/>
        </w:rPr>
        <w:t>etail</w:t>
      </w:r>
      <w:r w:rsidR="00337CB9" w:rsidRPr="004D5096">
        <w:rPr>
          <w:rFonts w:ascii="Verdana" w:hAnsi="Verdana"/>
          <w:color w:val="auto"/>
          <w:sz w:val="20"/>
          <w:szCs w:val="20"/>
        </w:rPr>
        <w:t xml:space="preserve">ing the proposed site establishment work (subject to the further requirements of this section of the Specification) including but not limited to the </w:t>
      </w:r>
      <w:r w:rsidR="00323266" w:rsidRPr="004D5096">
        <w:rPr>
          <w:rFonts w:ascii="Verdana" w:hAnsi="Verdana"/>
          <w:color w:val="auto"/>
          <w:sz w:val="20"/>
          <w:szCs w:val="20"/>
        </w:rPr>
        <w:t>following items</w:t>
      </w:r>
      <w:r w:rsidR="00E129EF" w:rsidRPr="004D5096">
        <w:rPr>
          <w:rFonts w:ascii="Verdana" w:hAnsi="Verdana"/>
          <w:color w:val="auto"/>
          <w:sz w:val="20"/>
          <w:szCs w:val="20"/>
        </w:rPr>
        <w:t>;</w:t>
      </w:r>
    </w:p>
    <w:p w14:paraId="7C562A09" w14:textId="77777777" w:rsidR="00E129EF" w:rsidRPr="004D5096" w:rsidRDefault="003660D1" w:rsidP="003660D1">
      <w:pPr>
        <w:ind w:left="2160" w:hanging="720"/>
        <w:rPr>
          <w:rFonts w:ascii="Verdana" w:hAnsi="Verdana"/>
          <w:sz w:val="20"/>
        </w:rPr>
      </w:pPr>
      <w:r w:rsidRPr="004D5096">
        <w:rPr>
          <w:rFonts w:ascii="Verdana" w:hAnsi="Verdana"/>
          <w:sz w:val="20"/>
        </w:rPr>
        <w:t>(i)</w:t>
      </w:r>
      <w:r w:rsidRPr="004D5096">
        <w:rPr>
          <w:rFonts w:ascii="Verdana" w:hAnsi="Verdana"/>
          <w:sz w:val="20"/>
        </w:rPr>
        <w:tab/>
      </w:r>
      <w:r w:rsidR="00337CB9" w:rsidRPr="004D5096">
        <w:rPr>
          <w:rFonts w:ascii="Verdana" w:hAnsi="Verdana"/>
          <w:sz w:val="20"/>
        </w:rPr>
        <w:t>Proposed t</w:t>
      </w:r>
      <w:r w:rsidR="00E129EF" w:rsidRPr="004D5096">
        <w:rPr>
          <w:rFonts w:ascii="Verdana" w:hAnsi="Verdana"/>
          <w:sz w:val="20"/>
        </w:rPr>
        <w:t>emporary service</w:t>
      </w:r>
      <w:r w:rsidRPr="004D5096">
        <w:rPr>
          <w:rFonts w:ascii="Verdana" w:hAnsi="Verdana"/>
          <w:sz w:val="20"/>
        </w:rPr>
        <w:t>/utility</w:t>
      </w:r>
      <w:r w:rsidR="00E129EF" w:rsidRPr="004D5096">
        <w:rPr>
          <w:rFonts w:ascii="Verdana" w:hAnsi="Verdana"/>
          <w:sz w:val="20"/>
        </w:rPr>
        <w:t xml:space="preserve"> alignment</w:t>
      </w:r>
      <w:r w:rsidRPr="004D5096">
        <w:rPr>
          <w:rFonts w:ascii="Verdana" w:hAnsi="Verdana"/>
          <w:sz w:val="20"/>
        </w:rPr>
        <w:t xml:space="preserve">s, </w:t>
      </w:r>
      <w:r w:rsidR="00E129EF" w:rsidRPr="004D5096">
        <w:rPr>
          <w:rFonts w:ascii="Verdana" w:hAnsi="Verdana"/>
          <w:sz w:val="20"/>
        </w:rPr>
        <w:t>tapping points</w:t>
      </w:r>
      <w:r w:rsidRPr="004D5096">
        <w:rPr>
          <w:rFonts w:ascii="Verdana" w:hAnsi="Verdana"/>
          <w:sz w:val="20"/>
        </w:rPr>
        <w:t xml:space="preserve"> and evidence of arrangements made for the use of such service with the relevant authorities</w:t>
      </w:r>
      <w:r w:rsidR="00E129EF" w:rsidRPr="004D5096">
        <w:rPr>
          <w:rFonts w:ascii="Verdana" w:hAnsi="Verdana"/>
          <w:sz w:val="20"/>
        </w:rPr>
        <w:t>;</w:t>
      </w:r>
    </w:p>
    <w:p w14:paraId="1097A7FD" w14:textId="77777777" w:rsidR="00E129EF" w:rsidRPr="004D5096" w:rsidRDefault="003660D1" w:rsidP="003660D1">
      <w:pPr>
        <w:ind w:left="2160" w:hanging="720"/>
        <w:rPr>
          <w:rFonts w:ascii="Verdana" w:hAnsi="Verdana"/>
          <w:sz w:val="20"/>
        </w:rPr>
      </w:pPr>
      <w:r w:rsidRPr="004D5096">
        <w:rPr>
          <w:rFonts w:ascii="Verdana" w:hAnsi="Verdana"/>
          <w:sz w:val="20"/>
        </w:rPr>
        <w:t>(ii)</w:t>
      </w:r>
      <w:r w:rsidRPr="004D5096">
        <w:rPr>
          <w:rFonts w:ascii="Verdana" w:hAnsi="Verdana"/>
          <w:sz w:val="20"/>
        </w:rPr>
        <w:tab/>
      </w:r>
      <w:r w:rsidR="00E129EF" w:rsidRPr="004D5096">
        <w:rPr>
          <w:rFonts w:ascii="Verdana" w:hAnsi="Verdana"/>
          <w:sz w:val="20"/>
        </w:rPr>
        <w:t xml:space="preserve">General layout of site </w:t>
      </w:r>
      <w:r w:rsidRPr="004D5096">
        <w:rPr>
          <w:rFonts w:ascii="Verdana" w:hAnsi="Verdana"/>
          <w:sz w:val="20"/>
        </w:rPr>
        <w:t xml:space="preserve">fencing, site </w:t>
      </w:r>
      <w:r w:rsidR="00E129EF" w:rsidRPr="004D5096">
        <w:rPr>
          <w:rFonts w:ascii="Verdana" w:hAnsi="Verdana"/>
          <w:sz w:val="20"/>
        </w:rPr>
        <w:t>access</w:t>
      </w:r>
      <w:r w:rsidRPr="004D5096">
        <w:rPr>
          <w:rFonts w:ascii="Verdana" w:hAnsi="Verdana"/>
          <w:sz w:val="20"/>
        </w:rPr>
        <w:t xml:space="preserve"> points, </w:t>
      </w:r>
      <w:r w:rsidR="00E129EF" w:rsidRPr="004D5096">
        <w:rPr>
          <w:rFonts w:ascii="Verdana" w:hAnsi="Verdana"/>
          <w:sz w:val="20"/>
        </w:rPr>
        <w:t>internal roads</w:t>
      </w:r>
      <w:r w:rsidRPr="004D5096">
        <w:rPr>
          <w:rFonts w:ascii="Verdana" w:hAnsi="Verdana"/>
          <w:sz w:val="20"/>
        </w:rPr>
        <w:t xml:space="preserve"> and parking areas</w:t>
      </w:r>
      <w:r w:rsidR="00E129EF" w:rsidRPr="004D5096">
        <w:rPr>
          <w:rFonts w:ascii="Verdana" w:hAnsi="Verdana"/>
          <w:sz w:val="20"/>
        </w:rPr>
        <w:t>;</w:t>
      </w:r>
    </w:p>
    <w:p w14:paraId="25144D2F"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r>
      <w:r w:rsidR="00E129EF" w:rsidRPr="004D5096">
        <w:rPr>
          <w:rFonts w:ascii="Verdana" w:hAnsi="Verdana"/>
          <w:sz w:val="20"/>
          <w:lang w:val="en-AU"/>
        </w:rPr>
        <w:t xml:space="preserve">General layout of construction facilities including the </w:t>
      </w:r>
      <w:r w:rsidRPr="004D5096">
        <w:rPr>
          <w:rFonts w:ascii="Verdana" w:hAnsi="Verdana"/>
          <w:sz w:val="20"/>
          <w:lang w:val="en-AU"/>
        </w:rPr>
        <w:t>C</w:t>
      </w:r>
      <w:r w:rsidR="00E129EF" w:rsidRPr="004D5096">
        <w:rPr>
          <w:rFonts w:ascii="Verdana" w:hAnsi="Verdana"/>
          <w:sz w:val="20"/>
          <w:lang w:val="en-AU"/>
        </w:rPr>
        <w:t>ontractors field offices, sheds</w:t>
      </w:r>
      <w:r w:rsidRPr="004D5096">
        <w:rPr>
          <w:rFonts w:ascii="Verdana" w:hAnsi="Verdana"/>
          <w:sz w:val="20"/>
          <w:lang w:val="en-AU"/>
        </w:rPr>
        <w:t>, sanitary and first aid facilities, Field Laboratory and Engineers Site Office;</w:t>
      </w:r>
    </w:p>
    <w:p w14:paraId="16E1C75D"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t>Details of arrangements for emergency access/egress and evacuation mustering points;</w:t>
      </w:r>
    </w:p>
    <w:p w14:paraId="6EA9F29B"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(v)</w:t>
      </w:r>
      <w:r w:rsidRPr="004D5096">
        <w:rPr>
          <w:rFonts w:ascii="Verdana" w:hAnsi="Verdana"/>
          <w:sz w:val="20"/>
          <w:lang w:val="en-AU"/>
        </w:rPr>
        <w:tab/>
        <w:t xml:space="preserve">General layout of work areas, any on site batching plants, casting yards, </w:t>
      </w:r>
      <w:r w:rsidR="00323266" w:rsidRPr="004D5096">
        <w:rPr>
          <w:rFonts w:ascii="Verdana" w:hAnsi="Verdana"/>
          <w:sz w:val="20"/>
          <w:lang w:val="en-AU"/>
        </w:rPr>
        <w:t xml:space="preserve">fabrication or coating </w:t>
      </w:r>
      <w:r w:rsidRPr="004D5096">
        <w:rPr>
          <w:rFonts w:ascii="Verdana" w:hAnsi="Verdana"/>
          <w:sz w:val="20"/>
          <w:lang w:val="en-AU"/>
        </w:rPr>
        <w:t>workshops;</w:t>
      </w:r>
    </w:p>
    <w:p w14:paraId="08CD0A84" w14:textId="77777777" w:rsidR="00323266" w:rsidRPr="004D5096" w:rsidRDefault="00323266" w:rsidP="003660D1">
      <w:pPr>
        <w:ind w:left="2160" w:hanging="720"/>
        <w:rPr>
          <w:rFonts w:ascii="Verdana" w:hAnsi="Verdana"/>
          <w:sz w:val="20"/>
          <w:lang w:val="en-AU"/>
        </w:rPr>
      </w:pPr>
      <w:r w:rsidRPr="004D5096">
        <w:rPr>
          <w:rFonts w:ascii="Verdana" w:hAnsi="Verdana"/>
          <w:sz w:val="20"/>
          <w:lang w:val="en-AU"/>
        </w:rPr>
        <w:t>(vi)</w:t>
      </w:r>
      <w:r w:rsidRPr="004D5096">
        <w:rPr>
          <w:rFonts w:ascii="Verdana" w:hAnsi="Verdana"/>
          <w:sz w:val="20"/>
          <w:lang w:val="en-AU"/>
        </w:rPr>
        <w:tab/>
        <w:t xml:space="preserve">General layout of any load out wharves or temporary marine </w:t>
      </w:r>
      <w:r w:rsidR="00404DE5" w:rsidRPr="004D5096">
        <w:rPr>
          <w:rFonts w:ascii="Verdana" w:hAnsi="Verdana"/>
          <w:sz w:val="20"/>
          <w:lang w:val="en-AU"/>
        </w:rPr>
        <w:t>W</w:t>
      </w:r>
      <w:r w:rsidRPr="004D5096">
        <w:rPr>
          <w:rFonts w:ascii="Verdana" w:hAnsi="Verdana"/>
          <w:sz w:val="20"/>
          <w:lang w:val="en-AU"/>
        </w:rPr>
        <w:t xml:space="preserve">orks and associated navigation arrangements;  </w:t>
      </w:r>
    </w:p>
    <w:p w14:paraId="3D191423"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(v</w:t>
      </w:r>
      <w:r w:rsidR="00323266" w:rsidRPr="004D5096">
        <w:rPr>
          <w:rFonts w:ascii="Verdana" w:hAnsi="Verdana"/>
          <w:sz w:val="20"/>
          <w:lang w:val="en-AU"/>
        </w:rPr>
        <w:t>i</w:t>
      </w:r>
      <w:r w:rsidRPr="004D5096">
        <w:rPr>
          <w:rFonts w:ascii="Verdana" w:hAnsi="Verdana"/>
          <w:sz w:val="20"/>
          <w:lang w:val="en-AU"/>
        </w:rPr>
        <w:t>i)</w:t>
      </w:r>
      <w:r w:rsidRPr="004D5096">
        <w:rPr>
          <w:rFonts w:ascii="Verdana" w:hAnsi="Verdana"/>
          <w:sz w:val="20"/>
          <w:lang w:val="en-AU"/>
        </w:rPr>
        <w:tab/>
        <w:t xml:space="preserve">All other details relating to the site establishment as required under the Contract or </w:t>
      </w:r>
      <w:r w:rsidR="00323266" w:rsidRPr="004D5096">
        <w:rPr>
          <w:rFonts w:ascii="Verdana" w:hAnsi="Verdana"/>
          <w:sz w:val="20"/>
          <w:lang w:val="en-AU"/>
        </w:rPr>
        <w:t xml:space="preserve">by </w:t>
      </w:r>
      <w:r w:rsidRPr="004D5096">
        <w:rPr>
          <w:rFonts w:ascii="Verdana" w:hAnsi="Verdana"/>
          <w:sz w:val="20"/>
          <w:lang w:val="en-AU"/>
        </w:rPr>
        <w:t xml:space="preserve">any </w:t>
      </w:r>
      <w:r w:rsidR="00323266" w:rsidRPr="004D5096">
        <w:rPr>
          <w:rFonts w:ascii="Verdana" w:hAnsi="Verdana"/>
          <w:sz w:val="20"/>
          <w:lang w:val="en-AU"/>
        </w:rPr>
        <w:t>relevant a</w:t>
      </w:r>
      <w:r w:rsidRPr="004D5096">
        <w:rPr>
          <w:rFonts w:ascii="Verdana" w:hAnsi="Verdana"/>
          <w:sz w:val="20"/>
          <w:lang w:val="en-AU"/>
        </w:rPr>
        <w:t>uthority;</w:t>
      </w:r>
    </w:p>
    <w:p w14:paraId="062666AC" w14:textId="77777777" w:rsidR="005C3BD3" w:rsidRPr="004D5096" w:rsidRDefault="00934548" w:rsidP="003660D1">
      <w:pPr>
        <w:ind w:left="2160" w:hanging="720"/>
        <w:rPr>
          <w:rFonts w:ascii="Verdana" w:hAnsi="Verdana"/>
          <w:sz w:val="20"/>
          <w:lang w:val="en-AU"/>
        </w:rPr>
      </w:pPr>
      <w:r w:rsidRPr="004D5096">
        <w:rPr>
          <w:rFonts w:ascii="Verdana" w:hAnsi="Verdana"/>
          <w:sz w:val="20"/>
          <w:lang w:val="en-AU"/>
        </w:rPr>
        <w:t>(viii)</w:t>
      </w:r>
      <w:r w:rsidRPr="004D5096">
        <w:rPr>
          <w:rFonts w:ascii="Verdana" w:hAnsi="Verdana"/>
          <w:sz w:val="20"/>
          <w:lang w:val="en-AU"/>
        </w:rPr>
        <w:tab/>
      </w:r>
      <w:r w:rsidR="005C3BD3" w:rsidRPr="004D5096">
        <w:rPr>
          <w:rFonts w:ascii="Verdana" w:hAnsi="Verdana"/>
          <w:sz w:val="20"/>
          <w:lang w:val="en-AU"/>
        </w:rPr>
        <w:t>Dust protection measures from adjacent bulk stockpiles</w:t>
      </w:r>
    </w:p>
    <w:p w14:paraId="0A3D93CD" w14:textId="77777777" w:rsidR="00E129EF" w:rsidRPr="004D5096" w:rsidRDefault="00E129EF" w:rsidP="00934548">
      <w:pPr>
        <w:pStyle w:val="Heading4"/>
        <w:rPr>
          <w:rFonts w:ascii="Verdana" w:hAnsi="Verdana"/>
          <w:color w:val="auto"/>
          <w:sz w:val="20"/>
          <w:szCs w:val="20"/>
        </w:rPr>
      </w:pPr>
      <w:r w:rsidRPr="004D5096">
        <w:rPr>
          <w:rFonts w:ascii="Verdana" w:hAnsi="Verdana"/>
          <w:color w:val="auto"/>
          <w:sz w:val="20"/>
          <w:szCs w:val="20"/>
        </w:rPr>
        <w:t xml:space="preserve">The approval of the Site Establishment Plan by the Engineer shall constitute a HOLD POINT </w:t>
      </w:r>
      <w:r w:rsidR="003660D1" w:rsidRPr="004D5096">
        <w:rPr>
          <w:rFonts w:ascii="Verdana" w:hAnsi="Verdana"/>
          <w:color w:val="auto"/>
          <w:sz w:val="20"/>
          <w:szCs w:val="20"/>
        </w:rPr>
        <w:t xml:space="preserve">on the </w:t>
      </w:r>
      <w:r w:rsidR="00B97640" w:rsidRPr="004D5096">
        <w:rPr>
          <w:rFonts w:ascii="Verdana" w:hAnsi="Verdana"/>
          <w:color w:val="auto"/>
          <w:sz w:val="20"/>
          <w:szCs w:val="20"/>
        </w:rPr>
        <w:t>commencement of site establishment</w:t>
      </w:r>
      <w:r w:rsidR="00810B69" w:rsidRPr="004D5096">
        <w:rPr>
          <w:rFonts w:ascii="Verdana" w:hAnsi="Verdana"/>
          <w:color w:val="auto"/>
          <w:sz w:val="20"/>
          <w:szCs w:val="20"/>
        </w:rPr>
        <w:t xml:space="preserve">, </w:t>
      </w:r>
      <w:r w:rsidR="00977F31" w:rsidRPr="004D5096">
        <w:rPr>
          <w:rFonts w:ascii="Verdana" w:hAnsi="Verdana"/>
          <w:color w:val="auto"/>
          <w:sz w:val="20"/>
          <w:szCs w:val="20"/>
        </w:rPr>
        <w:t xml:space="preserve">temporary </w:t>
      </w:r>
      <w:r w:rsidR="00810B69" w:rsidRPr="004D5096">
        <w:rPr>
          <w:rFonts w:ascii="Verdana" w:hAnsi="Verdana"/>
          <w:color w:val="auto"/>
          <w:sz w:val="20"/>
          <w:szCs w:val="20"/>
        </w:rPr>
        <w:t xml:space="preserve">or any other </w:t>
      </w:r>
      <w:r w:rsidR="00404DE5" w:rsidRPr="004D5096">
        <w:rPr>
          <w:rFonts w:ascii="Verdana" w:hAnsi="Verdana"/>
          <w:color w:val="auto"/>
          <w:sz w:val="20"/>
          <w:szCs w:val="20"/>
        </w:rPr>
        <w:t>W</w:t>
      </w:r>
      <w:r w:rsidR="00810B69" w:rsidRPr="004D5096">
        <w:rPr>
          <w:rFonts w:ascii="Verdana" w:hAnsi="Verdana"/>
          <w:color w:val="auto"/>
          <w:sz w:val="20"/>
          <w:szCs w:val="20"/>
        </w:rPr>
        <w:t>orks under the Contract</w:t>
      </w:r>
      <w:r w:rsidR="00B97640" w:rsidRPr="004D5096">
        <w:rPr>
          <w:rFonts w:ascii="Verdana" w:hAnsi="Verdana"/>
          <w:color w:val="auto"/>
          <w:sz w:val="20"/>
          <w:szCs w:val="20"/>
        </w:rPr>
        <w:t xml:space="preserve">. </w:t>
      </w:r>
    </w:p>
    <w:p w14:paraId="775BE59A" w14:textId="77777777" w:rsidR="007702FF" w:rsidRPr="004D5096" w:rsidRDefault="007702FF" w:rsidP="00934548">
      <w:pPr>
        <w:pStyle w:val="Heading4"/>
        <w:rPr>
          <w:rFonts w:ascii="Verdana" w:hAnsi="Verdana"/>
          <w:color w:val="auto"/>
          <w:sz w:val="20"/>
          <w:szCs w:val="20"/>
        </w:rPr>
      </w:pPr>
      <w:r w:rsidRPr="004D5096">
        <w:rPr>
          <w:rFonts w:ascii="Verdana" w:hAnsi="Verdana"/>
          <w:color w:val="auto"/>
          <w:sz w:val="20"/>
          <w:szCs w:val="20"/>
        </w:rPr>
        <w:t>Any request by the Contractor to change the agreed proposals shall be subject to the agreement of the Engineer.</w:t>
      </w:r>
    </w:p>
    <w:p w14:paraId="1B8445C0" w14:textId="77777777" w:rsidR="001979AB" w:rsidRPr="004D5096" w:rsidRDefault="001979AB" w:rsidP="006B58DD">
      <w:pPr>
        <w:pStyle w:val="Heading2"/>
        <w:rPr>
          <w:rFonts w:ascii="Verdana" w:hAnsi="Verdana"/>
          <w:color w:val="auto"/>
          <w:sz w:val="20"/>
          <w:szCs w:val="20"/>
        </w:rPr>
      </w:pPr>
      <w:bookmarkStart w:id="911" w:name="_Toc322616850"/>
      <w:bookmarkStart w:id="912" w:name="_Toc147761792"/>
      <w:r w:rsidRPr="004D5096">
        <w:rPr>
          <w:rFonts w:ascii="Verdana" w:hAnsi="Verdana"/>
          <w:color w:val="auto"/>
          <w:sz w:val="20"/>
          <w:szCs w:val="20"/>
        </w:rPr>
        <w:t>Temporary Utilities</w:t>
      </w:r>
      <w:bookmarkEnd w:id="908"/>
      <w:bookmarkEnd w:id="911"/>
      <w:bookmarkEnd w:id="912"/>
    </w:p>
    <w:p w14:paraId="3C749384" w14:textId="77777777" w:rsidR="001979AB" w:rsidRPr="004D5096" w:rsidRDefault="001979AB" w:rsidP="00D33C49">
      <w:pPr>
        <w:pStyle w:val="Heading3"/>
        <w:numPr>
          <w:ilvl w:val="2"/>
          <w:numId w:val="17"/>
        </w:numPr>
        <w:rPr>
          <w:rFonts w:ascii="Verdana" w:hAnsi="Verdana"/>
          <w:color w:val="auto"/>
          <w:sz w:val="20"/>
          <w:szCs w:val="20"/>
        </w:rPr>
      </w:pPr>
      <w:bookmarkStart w:id="913" w:name="_Toc318283004"/>
      <w:bookmarkStart w:id="914" w:name="_Toc322616851"/>
      <w:bookmarkStart w:id="915" w:name="_Toc147761793"/>
      <w:r w:rsidRPr="004D5096">
        <w:rPr>
          <w:rFonts w:ascii="Verdana" w:hAnsi="Verdana"/>
          <w:color w:val="auto"/>
          <w:sz w:val="20"/>
          <w:szCs w:val="20"/>
        </w:rPr>
        <w:t>General</w:t>
      </w:r>
      <w:bookmarkEnd w:id="913"/>
      <w:bookmarkEnd w:id="914"/>
      <w:bookmarkEnd w:id="915"/>
    </w:p>
    <w:p w14:paraId="5F4C14B4" w14:textId="77777777" w:rsidR="001979AB"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 xml:space="preserve">It is the responsibility of the Contractor to arrange and obtain permission from the relevant Authorities for the installation, connection and disconnection of temporary services and utilities such as power, water, telephones and any other services the Contractor deems necessary to execute the </w:t>
      </w:r>
      <w:r w:rsidR="00404DE5" w:rsidRPr="004D5096">
        <w:rPr>
          <w:rFonts w:ascii="Verdana" w:hAnsi="Verdana"/>
          <w:color w:val="auto"/>
          <w:sz w:val="20"/>
          <w:szCs w:val="20"/>
        </w:rPr>
        <w:t>W</w:t>
      </w:r>
      <w:r w:rsidRPr="004D5096">
        <w:rPr>
          <w:rFonts w:ascii="Verdana" w:hAnsi="Verdana"/>
          <w:color w:val="auto"/>
          <w:sz w:val="20"/>
          <w:szCs w:val="20"/>
        </w:rPr>
        <w:t>orks.  All temporary services shall be separately metered and the Contractor shall be responsible for all costs associated with the supply of these services.</w:t>
      </w:r>
    </w:p>
    <w:p w14:paraId="04C330DC" w14:textId="77777777" w:rsidR="00395161" w:rsidRPr="004D5096" w:rsidRDefault="00395161" w:rsidP="00934548">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submit details of the temporary service/utility alignments, tapping points and evidence of arrangements made for the use of such service with the relevant authorities to the Engineer for approval as part of his Site Establishment Plan. </w:t>
      </w:r>
    </w:p>
    <w:p w14:paraId="4F3617E0" w14:textId="77777777" w:rsidR="001979AB"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 xml:space="preserve">The installation and operation of all temporary services and utilities shall comply with all statutory and local authority standards and requirements. </w:t>
      </w:r>
    </w:p>
    <w:p w14:paraId="693ECFCD" w14:textId="77777777" w:rsidR="00446037" w:rsidRPr="004D5096" w:rsidRDefault="00446037" w:rsidP="00446037">
      <w:pPr>
        <w:pStyle w:val="Heading4"/>
        <w:rPr>
          <w:rFonts w:ascii="Verdana" w:hAnsi="Verdana"/>
          <w:color w:val="auto"/>
          <w:sz w:val="20"/>
          <w:szCs w:val="20"/>
        </w:rPr>
      </w:pPr>
      <w:r w:rsidRPr="004D5096">
        <w:rPr>
          <w:rFonts w:ascii="Verdana" w:hAnsi="Verdana"/>
          <w:color w:val="auto"/>
          <w:sz w:val="20"/>
          <w:szCs w:val="20"/>
        </w:rPr>
        <w:t>No groundwater shall be tapped for any purpose.</w:t>
      </w:r>
    </w:p>
    <w:p w14:paraId="29B6ED1A" w14:textId="77777777" w:rsidR="00395161"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All temporary services shall be removed and made good at the completion of the Works.  Any conduits, pipes and the like that are permitted to remain by the Engineer due to construction constraints shall be clearly indicated on the “as constructed” drawings.</w:t>
      </w:r>
    </w:p>
    <w:p w14:paraId="69B2BB0F" w14:textId="77777777" w:rsidR="001979AB" w:rsidRPr="004D5096" w:rsidRDefault="001979AB" w:rsidP="006B58DD">
      <w:pPr>
        <w:pStyle w:val="Heading2"/>
        <w:rPr>
          <w:rFonts w:ascii="Verdana" w:hAnsi="Verdana"/>
          <w:color w:val="auto"/>
          <w:sz w:val="20"/>
          <w:szCs w:val="20"/>
        </w:rPr>
      </w:pPr>
      <w:bookmarkStart w:id="916" w:name="_Toc318283005"/>
      <w:bookmarkStart w:id="917" w:name="_Toc322616852"/>
      <w:bookmarkStart w:id="918" w:name="_Toc147761794"/>
      <w:r w:rsidRPr="004D5096">
        <w:rPr>
          <w:rFonts w:ascii="Verdana" w:hAnsi="Verdana"/>
          <w:color w:val="auto"/>
          <w:sz w:val="20"/>
          <w:szCs w:val="20"/>
        </w:rPr>
        <w:t>Construction Facilities</w:t>
      </w:r>
      <w:bookmarkEnd w:id="916"/>
      <w:bookmarkEnd w:id="917"/>
      <w:bookmarkEnd w:id="918"/>
    </w:p>
    <w:p w14:paraId="08BF2CA2" w14:textId="77777777" w:rsidR="001979AB" w:rsidRPr="004D5096" w:rsidRDefault="00A41CFB" w:rsidP="00D33C49">
      <w:pPr>
        <w:pStyle w:val="Heading3"/>
        <w:numPr>
          <w:ilvl w:val="2"/>
          <w:numId w:val="18"/>
        </w:numPr>
        <w:rPr>
          <w:rFonts w:ascii="Verdana" w:hAnsi="Verdana"/>
          <w:color w:val="auto"/>
          <w:sz w:val="20"/>
          <w:szCs w:val="20"/>
        </w:rPr>
      </w:pPr>
      <w:bookmarkStart w:id="919" w:name="_Toc318283006"/>
      <w:bookmarkStart w:id="920" w:name="_Toc147761795"/>
      <w:r w:rsidRPr="004D5096">
        <w:rPr>
          <w:rFonts w:ascii="Verdana" w:hAnsi="Verdana"/>
          <w:color w:val="auto"/>
          <w:sz w:val="20"/>
          <w:szCs w:val="20"/>
        </w:rPr>
        <w:t>Contractor’s Site Compound</w:t>
      </w:r>
      <w:bookmarkEnd w:id="919"/>
      <w:bookmarkEnd w:id="920"/>
    </w:p>
    <w:p w14:paraId="291FF1D5" w14:textId="77777777" w:rsidR="001979AB" w:rsidRPr="004D5096" w:rsidRDefault="001979AB" w:rsidP="00A41CFB">
      <w:pPr>
        <w:pStyle w:val="Heading4"/>
        <w:rPr>
          <w:rFonts w:ascii="Verdana" w:hAnsi="Verdana"/>
          <w:color w:val="auto"/>
          <w:sz w:val="20"/>
          <w:szCs w:val="20"/>
        </w:rPr>
      </w:pPr>
      <w:r w:rsidRPr="004D5096">
        <w:rPr>
          <w:rFonts w:ascii="Verdana" w:hAnsi="Verdana"/>
          <w:color w:val="auto"/>
          <w:sz w:val="20"/>
          <w:szCs w:val="20"/>
        </w:rPr>
        <w:t xml:space="preserve">The entire </w:t>
      </w:r>
      <w:r w:rsidR="00A41CFB" w:rsidRPr="004D5096">
        <w:rPr>
          <w:rFonts w:ascii="Verdana" w:hAnsi="Verdana"/>
          <w:color w:val="auto"/>
          <w:sz w:val="20"/>
          <w:szCs w:val="20"/>
        </w:rPr>
        <w:t xml:space="preserve">Contractor’s Site Compound </w:t>
      </w:r>
      <w:r w:rsidRPr="004D5096">
        <w:rPr>
          <w:rFonts w:ascii="Verdana" w:hAnsi="Verdana"/>
          <w:color w:val="auto"/>
          <w:sz w:val="20"/>
          <w:szCs w:val="20"/>
        </w:rPr>
        <w:t xml:space="preserve">including all </w:t>
      </w:r>
      <w:r w:rsidR="005E51B6" w:rsidRPr="004D5096">
        <w:rPr>
          <w:rFonts w:ascii="Verdana" w:hAnsi="Verdana"/>
          <w:color w:val="auto"/>
          <w:sz w:val="20"/>
          <w:szCs w:val="20"/>
        </w:rPr>
        <w:t xml:space="preserve">Contractors </w:t>
      </w:r>
      <w:r w:rsidRPr="004D5096">
        <w:rPr>
          <w:rFonts w:ascii="Verdana" w:hAnsi="Verdana"/>
          <w:color w:val="auto"/>
          <w:sz w:val="20"/>
          <w:szCs w:val="20"/>
        </w:rPr>
        <w:t xml:space="preserve">site offices, </w:t>
      </w:r>
      <w:r w:rsidR="007F1197" w:rsidRPr="004D5096">
        <w:rPr>
          <w:rFonts w:ascii="Verdana" w:hAnsi="Verdana"/>
          <w:color w:val="auto"/>
          <w:sz w:val="20"/>
          <w:szCs w:val="20"/>
        </w:rPr>
        <w:t xml:space="preserve">all </w:t>
      </w:r>
      <w:r w:rsidR="005E51B6" w:rsidRPr="004D5096">
        <w:rPr>
          <w:rFonts w:ascii="Verdana" w:hAnsi="Verdana"/>
          <w:color w:val="auto"/>
          <w:sz w:val="20"/>
          <w:szCs w:val="20"/>
        </w:rPr>
        <w:t>sanitary and first aid</w:t>
      </w:r>
      <w:r w:rsidRPr="004D5096">
        <w:rPr>
          <w:rFonts w:ascii="Verdana" w:hAnsi="Verdana"/>
          <w:color w:val="auto"/>
          <w:sz w:val="20"/>
          <w:szCs w:val="20"/>
        </w:rPr>
        <w:t xml:space="preserve"> facilities, car parking, field laboratory, Engineer’s Site Office and the like shall be confined within </w:t>
      </w:r>
      <w:r w:rsidR="006912A2" w:rsidRPr="004D5096">
        <w:rPr>
          <w:rFonts w:ascii="Verdana" w:hAnsi="Verdana"/>
          <w:color w:val="auto"/>
          <w:sz w:val="20"/>
          <w:szCs w:val="20"/>
        </w:rPr>
        <w:t>the area</w:t>
      </w:r>
      <w:r w:rsidR="00C92E7F" w:rsidRPr="004D5096">
        <w:rPr>
          <w:rFonts w:ascii="Verdana" w:hAnsi="Verdana"/>
          <w:color w:val="auto"/>
          <w:sz w:val="20"/>
          <w:szCs w:val="20"/>
        </w:rPr>
        <w:t xml:space="preserve"> designated for the Contractor’s site establishment in Clause A104 and as shown on the Drawings</w:t>
      </w:r>
      <w:r w:rsidRPr="004D5096">
        <w:rPr>
          <w:rFonts w:ascii="Verdana" w:hAnsi="Verdana"/>
          <w:color w:val="auto"/>
          <w:sz w:val="20"/>
          <w:szCs w:val="20"/>
        </w:rPr>
        <w:t xml:space="preserve">. </w:t>
      </w:r>
    </w:p>
    <w:p w14:paraId="498D4DF2" w14:textId="77777777" w:rsidR="00A41CFB" w:rsidRPr="004D5096" w:rsidRDefault="00A41CFB" w:rsidP="00A41CFB">
      <w:pPr>
        <w:pStyle w:val="Heading4"/>
        <w:rPr>
          <w:rFonts w:ascii="Verdana" w:hAnsi="Verdana"/>
          <w:color w:val="auto"/>
          <w:sz w:val="20"/>
          <w:szCs w:val="20"/>
        </w:rPr>
      </w:pPr>
      <w:r w:rsidRPr="004D5096">
        <w:rPr>
          <w:rFonts w:ascii="Verdana" w:hAnsi="Verdana"/>
          <w:color w:val="auto"/>
          <w:sz w:val="20"/>
          <w:szCs w:val="20"/>
        </w:rPr>
        <w:t xml:space="preserve">The Contractor shall take all necessary measures to reduce dust from adjacent port areas, including from bulk stockpiles by means of barriers or other suitable systems. Special precautions are to be taken during the monsoon period taking into account prevailing wind directions. </w:t>
      </w:r>
    </w:p>
    <w:p w14:paraId="4CF42763" w14:textId="77777777" w:rsidR="00A05ED0" w:rsidRPr="004D5096" w:rsidRDefault="00A05ED0" w:rsidP="00A41CFB">
      <w:pPr>
        <w:pStyle w:val="Heading4"/>
        <w:rPr>
          <w:rFonts w:ascii="Verdana" w:hAnsi="Verdana"/>
          <w:color w:val="auto"/>
          <w:sz w:val="20"/>
          <w:szCs w:val="20"/>
        </w:rPr>
      </w:pPr>
      <w:r w:rsidRPr="004D5096">
        <w:rPr>
          <w:rFonts w:ascii="Verdana" w:hAnsi="Verdana"/>
          <w:color w:val="auto"/>
          <w:sz w:val="20"/>
          <w:szCs w:val="20"/>
        </w:rPr>
        <w:t xml:space="preserve">The Contractor shall submit the proposed </w:t>
      </w:r>
      <w:r w:rsidR="00C34462" w:rsidRPr="004D5096">
        <w:rPr>
          <w:rFonts w:ascii="Verdana" w:hAnsi="Verdana"/>
          <w:color w:val="auto"/>
          <w:sz w:val="20"/>
          <w:szCs w:val="20"/>
        </w:rPr>
        <w:t xml:space="preserve">location and </w:t>
      </w:r>
      <w:r w:rsidRPr="004D5096">
        <w:rPr>
          <w:rFonts w:ascii="Verdana" w:hAnsi="Verdana"/>
          <w:color w:val="auto"/>
          <w:sz w:val="20"/>
          <w:szCs w:val="20"/>
        </w:rPr>
        <w:t xml:space="preserve">layout of the </w:t>
      </w:r>
      <w:r w:rsidR="00C34462" w:rsidRPr="004D5096">
        <w:rPr>
          <w:rFonts w:ascii="Verdana" w:hAnsi="Verdana"/>
          <w:color w:val="auto"/>
          <w:sz w:val="20"/>
          <w:szCs w:val="20"/>
        </w:rPr>
        <w:t xml:space="preserve">Contractor’s </w:t>
      </w:r>
      <w:r w:rsidR="00A41CFB" w:rsidRPr="004D5096">
        <w:rPr>
          <w:rFonts w:ascii="Verdana" w:hAnsi="Verdana"/>
          <w:color w:val="auto"/>
          <w:sz w:val="20"/>
          <w:szCs w:val="20"/>
        </w:rPr>
        <w:t>Site Compound</w:t>
      </w:r>
      <w:r w:rsidRPr="004D5096">
        <w:rPr>
          <w:rFonts w:ascii="Verdana" w:hAnsi="Verdana"/>
          <w:color w:val="auto"/>
          <w:sz w:val="20"/>
          <w:szCs w:val="20"/>
        </w:rPr>
        <w:t xml:space="preserve"> to the Engineer for approval as part of his Site Establishment Plan. </w:t>
      </w:r>
    </w:p>
    <w:p w14:paraId="4D97DF13" w14:textId="77777777" w:rsidR="00DB6A82" w:rsidRPr="004D5096" w:rsidRDefault="00DB6A82" w:rsidP="00DB6A82">
      <w:pPr>
        <w:pStyle w:val="Heading3"/>
        <w:rPr>
          <w:rFonts w:ascii="Verdana" w:hAnsi="Verdana"/>
          <w:color w:val="auto"/>
          <w:sz w:val="20"/>
          <w:szCs w:val="20"/>
        </w:rPr>
      </w:pPr>
      <w:bookmarkStart w:id="921" w:name="_Toc322616854"/>
      <w:bookmarkStart w:id="922" w:name="_Toc147761796"/>
      <w:r w:rsidRPr="004D5096">
        <w:rPr>
          <w:rFonts w:ascii="Verdana" w:hAnsi="Verdana"/>
          <w:color w:val="auto"/>
          <w:sz w:val="20"/>
          <w:szCs w:val="20"/>
        </w:rPr>
        <w:t>First Aid Facilities</w:t>
      </w:r>
      <w:bookmarkEnd w:id="921"/>
      <w:bookmarkEnd w:id="922"/>
    </w:p>
    <w:p w14:paraId="5655BB23" w14:textId="77777777" w:rsidR="00DB6A82" w:rsidRPr="004D5096" w:rsidRDefault="00C202A8" w:rsidP="00DB6A82">
      <w:pPr>
        <w:pStyle w:val="Heading4"/>
        <w:rPr>
          <w:rFonts w:ascii="Verdana" w:hAnsi="Verdana"/>
          <w:color w:val="auto"/>
          <w:sz w:val="20"/>
          <w:szCs w:val="20"/>
        </w:rPr>
      </w:pPr>
      <w:r w:rsidRPr="004D5096">
        <w:rPr>
          <w:rFonts w:ascii="Verdana" w:hAnsi="Verdana"/>
          <w:color w:val="auto"/>
          <w:sz w:val="20"/>
          <w:szCs w:val="20"/>
        </w:rPr>
        <w:t xml:space="preserve">The Contractor shall provide, equip and maintain throughout the Contract Period, a medical room together with first aid equipment and stores and other suitable facilities and arrangements for the first aid treatment of all persons on the Site and the transportation of any injured persons to hospital. </w:t>
      </w:r>
      <w:r w:rsidR="00DB6A82" w:rsidRPr="004D5096">
        <w:rPr>
          <w:rFonts w:ascii="Verdana" w:hAnsi="Verdana"/>
          <w:color w:val="auto"/>
          <w:sz w:val="20"/>
          <w:szCs w:val="20"/>
        </w:rPr>
        <w:t xml:space="preserve">The Contractor shall provide and maintain an ambulance on site </w:t>
      </w:r>
      <w:r w:rsidRPr="004D5096">
        <w:rPr>
          <w:rFonts w:ascii="Verdana" w:hAnsi="Verdana"/>
          <w:color w:val="auto"/>
          <w:sz w:val="20"/>
          <w:szCs w:val="20"/>
        </w:rPr>
        <w:t xml:space="preserve">full time </w:t>
      </w:r>
      <w:r w:rsidR="00DB6A82" w:rsidRPr="004D5096">
        <w:rPr>
          <w:rFonts w:ascii="Verdana" w:hAnsi="Verdana"/>
          <w:color w:val="auto"/>
          <w:sz w:val="20"/>
          <w:szCs w:val="20"/>
        </w:rPr>
        <w:t>for the duration of the site work.</w:t>
      </w:r>
    </w:p>
    <w:p w14:paraId="31F90263" w14:textId="77777777" w:rsidR="00DB6A82" w:rsidRPr="004D5096" w:rsidRDefault="00DB6A82" w:rsidP="00DB6A82">
      <w:pPr>
        <w:pStyle w:val="Heading3"/>
        <w:rPr>
          <w:rFonts w:ascii="Verdana" w:hAnsi="Verdana"/>
          <w:color w:val="auto"/>
          <w:sz w:val="20"/>
          <w:szCs w:val="20"/>
        </w:rPr>
      </w:pPr>
      <w:bookmarkStart w:id="923" w:name="_Toc322616855"/>
      <w:bookmarkStart w:id="924" w:name="_Toc147761797"/>
      <w:r w:rsidRPr="004D5096">
        <w:rPr>
          <w:rFonts w:ascii="Verdana" w:hAnsi="Verdana"/>
          <w:color w:val="auto"/>
          <w:sz w:val="20"/>
          <w:szCs w:val="20"/>
        </w:rPr>
        <w:t>Sanitary Facilities</w:t>
      </w:r>
      <w:bookmarkEnd w:id="923"/>
      <w:bookmarkEnd w:id="924"/>
    </w:p>
    <w:p w14:paraId="38DD4D2F" w14:textId="77777777" w:rsidR="00DB6A82" w:rsidRPr="004D5096" w:rsidRDefault="00DB6A82" w:rsidP="00DB6A82">
      <w:pPr>
        <w:pStyle w:val="Heading4"/>
        <w:rPr>
          <w:rFonts w:ascii="Verdana" w:hAnsi="Verdana"/>
          <w:color w:val="auto"/>
          <w:sz w:val="20"/>
          <w:szCs w:val="20"/>
        </w:rPr>
      </w:pPr>
      <w:r w:rsidRPr="004D5096">
        <w:rPr>
          <w:rFonts w:ascii="Verdana" w:hAnsi="Verdana"/>
          <w:color w:val="auto"/>
          <w:sz w:val="20"/>
          <w:szCs w:val="20"/>
        </w:rPr>
        <w:t>The Contractor shall provide and maintain to the satisfaction of the Engineer sufficient sanitary facilities and ablutions for all personnel engaged on the Works who shall use these provided facilities exclusively. The Contractor shall be responsible for arranging for the propose</w:t>
      </w:r>
      <w:r w:rsidR="00446037" w:rsidRPr="004D5096">
        <w:rPr>
          <w:rFonts w:ascii="Verdana" w:hAnsi="Verdana"/>
          <w:color w:val="auto"/>
          <w:sz w:val="20"/>
          <w:szCs w:val="20"/>
        </w:rPr>
        <w:t>d</w:t>
      </w:r>
      <w:r w:rsidRPr="004D5096">
        <w:rPr>
          <w:rFonts w:ascii="Verdana" w:hAnsi="Verdana"/>
          <w:color w:val="auto"/>
          <w:sz w:val="20"/>
          <w:szCs w:val="20"/>
        </w:rPr>
        <w:t xml:space="preserve"> handling and disposal of sewage from the site and for obtaining all required permissions from the relevant authorities.</w:t>
      </w:r>
    </w:p>
    <w:p w14:paraId="1CE6C6EA" w14:textId="77777777" w:rsidR="00446037" w:rsidRPr="004D5096" w:rsidRDefault="00446037" w:rsidP="00446037">
      <w:pPr>
        <w:pStyle w:val="Heading4"/>
        <w:rPr>
          <w:rFonts w:ascii="Verdana" w:hAnsi="Verdana"/>
          <w:color w:val="auto"/>
          <w:sz w:val="20"/>
          <w:szCs w:val="20"/>
        </w:rPr>
      </w:pPr>
      <w:r w:rsidRPr="004D5096">
        <w:rPr>
          <w:rFonts w:ascii="Verdana" w:hAnsi="Verdana"/>
          <w:color w:val="auto"/>
          <w:sz w:val="20"/>
          <w:szCs w:val="20"/>
        </w:rPr>
        <w:t xml:space="preserve">No sewage or effluent shall be discharged into any river, creek or the waters of the Port. Where possible, sewage should be treated </w:t>
      </w:r>
      <w:r w:rsidR="00B1056E" w:rsidRPr="004D5096">
        <w:rPr>
          <w:rFonts w:ascii="Verdana" w:hAnsi="Verdana"/>
          <w:color w:val="auto"/>
          <w:sz w:val="20"/>
          <w:szCs w:val="20"/>
        </w:rPr>
        <w:t xml:space="preserve">so as to achieve the required standards </w:t>
      </w:r>
      <w:r w:rsidRPr="004D5096">
        <w:rPr>
          <w:rFonts w:ascii="Verdana" w:hAnsi="Verdana"/>
          <w:color w:val="auto"/>
          <w:sz w:val="20"/>
          <w:szCs w:val="20"/>
        </w:rPr>
        <w:t>prescribed by the Gujarat Pollution Control Board and reused/recycled within the Works</w:t>
      </w:r>
      <w:r w:rsidR="00B1056E" w:rsidRPr="004D5096">
        <w:rPr>
          <w:rFonts w:ascii="Verdana" w:hAnsi="Verdana"/>
          <w:color w:val="auto"/>
          <w:sz w:val="20"/>
          <w:szCs w:val="20"/>
        </w:rPr>
        <w:t xml:space="preserve"> to the extent feasible</w:t>
      </w:r>
      <w:r w:rsidRPr="004D5096">
        <w:rPr>
          <w:rFonts w:ascii="Verdana" w:hAnsi="Verdana"/>
          <w:color w:val="auto"/>
          <w:sz w:val="20"/>
          <w:szCs w:val="20"/>
        </w:rPr>
        <w:t>.</w:t>
      </w:r>
    </w:p>
    <w:p w14:paraId="5C69B362" w14:textId="77777777" w:rsidR="001979AB" w:rsidRPr="004D5096" w:rsidRDefault="001979AB" w:rsidP="00C8145A">
      <w:pPr>
        <w:pStyle w:val="Heading3"/>
        <w:rPr>
          <w:rFonts w:ascii="Verdana" w:hAnsi="Verdana"/>
          <w:color w:val="auto"/>
          <w:sz w:val="20"/>
          <w:szCs w:val="20"/>
        </w:rPr>
      </w:pPr>
      <w:bookmarkStart w:id="925" w:name="_Toc322606800"/>
      <w:bookmarkStart w:id="926" w:name="_Toc318544485"/>
      <w:bookmarkStart w:id="927" w:name="_Toc318624093"/>
      <w:bookmarkStart w:id="928" w:name="_Toc318700728"/>
      <w:bookmarkStart w:id="929" w:name="_Toc318702678"/>
      <w:bookmarkStart w:id="930" w:name="_Toc318702859"/>
      <w:bookmarkStart w:id="931" w:name="_Toc318703191"/>
      <w:bookmarkStart w:id="932" w:name="_Toc318703362"/>
      <w:bookmarkStart w:id="933" w:name="_Toc318703533"/>
      <w:bookmarkStart w:id="934" w:name="_Toc318703700"/>
      <w:bookmarkStart w:id="935" w:name="_Toc318703867"/>
      <w:bookmarkStart w:id="936" w:name="_Toc318283008"/>
      <w:bookmarkStart w:id="937" w:name="_Toc322616857"/>
      <w:bookmarkStart w:id="938" w:name="_Toc147761798"/>
      <w:bookmarkEnd w:id="925"/>
      <w:bookmarkEnd w:id="926"/>
      <w:bookmarkEnd w:id="927"/>
      <w:bookmarkEnd w:id="928"/>
      <w:bookmarkEnd w:id="929"/>
      <w:bookmarkEnd w:id="930"/>
      <w:bookmarkEnd w:id="931"/>
      <w:bookmarkEnd w:id="932"/>
      <w:bookmarkEnd w:id="933"/>
      <w:bookmarkEnd w:id="934"/>
      <w:bookmarkEnd w:id="935"/>
      <w:r w:rsidRPr="004D5096">
        <w:rPr>
          <w:rFonts w:ascii="Verdana" w:hAnsi="Verdana"/>
          <w:color w:val="auto"/>
          <w:sz w:val="20"/>
          <w:szCs w:val="20"/>
        </w:rPr>
        <w:lastRenderedPageBreak/>
        <w:t>Provision of Field Laboratory</w:t>
      </w:r>
      <w:bookmarkEnd w:id="936"/>
      <w:bookmarkEnd w:id="937"/>
      <w:bookmarkEnd w:id="938"/>
    </w:p>
    <w:p w14:paraId="5E138F2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w:t>
      </w:r>
      <w:r w:rsidR="005E51B6" w:rsidRPr="004D5096">
        <w:rPr>
          <w:rFonts w:ascii="Verdana" w:hAnsi="Verdana"/>
          <w:color w:val="auto"/>
          <w:sz w:val="20"/>
          <w:szCs w:val="20"/>
        </w:rPr>
        <w:t>Contractor shall e</w:t>
      </w:r>
      <w:r w:rsidR="00902BCE" w:rsidRPr="004D5096">
        <w:rPr>
          <w:rFonts w:ascii="Verdana" w:hAnsi="Verdana"/>
          <w:color w:val="auto"/>
          <w:sz w:val="20"/>
          <w:szCs w:val="20"/>
        </w:rPr>
        <w:t>stablish</w:t>
      </w:r>
      <w:r w:rsidR="005E51B6" w:rsidRPr="004D5096">
        <w:rPr>
          <w:rFonts w:ascii="Verdana" w:hAnsi="Verdana"/>
          <w:color w:val="auto"/>
          <w:sz w:val="20"/>
          <w:szCs w:val="20"/>
        </w:rPr>
        <w:t xml:space="preserve"> and maintain </w:t>
      </w:r>
      <w:r w:rsidRPr="004D5096">
        <w:rPr>
          <w:rFonts w:ascii="Verdana" w:hAnsi="Verdana"/>
          <w:color w:val="auto"/>
          <w:sz w:val="20"/>
          <w:szCs w:val="20"/>
        </w:rPr>
        <w:t xml:space="preserve">a field laboratory </w:t>
      </w:r>
      <w:r w:rsidR="00902BCE" w:rsidRPr="004D5096">
        <w:rPr>
          <w:rFonts w:ascii="Verdana" w:hAnsi="Verdana"/>
          <w:color w:val="auto"/>
          <w:sz w:val="20"/>
          <w:szCs w:val="20"/>
        </w:rPr>
        <w:t xml:space="preserve">sufficiently equipped to carry out all field and laboratory testing required under the Contract </w:t>
      </w:r>
      <w:r w:rsidRPr="004D5096">
        <w:rPr>
          <w:rFonts w:ascii="Verdana" w:hAnsi="Verdana"/>
          <w:color w:val="auto"/>
          <w:sz w:val="20"/>
          <w:szCs w:val="20"/>
        </w:rPr>
        <w:t xml:space="preserve">as required for site control on the quality of materials and the </w:t>
      </w:r>
      <w:r w:rsidR="00404DE5" w:rsidRPr="004D5096">
        <w:rPr>
          <w:rFonts w:ascii="Verdana" w:hAnsi="Verdana"/>
          <w:color w:val="auto"/>
          <w:sz w:val="20"/>
          <w:szCs w:val="20"/>
        </w:rPr>
        <w:t>W</w:t>
      </w:r>
      <w:r w:rsidRPr="004D5096">
        <w:rPr>
          <w:rFonts w:ascii="Verdana" w:hAnsi="Verdana"/>
          <w:color w:val="auto"/>
          <w:sz w:val="20"/>
          <w:szCs w:val="20"/>
        </w:rPr>
        <w:t>orks.</w:t>
      </w:r>
    </w:p>
    <w:p w14:paraId="2F6832EC"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field laboratory shall located adjacent to the </w:t>
      </w:r>
      <w:r w:rsidR="00902BCE" w:rsidRPr="004D5096">
        <w:rPr>
          <w:rFonts w:ascii="Verdana" w:hAnsi="Verdana"/>
          <w:color w:val="auto"/>
          <w:sz w:val="20"/>
          <w:szCs w:val="20"/>
        </w:rPr>
        <w:t xml:space="preserve">Engineers </w:t>
      </w:r>
      <w:r w:rsidR="00C8145A" w:rsidRPr="004D5096">
        <w:rPr>
          <w:rFonts w:ascii="Verdana" w:hAnsi="Verdana"/>
          <w:color w:val="auto"/>
          <w:sz w:val="20"/>
          <w:szCs w:val="20"/>
        </w:rPr>
        <w:t>S</w:t>
      </w:r>
      <w:r w:rsidRPr="004D5096">
        <w:rPr>
          <w:rFonts w:ascii="Verdana" w:hAnsi="Verdana"/>
          <w:color w:val="auto"/>
          <w:sz w:val="20"/>
          <w:szCs w:val="20"/>
        </w:rPr>
        <w:t xml:space="preserve">ite </w:t>
      </w:r>
      <w:r w:rsidR="00C8145A" w:rsidRPr="004D5096">
        <w:rPr>
          <w:rFonts w:ascii="Verdana" w:hAnsi="Verdana"/>
          <w:color w:val="auto"/>
          <w:sz w:val="20"/>
          <w:szCs w:val="20"/>
        </w:rPr>
        <w:t>O</w:t>
      </w:r>
      <w:r w:rsidRPr="004D5096">
        <w:rPr>
          <w:rFonts w:ascii="Verdana" w:hAnsi="Verdana"/>
          <w:color w:val="auto"/>
          <w:sz w:val="20"/>
          <w:szCs w:val="20"/>
        </w:rPr>
        <w:t xml:space="preserve">ffice </w:t>
      </w:r>
      <w:r w:rsidR="00902BCE" w:rsidRPr="004D5096">
        <w:rPr>
          <w:rFonts w:ascii="Verdana" w:hAnsi="Verdana"/>
          <w:color w:val="auto"/>
          <w:sz w:val="20"/>
          <w:szCs w:val="20"/>
        </w:rPr>
        <w:t xml:space="preserve">and shall be connected by covered walkway. The field laboratory shall be fully air-conditioned and shall </w:t>
      </w:r>
      <w:r w:rsidR="00A05ED0" w:rsidRPr="004D5096">
        <w:rPr>
          <w:rFonts w:ascii="Verdana" w:hAnsi="Verdana"/>
          <w:color w:val="auto"/>
          <w:sz w:val="20"/>
          <w:szCs w:val="20"/>
        </w:rPr>
        <w:t xml:space="preserve">be </w:t>
      </w:r>
      <w:r w:rsidRPr="004D5096">
        <w:rPr>
          <w:rFonts w:ascii="Verdana" w:hAnsi="Verdana"/>
          <w:color w:val="auto"/>
          <w:sz w:val="20"/>
          <w:szCs w:val="20"/>
        </w:rPr>
        <w:t>provided with amenities like water supply, electric supply etc. as in the site office of the Engineer.</w:t>
      </w:r>
    </w:p>
    <w:p w14:paraId="4B765A74" w14:textId="77777777" w:rsidR="0042624F" w:rsidRPr="004D5096" w:rsidRDefault="0042624F" w:rsidP="0042624F">
      <w:pPr>
        <w:pStyle w:val="Heading4"/>
        <w:rPr>
          <w:rFonts w:ascii="Verdana" w:hAnsi="Verdana"/>
          <w:color w:val="auto"/>
          <w:sz w:val="20"/>
          <w:szCs w:val="20"/>
        </w:rPr>
      </w:pPr>
      <w:r w:rsidRPr="004D5096">
        <w:rPr>
          <w:rFonts w:ascii="Verdana" w:hAnsi="Verdana"/>
          <w:color w:val="auto"/>
          <w:sz w:val="20"/>
          <w:szCs w:val="20"/>
        </w:rPr>
        <w:t xml:space="preserve">The Contractor shall provide the specified Field Laboratory (fully furnished and operational) within 28 days of the Contract Commencement Date or at least 7 days prior to the commencement of construction of any permanent Works under the Contract, whichever is the earlier. </w:t>
      </w:r>
    </w:p>
    <w:p w14:paraId="1679025D" w14:textId="77777777" w:rsidR="0042624F" w:rsidRPr="004D5096" w:rsidRDefault="0042624F" w:rsidP="0042624F">
      <w:pPr>
        <w:pStyle w:val="Heading4"/>
        <w:rPr>
          <w:rFonts w:ascii="Verdana" w:hAnsi="Verdana"/>
          <w:color w:val="auto"/>
          <w:sz w:val="20"/>
          <w:szCs w:val="20"/>
        </w:rPr>
      </w:pPr>
      <w:r w:rsidRPr="004D5096">
        <w:rPr>
          <w:rFonts w:ascii="Verdana" w:hAnsi="Verdana"/>
          <w:color w:val="auto"/>
          <w:sz w:val="20"/>
          <w:szCs w:val="20"/>
        </w:rPr>
        <w:t xml:space="preserve">The complete establishment of the Field Laboratory on site by the Contractor to the satisfaction of the Engineer shall constitute a HOLD POINT on the commencement of any permanent Works on site under the Contract. The Field Laboratory shall be provided and maintained until 28 days after the issue of the Taking-over Certificate for the complete Works. </w:t>
      </w:r>
    </w:p>
    <w:p w14:paraId="3B5C64AE"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floor space requirement for the field laboratory shall be as decided by the </w:t>
      </w:r>
      <w:r w:rsidR="00902BCE" w:rsidRPr="004D5096">
        <w:rPr>
          <w:rFonts w:ascii="Verdana" w:hAnsi="Verdana"/>
          <w:color w:val="auto"/>
          <w:sz w:val="20"/>
          <w:szCs w:val="20"/>
        </w:rPr>
        <w:t>C</w:t>
      </w:r>
      <w:r w:rsidRPr="004D5096">
        <w:rPr>
          <w:rFonts w:ascii="Verdana" w:hAnsi="Verdana"/>
          <w:color w:val="auto"/>
          <w:sz w:val="20"/>
          <w:szCs w:val="20"/>
        </w:rPr>
        <w:t xml:space="preserve">ontractor, subject to the approval of the Engineer. It shall include office space for the Quality Assurance and Materials Engineers, one from the Contractor’s side and another from the Engineer’s side and a store for the storage of samples. The remaining space shall be provided for the installation of equipment, laboratory tables and cupboards, working space for carrying out various laboratory tests, besides a wash basin, toilet facility and a curing tank for the curing of samples, around 4m x 2m x 1m in size and a fume chamber. The furnishing in each of two offices of the Quality Assurance and Materials Engineers shall be similar to that provided for the Engineer’s </w:t>
      </w:r>
      <w:r w:rsidR="00C8145A" w:rsidRPr="004D5096">
        <w:rPr>
          <w:rFonts w:ascii="Verdana" w:hAnsi="Verdana"/>
          <w:color w:val="auto"/>
          <w:sz w:val="20"/>
          <w:szCs w:val="20"/>
        </w:rPr>
        <w:t>Site O</w:t>
      </w:r>
      <w:r w:rsidRPr="004D5096">
        <w:rPr>
          <w:rFonts w:ascii="Verdana" w:hAnsi="Verdana"/>
          <w:color w:val="auto"/>
          <w:sz w:val="20"/>
          <w:szCs w:val="20"/>
        </w:rPr>
        <w:t xml:space="preserve">ffice </w:t>
      </w:r>
      <w:r w:rsidR="00C8145A" w:rsidRPr="004D5096">
        <w:rPr>
          <w:rFonts w:ascii="Verdana" w:hAnsi="Verdana"/>
          <w:color w:val="auto"/>
          <w:sz w:val="20"/>
          <w:szCs w:val="20"/>
        </w:rPr>
        <w:t>as specified above</w:t>
      </w:r>
      <w:r w:rsidRPr="004D5096">
        <w:rPr>
          <w:rFonts w:ascii="Verdana" w:hAnsi="Verdana"/>
          <w:color w:val="auto"/>
          <w:sz w:val="20"/>
          <w:szCs w:val="20"/>
        </w:rPr>
        <w:t>. Wooden/concrete working table with a working platform area of about 1m x 10m shall be provided against the walls, also providing wooden cupboards above and below the working tables to store accessories such as sample moulds etc. At least 4 racks of slotted angles and M.S. sheets and at least 6 stools for laboratory test operators shall also be provided.</w:t>
      </w:r>
    </w:p>
    <w:p w14:paraId="628F3835" w14:textId="77777777" w:rsidR="00A05ED0" w:rsidRPr="004D5096" w:rsidRDefault="00A05ED0"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the proposed floorplan and layout of the Field Laboratory to the Engineer for approval as part of his Site Establishment Plan. </w:t>
      </w:r>
    </w:p>
    <w:p w14:paraId="2B6C30A8" w14:textId="77777777" w:rsidR="001979AB" w:rsidRPr="004D5096" w:rsidRDefault="001979AB" w:rsidP="00255752">
      <w:pPr>
        <w:rPr>
          <w:rFonts w:ascii="Verdana" w:hAnsi="Verdana"/>
          <w:sz w:val="20"/>
        </w:rPr>
      </w:pPr>
      <w:r w:rsidRPr="004D5096">
        <w:rPr>
          <w:rFonts w:ascii="Verdana" w:hAnsi="Verdana"/>
          <w:sz w:val="20"/>
        </w:rPr>
        <w:t>Laboratory Equipment</w:t>
      </w:r>
    </w:p>
    <w:p w14:paraId="709369FB"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w:t>
      </w:r>
      <w:r w:rsidR="00902BCE" w:rsidRPr="004D5096">
        <w:rPr>
          <w:rFonts w:ascii="Verdana" w:hAnsi="Verdana"/>
          <w:color w:val="auto"/>
          <w:sz w:val="20"/>
          <w:szCs w:val="20"/>
        </w:rPr>
        <w:t xml:space="preserve">field </w:t>
      </w:r>
      <w:r w:rsidRPr="004D5096">
        <w:rPr>
          <w:rFonts w:ascii="Verdana" w:hAnsi="Verdana"/>
          <w:color w:val="auto"/>
          <w:sz w:val="20"/>
          <w:szCs w:val="20"/>
        </w:rPr>
        <w:t xml:space="preserve">laboratory </w:t>
      </w:r>
      <w:r w:rsidR="00902BCE" w:rsidRPr="004D5096">
        <w:rPr>
          <w:rFonts w:ascii="Verdana" w:hAnsi="Verdana"/>
          <w:color w:val="auto"/>
          <w:sz w:val="20"/>
          <w:szCs w:val="20"/>
        </w:rPr>
        <w:t xml:space="preserve">shall be provided with </w:t>
      </w:r>
      <w:r w:rsidRPr="004D5096">
        <w:rPr>
          <w:rFonts w:ascii="Verdana" w:hAnsi="Verdana"/>
          <w:color w:val="auto"/>
          <w:sz w:val="20"/>
          <w:szCs w:val="20"/>
        </w:rPr>
        <w:t xml:space="preserve">equipment </w:t>
      </w:r>
      <w:r w:rsidR="00902BCE" w:rsidRPr="004D5096">
        <w:rPr>
          <w:rFonts w:ascii="Verdana" w:hAnsi="Verdana"/>
          <w:color w:val="auto"/>
          <w:sz w:val="20"/>
          <w:szCs w:val="20"/>
        </w:rPr>
        <w:t>including but not limited to the following;</w:t>
      </w:r>
    </w:p>
    <w:p w14:paraId="6255B0ED"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General</w:t>
      </w:r>
    </w:p>
    <w:tbl>
      <w:tblPr>
        <w:tblW w:w="7719" w:type="dxa"/>
        <w:jc w:val="right"/>
        <w:tblLayout w:type="fixed"/>
        <w:tblLook w:val="01E0" w:firstRow="1" w:lastRow="1" w:firstColumn="1" w:lastColumn="1" w:noHBand="0" w:noVBand="0"/>
      </w:tblPr>
      <w:tblGrid>
        <w:gridCol w:w="850"/>
        <w:gridCol w:w="5269"/>
        <w:gridCol w:w="1600"/>
      </w:tblGrid>
      <w:tr w:rsidR="001979AB" w:rsidRPr="004D5096" w14:paraId="2DA27207" w14:textId="77777777" w:rsidTr="00DF6D99">
        <w:trPr>
          <w:jc w:val="right"/>
        </w:trPr>
        <w:tc>
          <w:tcPr>
            <w:tcW w:w="850" w:type="dxa"/>
          </w:tcPr>
          <w:p w14:paraId="0C715FEC" w14:textId="77777777" w:rsidR="001979AB" w:rsidRPr="004D5096" w:rsidRDefault="001979AB" w:rsidP="001979AB">
            <w:pPr>
              <w:pStyle w:val="NoSpacing"/>
              <w:rPr>
                <w:rFonts w:ascii="Verdana" w:hAnsi="Verdana"/>
              </w:rPr>
            </w:pPr>
            <w:r w:rsidRPr="004D5096">
              <w:rPr>
                <w:rFonts w:ascii="Verdana" w:hAnsi="Verdana"/>
              </w:rPr>
              <w:t>(i)</w:t>
            </w:r>
          </w:p>
        </w:tc>
        <w:tc>
          <w:tcPr>
            <w:tcW w:w="5269" w:type="dxa"/>
          </w:tcPr>
          <w:p w14:paraId="7479A2D1" w14:textId="77777777" w:rsidR="001979AB" w:rsidRPr="004D5096" w:rsidRDefault="001979AB" w:rsidP="001979AB">
            <w:pPr>
              <w:pStyle w:val="NoSpacing"/>
              <w:rPr>
                <w:rFonts w:ascii="Verdana" w:hAnsi="Verdana"/>
              </w:rPr>
            </w:pPr>
            <w:r w:rsidRPr="004D5096">
              <w:rPr>
                <w:rFonts w:ascii="Verdana" w:hAnsi="Verdana"/>
              </w:rPr>
              <w:t xml:space="preserve">Oven - Electrically operated, thermostatically controlled range upto 200 </w:t>
            </w:r>
            <w:r w:rsidRPr="004D5096">
              <w:rPr>
                <w:rFonts w:ascii="Verdana" w:hAnsi="Verdana"/>
                <w:vertAlign w:val="superscript"/>
              </w:rPr>
              <w:t>0</w:t>
            </w:r>
            <w:r w:rsidRPr="004D5096">
              <w:rPr>
                <w:rFonts w:ascii="Verdana" w:hAnsi="Verdana"/>
              </w:rPr>
              <w:t>c sensitivity 1</w:t>
            </w:r>
            <w:r w:rsidRPr="004D5096">
              <w:rPr>
                <w:rFonts w:ascii="Verdana" w:hAnsi="Verdana"/>
                <w:vertAlign w:val="superscript"/>
              </w:rPr>
              <w:t>0</w:t>
            </w:r>
            <w:r w:rsidRPr="004D5096">
              <w:rPr>
                <w:rFonts w:ascii="Verdana" w:hAnsi="Verdana"/>
              </w:rPr>
              <w:t>c</w:t>
            </w:r>
          </w:p>
        </w:tc>
        <w:tc>
          <w:tcPr>
            <w:tcW w:w="1600" w:type="dxa"/>
          </w:tcPr>
          <w:p w14:paraId="79683411"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26E7E736" w14:textId="77777777" w:rsidTr="00DF6D99">
        <w:trPr>
          <w:jc w:val="right"/>
        </w:trPr>
        <w:tc>
          <w:tcPr>
            <w:tcW w:w="850" w:type="dxa"/>
          </w:tcPr>
          <w:p w14:paraId="4BFD4824" w14:textId="77777777" w:rsidR="001979AB" w:rsidRPr="004D5096" w:rsidRDefault="001979AB" w:rsidP="001979AB">
            <w:pPr>
              <w:pStyle w:val="NoSpacing"/>
              <w:rPr>
                <w:rFonts w:ascii="Verdana" w:hAnsi="Verdana"/>
              </w:rPr>
            </w:pPr>
            <w:r w:rsidRPr="004D5096">
              <w:rPr>
                <w:rFonts w:ascii="Verdana" w:hAnsi="Verdana"/>
              </w:rPr>
              <w:t>(ii)</w:t>
            </w:r>
          </w:p>
        </w:tc>
        <w:tc>
          <w:tcPr>
            <w:tcW w:w="5269" w:type="dxa"/>
          </w:tcPr>
          <w:p w14:paraId="4EC55F80" w14:textId="77777777" w:rsidR="001979AB" w:rsidRPr="004D5096" w:rsidRDefault="001979AB" w:rsidP="001979AB">
            <w:pPr>
              <w:pStyle w:val="NoSpacing"/>
              <w:rPr>
                <w:rFonts w:ascii="Verdana" w:hAnsi="Verdana"/>
              </w:rPr>
            </w:pPr>
            <w:r w:rsidRPr="004D5096">
              <w:rPr>
                <w:rFonts w:ascii="Verdana" w:hAnsi="Verdana"/>
              </w:rPr>
              <w:t>Platform balance 300 kg capacity</w:t>
            </w:r>
          </w:p>
        </w:tc>
        <w:tc>
          <w:tcPr>
            <w:tcW w:w="1600" w:type="dxa"/>
          </w:tcPr>
          <w:p w14:paraId="04ED83DA"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63C9B5E7" w14:textId="77777777" w:rsidTr="00DF6D99">
        <w:trPr>
          <w:jc w:val="right"/>
        </w:trPr>
        <w:tc>
          <w:tcPr>
            <w:tcW w:w="850" w:type="dxa"/>
          </w:tcPr>
          <w:p w14:paraId="299DD21E" w14:textId="77777777" w:rsidR="001979AB" w:rsidRPr="004D5096" w:rsidRDefault="001979AB" w:rsidP="001979AB">
            <w:pPr>
              <w:pStyle w:val="NoSpacing"/>
              <w:rPr>
                <w:rFonts w:ascii="Verdana" w:hAnsi="Verdana"/>
              </w:rPr>
            </w:pPr>
            <w:r w:rsidRPr="004D5096">
              <w:rPr>
                <w:rFonts w:ascii="Verdana" w:hAnsi="Verdana"/>
              </w:rPr>
              <w:t>(iii)</w:t>
            </w:r>
          </w:p>
        </w:tc>
        <w:tc>
          <w:tcPr>
            <w:tcW w:w="5269" w:type="dxa"/>
          </w:tcPr>
          <w:p w14:paraId="26929806" w14:textId="77777777" w:rsidR="001979AB" w:rsidRPr="004D5096" w:rsidRDefault="001979AB" w:rsidP="001979AB">
            <w:pPr>
              <w:pStyle w:val="NoSpacing"/>
              <w:rPr>
                <w:rFonts w:ascii="Verdana" w:hAnsi="Verdana"/>
              </w:rPr>
            </w:pPr>
            <w:r w:rsidRPr="004D5096">
              <w:rPr>
                <w:rFonts w:ascii="Verdana" w:hAnsi="Verdana"/>
              </w:rPr>
              <w:t>Balance 20 kg capacity- self indicating type</w:t>
            </w:r>
          </w:p>
        </w:tc>
        <w:tc>
          <w:tcPr>
            <w:tcW w:w="1600" w:type="dxa"/>
          </w:tcPr>
          <w:p w14:paraId="60DEF0D3"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BF8269D" w14:textId="77777777" w:rsidTr="00DF6D99">
        <w:trPr>
          <w:jc w:val="right"/>
        </w:trPr>
        <w:tc>
          <w:tcPr>
            <w:tcW w:w="850" w:type="dxa"/>
          </w:tcPr>
          <w:p w14:paraId="4C54444C" w14:textId="77777777" w:rsidR="001979AB" w:rsidRPr="004D5096" w:rsidRDefault="001979AB" w:rsidP="001979AB">
            <w:pPr>
              <w:pStyle w:val="NoSpacing"/>
              <w:rPr>
                <w:rFonts w:ascii="Verdana" w:hAnsi="Verdana"/>
              </w:rPr>
            </w:pPr>
            <w:r w:rsidRPr="004D5096">
              <w:rPr>
                <w:rFonts w:ascii="Verdana" w:hAnsi="Verdana"/>
              </w:rPr>
              <w:t>(iv)</w:t>
            </w:r>
          </w:p>
        </w:tc>
        <w:tc>
          <w:tcPr>
            <w:tcW w:w="5269" w:type="dxa"/>
          </w:tcPr>
          <w:p w14:paraId="57CCE83B" w14:textId="77777777" w:rsidR="001979AB" w:rsidRPr="004D5096" w:rsidRDefault="001979AB" w:rsidP="001979AB">
            <w:pPr>
              <w:pStyle w:val="NoSpacing"/>
              <w:rPr>
                <w:rFonts w:ascii="Verdana" w:hAnsi="Verdana"/>
              </w:rPr>
            </w:pPr>
            <w:r w:rsidRPr="004D5096">
              <w:rPr>
                <w:rFonts w:ascii="Verdana" w:hAnsi="Verdana"/>
              </w:rPr>
              <w:t>Electronic Balance 5 kg capacity accuracy 0.5 gm</w:t>
            </w:r>
          </w:p>
        </w:tc>
        <w:tc>
          <w:tcPr>
            <w:tcW w:w="1600" w:type="dxa"/>
          </w:tcPr>
          <w:p w14:paraId="6AF60A5B" w14:textId="77777777" w:rsidR="001979AB" w:rsidRPr="004D5096" w:rsidRDefault="001979AB" w:rsidP="001979AB">
            <w:pPr>
              <w:pStyle w:val="NoSpacing"/>
              <w:rPr>
                <w:rFonts w:ascii="Verdana" w:hAnsi="Verdana"/>
              </w:rPr>
            </w:pPr>
            <w:r w:rsidRPr="004D5096">
              <w:rPr>
                <w:rFonts w:ascii="Verdana" w:hAnsi="Verdana"/>
              </w:rPr>
              <w:t>2 Nos.</w:t>
            </w:r>
          </w:p>
        </w:tc>
      </w:tr>
      <w:tr w:rsidR="001979AB" w:rsidRPr="004D5096" w14:paraId="29ACA3A5" w14:textId="77777777" w:rsidTr="00DF6D99">
        <w:trPr>
          <w:jc w:val="right"/>
        </w:trPr>
        <w:tc>
          <w:tcPr>
            <w:tcW w:w="850" w:type="dxa"/>
          </w:tcPr>
          <w:p w14:paraId="79EE420D" w14:textId="77777777" w:rsidR="001979AB" w:rsidRPr="004D5096" w:rsidRDefault="001979AB" w:rsidP="001979AB">
            <w:pPr>
              <w:pStyle w:val="NoSpacing"/>
              <w:rPr>
                <w:rFonts w:ascii="Verdana" w:hAnsi="Verdana"/>
              </w:rPr>
            </w:pPr>
            <w:r w:rsidRPr="004D5096">
              <w:rPr>
                <w:rFonts w:ascii="Verdana" w:hAnsi="Verdana"/>
              </w:rPr>
              <w:lastRenderedPageBreak/>
              <w:t>(v)</w:t>
            </w:r>
          </w:p>
        </w:tc>
        <w:tc>
          <w:tcPr>
            <w:tcW w:w="5269" w:type="dxa"/>
          </w:tcPr>
          <w:p w14:paraId="4468F804" w14:textId="77777777" w:rsidR="001979AB" w:rsidRPr="004D5096" w:rsidRDefault="001979AB" w:rsidP="001979AB">
            <w:pPr>
              <w:pStyle w:val="NoSpacing"/>
              <w:rPr>
                <w:rFonts w:ascii="Verdana" w:hAnsi="Verdana"/>
              </w:rPr>
            </w:pPr>
            <w:r w:rsidRPr="004D5096">
              <w:rPr>
                <w:rFonts w:ascii="Verdana" w:hAnsi="Verdana"/>
              </w:rPr>
              <w:t>Water bath - electrically operated and thermostatically controlled with adjustable shelves, sensitivity 1</w:t>
            </w:r>
            <w:r w:rsidRPr="004D5096">
              <w:rPr>
                <w:rFonts w:ascii="Verdana" w:hAnsi="Verdana"/>
                <w:vertAlign w:val="superscript"/>
              </w:rPr>
              <w:t>0</w:t>
            </w:r>
            <w:r w:rsidRPr="004D5096">
              <w:rPr>
                <w:rFonts w:ascii="Verdana" w:hAnsi="Verdana"/>
              </w:rPr>
              <w:t>c</w:t>
            </w:r>
            <w:r w:rsidRPr="004D5096">
              <w:rPr>
                <w:rFonts w:ascii="Verdana" w:hAnsi="Verdana"/>
              </w:rPr>
              <w:tab/>
            </w:r>
          </w:p>
        </w:tc>
        <w:tc>
          <w:tcPr>
            <w:tcW w:w="1600" w:type="dxa"/>
          </w:tcPr>
          <w:p w14:paraId="09FF7EB5"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E191527" w14:textId="77777777" w:rsidTr="00DF6D99">
        <w:trPr>
          <w:jc w:val="right"/>
        </w:trPr>
        <w:tc>
          <w:tcPr>
            <w:tcW w:w="850" w:type="dxa"/>
          </w:tcPr>
          <w:p w14:paraId="5F0ECC21" w14:textId="77777777" w:rsidR="001979AB" w:rsidRPr="004D5096" w:rsidRDefault="001979AB" w:rsidP="001979AB">
            <w:pPr>
              <w:pStyle w:val="NoSpacing"/>
              <w:rPr>
                <w:rFonts w:ascii="Verdana" w:hAnsi="Verdana"/>
              </w:rPr>
            </w:pPr>
            <w:r w:rsidRPr="004D5096">
              <w:rPr>
                <w:rFonts w:ascii="Verdana" w:hAnsi="Verdana"/>
              </w:rPr>
              <w:t>(vi)</w:t>
            </w:r>
          </w:p>
        </w:tc>
        <w:tc>
          <w:tcPr>
            <w:tcW w:w="5269" w:type="dxa"/>
          </w:tcPr>
          <w:p w14:paraId="55B9EA00" w14:textId="77777777" w:rsidR="001979AB" w:rsidRPr="004D5096" w:rsidRDefault="001979AB" w:rsidP="001979AB">
            <w:pPr>
              <w:pStyle w:val="NoSpacing"/>
              <w:rPr>
                <w:rFonts w:ascii="Verdana" w:hAnsi="Verdana"/>
              </w:rPr>
            </w:pPr>
            <w:r w:rsidRPr="004D5096">
              <w:rPr>
                <w:rFonts w:ascii="Verdana" w:hAnsi="Verdana"/>
              </w:rPr>
              <w:t xml:space="preserve">Thermometers: Mercury-in-glass thermometer range0 </w:t>
            </w:r>
            <w:r w:rsidRPr="004D5096">
              <w:rPr>
                <w:rFonts w:ascii="Verdana" w:hAnsi="Verdana"/>
                <w:vertAlign w:val="superscript"/>
              </w:rPr>
              <w:t>0</w:t>
            </w:r>
            <w:r w:rsidRPr="004D5096">
              <w:rPr>
                <w:rFonts w:ascii="Verdana" w:hAnsi="Verdana"/>
              </w:rPr>
              <w:t xml:space="preserve">c to 250 </w:t>
            </w:r>
            <w:r w:rsidRPr="004D5096">
              <w:rPr>
                <w:rFonts w:ascii="Verdana" w:hAnsi="Verdana"/>
                <w:vertAlign w:val="superscript"/>
              </w:rPr>
              <w:t>0</w:t>
            </w:r>
            <w:r w:rsidRPr="004D5096">
              <w:rPr>
                <w:rFonts w:ascii="Verdana" w:hAnsi="Verdana"/>
              </w:rPr>
              <w:t xml:space="preserve">c Mercury-in-steel thermometer with 30cm stem, range upto 300 </w:t>
            </w:r>
            <w:r w:rsidRPr="004D5096">
              <w:rPr>
                <w:rFonts w:ascii="Verdana" w:hAnsi="Verdana"/>
                <w:vertAlign w:val="superscript"/>
              </w:rPr>
              <w:t>0</w:t>
            </w:r>
            <w:r w:rsidRPr="004D5096">
              <w:rPr>
                <w:rFonts w:ascii="Verdana" w:hAnsi="Verdana"/>
              </w:rPr>
              <w:t>c</w:t>
            </w:r>
          </w:p>
        </w:tc>
        <w:tc>
          <w:tcPr>
            <w:tcW w:w="1600" w:type="dxa"/>
          </w:tcPr>
          <w:p w14:paraId="5852DDF0" w14:textId="77777777" w:rsidR="001979AB" w:rsidRPr="004D5096" w:rsidRDefault="001979AB" w:rsidP="001979AB">
            <w:pPr>
              <w:pStyle w:val="NoSpacing"/>
              <w:rPr>
                <w:rFonts w:ascii="Verdana" w:hAnsi="Verdana"/>
              </w:rPr>
            </w:pPr>
            <w:r w:rsidRPr="004D5096">
              <w:rPr>
                <w:rFonts w:ascii="Verdana" w:hAnsi="Verdana"/>
              </w:rPr>
              <w:t>4 Nos.</w:t>
            </w:r>
          </w:p>
        </w:tc>
      </w:tr>
      <w:tr w:rsidR="001979AB" w:rsidRPr="004D5096" w14:paraId="581B1A51" w14:textId="77777777" w:rsidTr="00DF6D99">
        <w:trPr>
          <w:jc w:val="right"/>
        </w:trPr>
        <w:tc>
          <w:tcPr>
            <w:tcW w:w="850" w:type="dxa"/>
          </w:tcPr>
          <w:p w14:paraId="234D78A0" w14:textId="77777777" w:rsidR="001979AB" w:rsidRPr="004D5096" w:rsidRDefault="001979AB" w:rsidP="001979AB">
            <w:pPr>
              <w:pStyle w:val="NoSpacing"/>
              <w:rPr>
                <w:rFonts w:ascii="Verdana" w:hAnsi="Verdana"/>
              </w:rPr>
            </w:pPr>
            <w:r w:rsidRPr="004D5096">
              <w:rPr>
                <w:rFonts w:ascii="Verdana" w:hAnsi="Verdana"/>
              </w:rPr>
              <w:t>(vii)</w:t>
            </w:r>
          </w:p>
        </w:tc>
        <w:tc>
          <w:tcPr>
            <w:tcW w:w="5269" w:type="dxa"/>
          </w:tcPr>
          <w:p w14:paraId="6E19448D" w14:textId="77777777" w:rsidR="001979AB" w:rsidRPr="004D5096" w:rsidRDefault="001979AB" w:rsidP="001979AB">
            <w:pPr>
              <w:pStyle w:val="NoSpacing"/>
              <w:rPr>
                <w:rFonts w:ascii="Verdana" w:hAnsi="Verdana"/>
              </w:rPr>
            </w:pPr>
            <w:r w:rsidRPr="004D5096">
              <w:rPr>
                <w:rFonts w:ascii="Verdana" w:hAnsi="Verdana"/>
              </w:rPr>
              <w:t>Gas stove or electric hot plate</w:t>
            </w:r>
          </w:p>
        </w:tc>
        <w:tc>
          <w:tcPr>
            <w:tcW w:w="1600" w:type="dxa"/>
          </w:tcPr>
          <w:p w14:paraId="5A67B86D"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1AB77220" w14:textId="77777777" w:rsidTr="00DF6D99">
        <w:trPr>
          <w:jc w:val="right"/>
        </w:trPr>
        <w:tc>
          <w:tcPr>
            <w:tcW w:w="850" w:type="dxa"/>
          </w:tcPr>
          <w:p w14:paraId="22CD84C5" w14:textId="77777777" w:rsidR="001979AB" w:rsidRPr="004D5096" w:rsidRDefault="001979AB" w:rsidP="001979AB">
            <w:pPr>
              <w:pStyle w:val="NoSpacing"/>
              <w:rPr>
                <w:rFonts w:ascii="Verdana" w:hAnsi="Verdana"/>
              </w:rPr>
            </w:pPr>
            <w:r w:rsidRPr="004D5096">
              <w:rPr>
                <w:rFonts w:ascii="Verdana" w:hAnsi="Verdana"/>
              </w:rPr>
              <w:t>(viii)</w:t>
            </w:r>
          </w:p>
        </w:tc>
        <w:tc>
          <w:tcPr>
            <w:tcW w:w="5269" w:type="dxa"/>
          </w:tcPr>
          <w:p w14:paraId="416B5042" w14:textId="77777777" w:rsidR="001979AB" w:rsidRPr="004D5096" w:rsidRDefault="001979AB" w:rsidP="001979AB">
            <w:pPr>
              <w:pStyle w:val="NoSpacing"/>
              <w:rPr>
                <w:rFonts w:ascii="Verdana" w:hAnsi="Verdana"/>
              </w:rPr>
            </w:pPr>
            <w:r w:rsidRPr="004D5096">
              <w:rPr>
                <w:rFonts w:ascii="Verdana" w:hAnsi="Verdana"/>
              </w:rPr>
              <w:t>Glasswares, spatulas, wire gauzes, steel scales, measuring tape, casseroles, karahis, enameled trays of assorted sizes, pestle-mortar, porcelain dishes, gunny bags, plastic bags, chemicals, digging tools like pickaxes, shovels etc</w:t>
            </w:r>
          </w:p>
        </w:tc>
        <w:tc>
          <w:tcPr>
            <w:tcW w:w="1600" w:type="dxa"/>
          </w:tcPr>
          <w:p w14:paraId="4CF2D3E2" w14:textId="77777777" w:rsidR="001979AB" w:rsidRPr="004D5096" w:rsidRDefault="001979AB" w:rsidP="001979AB">
            <w:pPr>
              <w:pStyle w:val="NoSpacing"/>
              <w:rPr>
                <w:rFonts w:ascii="Verdana" w:hAnsi="Verdana"/>
              </w:rPr>
            </w:pPr>
            <w:r w:rsidRPr="004D5096">
              <w:rPr>
                <w:rFonts w:ascii="Verdana" w:hAnsi="Verdana"/>
              </w:rPr>
              <w:t>As required</w:t>
            </w:r>
          </w:p>
        </w:tc>
      </w:tr>
      <w:tr w:rsidR="001979AB" w:rsidRPr="004D5096" w14:paraId="602EFBE7" w14:textId="77777777" w:rsidTr="00DF6D99">
        <w:trPr>
          <w:jc w:val="right"/>
        </w:trPr>
        <w:tc>
          <w:tcPr>
            <w:tcW w:w="850" w:type="dxa"/>
          </w:tcPr>
          <w:p w14:paraId="0AA1F41E" w14:textId="77777777" w:rsidR="001979AB" w:rsidRPr="004D5096" w:rsidRDefault="001979AB" w:rsidP="001979AB">
            <w:pPr>
              <w:pStyle w:val="NoSpacing"/>
              <w:rPr>
                <w:rFonts w:ascii="Verdana" w:hAnsi="Verdana"/>
              </w:rPr>
            </w:pPr>
            <w:r w:rsidRPr="004D5096">
              <w:rPr>
                <w:rFonts w:ascii="Verdana" w:hAnsi="Verdana"/>
              </w:rPr>
              <w:t>(ix)</w:t>
            </w:r>
          </w:p>
        </w:tc>
        <w:tc>
          <w:tcPr>
            <w:tcW w:w="5269" w:type="dxa"/>
          </w:tcPr>
          <w:p w14:paraId="021EE91C" w14:textId="77777777" w:rsidR="001979AB" w:rsidRPr="004D5096" w:rsidRDefault="001979AB" w:rsidP="001979AB">
            <w:pPr>
              <w:pStyle w:val="NoSpacing"/>
              <w:rPr>
                <w:rFonts w:ascii="Verdana" w:hAnsi="Verdana"/>
              </w:rPr>
            </w:pPr>
            <w:r w:rsidRPr="004D5096">
              <w:rPr>
                <w:rFonts w:ascii="Verdana" w:hAnsi="Verdana"/>
              </w:rPr>
              <w:t xml:space="preserve">Set of IS sieves with lid and pan: </w:t>
            </w:r>
          </w:p>
          <w:p w14:paraId="76E19236" w14:textId="77777777" w:rsidR="001979AB" w:rsidRPr="004D5096" w:rsidRDefault="001979AB" w:rsidP="001979AB">
            <w:pPr>
              <w:pStyle w:val="NoSpacing"/>
              <w:rPr>
                <w:rFonts w:ascii="Verdana" w:hAnsi="Verdana"/>
              </w:rPr>
            </w:pPr>
            <w:r w:rsidRPr="004D5096">
              <w:rPr>
                <w:rFonts w:ascii="Verdana" w:hAnsi="Verdana"/>
              </w:rPr>
              <w:t>450mm diameter:</w:t>
            </w:r>
          </w:p>
          <w:p w14:paraId="46B326EB" w14:textId="77777777" w:rsidR="00A60F57" w:rsidRPr="004D5096" w:rsidRDefault="00D82E86" w:rsidP="00A60F57">
            <w:pPr>
              <w:pStyle w:val="NoSpacing"/>
              <w:rPr>
                <w:rFonts w:ascii="Verdana" w:hAnsi="Verdana"/>
              </w:rPr>
            </w:pPr>
            <w:r w:rsidRPr="004D5096">
              <w:rPr>
                <w:rFonts w:ascii="Verdana" w:hAnsi="Verdana"/>
              </w:rPr>
              <w:t xml:space="preserve">106mm, 75.0mm, </w:t>
            </w:r>
            <w:r w:rsidR="001979AB" w:rsidRPr="004D5096">
              <w:rPr>
                <w:rFonts w:ascii="Verdana" w:hAnsi="Verdana"/>
              </w:rPr>
              <w:t>63mm, 53mm, 37.5mm, 26.5mm,</w:t>
            </w:r>
            <w:r w:rsidRPr="004D5096">
              <w:rPr>
                <w:rFonts w:ascii="Verdana" w:hAnsi="Verdana"/>
              </w:rPr>
              <w:t xml:space="preserve"> 19.0mm, </w:t>
            </w:r>
            <w:r w:rsidR="001979AB" w:rsidRPr="004D5096">
              <w:rPr>
                <w:rFonts w:ascii="Verdana" w:hAnsi="Verdana"/>
              </w:rPr>
              <w:t>13.2mm, 9.5mm, 6.7mm, and 4.75mm size</w:t>
            </w:r>
          </w:p>
          <w:p w14:paraId="61E8D52B" w14:textId="77777777" w:rsidR="00A60F57" w:rsidRPr="004D5096" w:rsidRDefault="00A60F57" w:rsidP="00A60F57">
            <w:pPr>
              <w:pStyle w:val="NoSpacing"/>
              <w:rPr>
                <w:rFonts w:ascii="Verdana" w:hAnsi="Verdana"/>
              </w:rPr>
            </w:pPr>
            <w:r w:rsidRPr="004D5096">
              <w:rPr>
                <w:rFonts w:ascii="Verdana" w:hAnsi="Verdana"/>
              </w:rPr>
              <w:t>200mm diameter:</w:t>
            </w:r>
          </w:p>
          <w:p w14:paraId="3C46BD9F" w14:textId="77777777" w:rsidR="001979AB" w:rsidRPr="004D5096" w:rsidRDefault="00A60F57" w:rsidP="00980C3A">
            <w:pPr>
              <w:pStyle w:val="NoSpacing"/>
              <w:rPr>
                <w:rFonts w:ascii="Verdana" w:hAnsi="Verdana"/>
              </w:rPr>
            </w:pPr>
            <w:r w:rsidRPr="004D5096">
              <w:rPr>
                <w:rFonts w:ascii="Verdana" w:hAnsi="Verdana"/>
              </w:rPr>
              <w:t>2.36mm, 2.0mm, 1.18mm, 600 micron, 425 micron, 300 micron,150 micron, and 75 micron</w:t>
            </w:r>
          </w:p>
        </w:tc>
        <w:tc>
          <w:tcPr>
            <w:tcW w:w="1600" w:type="dxa"/>
          </w:tcPr>
          <w:p w14:paraId="00E53EED" w14:textId="77777777" w:rsidR="001979AB" w:rsidRPr="004D5096" w:rsidRDefault="001979AB" w:rsidP="001979AB">
            <w:pPr>
              <w:pStyle w:val="NoSpacing"/>
              <w:spacing w:before="120" w:after="120"/>
              <w:ind w:left="1440"/>
              <w:rPr>
                <w:rFonts w:ascii="Verdana" w:hAnsi="Verdana"/>
              </w:rPr>
            </w:pPr>
          </w:p>
          <w:p w14:paraId="75ABCC7B" w14:textId="77777777" w:rsidR="001979AB" w:rsidRPr="004D5096" w:rsidRDefault="001979AB" w:rsidP="001979AB">
            <w:pPr>
              <w:pStyle w:val="NoSpacing"/>
              <w:spacing w:before="120" w:after="120"/>
              <w:ind w:left="1440"/>
              <w:rPr>
                <w:rFonts w:ascii="Verdana" w:hAnsi="Verdana"/>
              </w:rPr>
            </w:pPr>
          </w:p>
          <w:p w14:paraId="5AD08857" w14:textId="77777777" w:rsidR="00A60F57" w:rsidRPr="004D5096" w:rsidRDefault="001979AB" w:rsidP="001979AB">
            <w:pPr>
              <w:pStyle w:val="NoSpacing"/>
              <w:rPr>
                <w:rFonts w:ascii="Verdana" w:hAnsi="Verdana"/>
              </w:rPr>
            </w:pPr>
            <w:r w:rsidRPr="004D5096">
              <w:rPr>
                <w:rFonts w:ascii="Verdana" w:hAnsi="Verdana"/>
              </w:rPr>
              <w:t>1 set</w:t>
            </w:r>
          </w:p>
          <w:p w14:paraId="0D0B4827" w14:textId="77777777" w:rsidR="00A60F57" w:rsidRPr="004D5096" w:rsidRDefault="00A60F57" w:rsidP="001979AB">
            <w:pPr>
              <w:pStyle w:val="NoSpacing"/>
              <w:rPr>
                <w:rFonts w:ascii="Verdana" w:hAnsi="Verdana"/>
              </w:rPr>
            </w:pPr>
          </w:p>
          <w:p w14:paraId="04DBABC8" w14:textId="77777777" w:rsidR="00A60F57" w:rsidRPr="004D5096" w:rsidRDefault="00A60F57" w:rsidP="001979AB">
            <w:pPr>
              <w:pStyle w:val="NoSpacing"/>
              <w:rPr>
                <w:rFonts w:ascii="Verdana" w:hAnsi="Verdana"/>
              </w:rPr>
            </w:pPr>
            <w:r w:rsidRPr="004D5096">
              <w:rPr>
                <w:rFonts w:ascii="Verdana" w:hAnsi="Verdana"/>
              </w:rPr>
              <w:t>2 sets</w:t>
            </w:r>
          </w:p>
          <w:p w14:paraId="7A59C030" w14:textId="77777777" w:rsidR="001979AB" w:rsidRPr="004D5096" w:rsidRDefault="001979AB" w:rsidP="001979AB">
            <w:pPr>
              <w:pStyle w:val="NoSpacing"/>
              <w:rPr>
                <w:rFonts w:ascii="Verdana" w:hAnsi="Verdana"/>
              </w:rPr>
            </w:pPr>
          </w:p>
        </w:tc>
      </w:tr>
      <w:tr w:rsidR="001979AB" w:rsidRPr="004D5096" w14:paraId="7C73D323" w14:textId="77777777" w:rsidTr="00DF6D99">
        <w:trPr>
          <w:jc w:val="right"/>
        </w:trPr>
        <w:tc>
          <w:tcPr>
            <w:tcW w:w="850" w:type="dxa"/>
          </w:tcPr>
          <w:p w14:paraId="0582C089" w14:textId="77777777" w:rsidR="001979AB" w:rsidRPr="004D5096" w:rsidRDefault="001979AB" w:rsidP="001979AB">
            <w:pPr>
              <w:pStyle w:val="NoSpacing"/>
              <w:rPr>
                <w:rFonts w:ascii="Verdana" w:hAnsi="Verdana"/>
              </w:rPr>
            </w:pPr>
            <w:r w:rsidRPr="004D5096">
              <w:rPr>
                <w:rFonts w:ascii="Verdana" w:hAnsi="Verdana"/>
              </w:rPr>
              <w:t>(x)</w:t>
            </w:r>
          </w:p>
        </w:tc>
        <w:tc>
          <w:tcPr>
            <w:tcW w:w="5269" w:type="dxa"/>
          </w:tcPr>
          <w:p w14:paraId="042105AA" w14:textId="77777777" w:rsidR="001979AB" w:rsidRPr="004D5096" w:rsidRDefault="001979AB" w:rsidP="001979AB">
            <w:pPr>
              <w:pStyle w:val="NoSpacing"/>
              <w:rPr>
                <w:rFonts w:ascii="Verdana" w:hAnsi="Verdana"/>
              </w:rPr>
            </w:pPr>
            <w:r w:rsidRPr="004D5096">
              <w:rPr>
                <w:rFonts w:ascii="Verdana" w:hAnsi="Verdana"/>
              </w:rPr>
              <w:t>Water testing kit</w:t>
            </w:r>
            <w:r w:rsidRPr="004D5096">
              <w:rPr>
                <w:rFonts w:ascii="Verdana" w:hAnsi="Verdana"/>
              </w:rPr>
              <w:tab/>
            </w:r>
          </w:p>
        </w:tc>
        <w:tc>
          <w:tcPr>
            <w:tcW w:w="1600" w:type="dxa"/>
          </w:tcPr>
          <w:p w14:paraId="01E2FF96"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D9F2A4E" w14:textId="77777777" w:rsidTr="00DF6D99">
        <w:trPr>
          <w:jc w:val="right"/>
        </w:trPr>
        <w:tc>
          <w:tcPr>
            <w:tcW w:w="850" w:type="dxa"/>
          </w:tcPr>
          <w:p w14:paraId="0277E806" w14:textId="77777777" w:rsidR="001979AB" w:rsidRPr="004D5096" w:rsidRDefault="001979AB" w:rsidP="001979AB">
            <w:pPr>
              <w:pStyle w:val="NoSpacing"/>
              <w:rPr>
                <w:rFonts w:ascii="Verdana" w:hAnsi="Verdana"/>
              </w:rPr>
            </w:pPr>
            <w:r w:rsidRPr="004D5096">
              <w:rPr>
                <w:rFonts w:ascii="Verdana" w:hAnsi="Verdana"/>
              </w:rPr>
              <w:t>(xi)</w:t>
            </w:r>
          </w:p>
        </w:tc>
        <w:tc>
          <w:tcPr>
            <w:tcW w:w="5269" w:type="dxa"/>
          </w:tcPr>
          <w:p w14:paraId="4D0CCD6D" w14:textId="77777777" w:rsidR="001979AB" w:rsidRPr="004D5096" w:rsidRDefault="001979AB" w:rsidP="001979AB">
            <w:pPr>
              <w:pStyle w:val="NoSpacing"/>
              <w:rPr>
                <w:rFonts w:ascii="Verdana" w:hAnsi="Verdana"/>
              </w:rPr>
            </w:pPr>
            <w:r w:rsidRPr="004D5096">
              <w:rPr>
                <w:rFonts w:ascii="Verdana" w:hAnsi="Verdana"/>
              </w:rPr>
              <w:t>First aid box</w:t>
            </w:r>
          </w:p>
        </w:tc>
        <w:tc>
          <w:tcPr>
            <w:tcW w:w="1600" w:type="dxa"/>
          </w:tcPr>
          <w:p w14:paraId="7F319E9F" w14:textId="77777777" w:rsidR="001979AB" w:rsidRPr="004D5096" w:rsidRDefault="001979AB" w:rsidP="001979AB">
            <w:pPr>
              <w:pStyle w:val="NoSpacing"/>
              <w:rPr>
                <w:rFonts w:ascii="Verdana" w:hAnsi="Verdana"/>
              </w:rPr>
            </w:pPr>
            <w:r w:rsidRPr="004D5096">
              <w:rPr>
                <w:rFonts w:ascii="Verdana" w:hAnsi="Verdana"/>
              </w:rPr>
              <w:t>1 set</w:t>
            </w:r>
          </w:p>
        </w:tc>
      </w:tr>
    </w:tbl>
    <w:p w14:paraId="4E26C595"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 For soils and aggregates</w:t>
      </w:r>
    </w:p>
    <w:tbl>
      <w:tblPr>
        <w:tblW w:w="7719" w:type="dxa"/>
        <w:jc w:val="right"/>
        <w:tblLayout w:type="fixed"/>
        <w:tblLook w:val="01E0" w:firstRow="1" w:lastRow="1" w:firstColumn="1" w:lastColumn="1" w:noHBand="0" w:noVBand="0"/>
      </w:tblPr>
      <w:tblGrid>
        <w:gridCol w:w="850"/>
        <w:gridCol w:w="5969"/>
        <w:gridCol w:w="900"/>
      </w:tblGrid>
      <w:tr w:rsidR="001979AB" w:rsidRPr="004D5096" w14:paraId="16FD11F8" w14:textId="77777777" w:rsidTr="00DF6D99">
        <w:trPr>
          <w:jc w:val="right"/>
        </w:trPr>
        <w:tc>
          <w:tcPr>
            <w:tcW w:w="850" w:type="dxa"/>
          </w:tcPr>
          <w:p w14:paraId="4076B767" w14:textId="77777777" w:rsidR="001979AB" w:rsidRPr="004D5096" w:rsidRDefault="001979AB" w:rsidP="001979AB">
            <w:pPr>
              <w:pStyle w:val="NoSpacing"/>
              <w:rPr>
                <w:rFonts w:ascii="Verdana" w:hAnsi="Verdana"/>
              </w:rPr>
            </w:pPr>
            <w:r w:rsidRPr="004D5096">
              <w:rPr>
                <w:rFonts w:ascii="Verdana" w:hAnsi="Verdana"/>
              </w:rPr>
              <w:t>(i)</w:t>
            </w:r>
          </w:p>
        </w:tc>
        <w:tc>
          <w:tcPr>
            <w:tcW w:w="5969" w:type="dxa"/>
          </w:tcPr>
          <w:p w14:paraId="2566AED4" w14:textId="77777777" w:rsidR="001979AB" w:rsidRPr="004D5096" w:rsidRDefault="001979AB" w:rsidP="001979AB">
            <w:pPr>
              <w:pStyle w:val="NoSpacing"/>
              <w:rPr>
                <w:rFonts w:ascii="Verdana" w:hAnsi="Verdana"/>
              </w:rPr>
            </w:pPr>
            <w:r w:rsidRPr="004D5096">
              <w:rPr>
                <w:rFonts w:ascii="Verdana" w:hAnsi="Verdana"/>
              </w:rPr>
              <w:t>Riffle Box</w:t>
            </w:r>
          </w:p>
        </w:tc>
        <w:tc>
          <w:tcPr>
            <w:tcW w:w="900" w:type="dxa"/>
          </w:tcPr>
          <w:p w14:paraId="6F4DCEA2"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62B976CB" w14:textId="77777777" w:rsidTr="00DF6D99">
        <w:trPr>
          <w:jc w:val="right"/>
        </w:trPr>
        <w:tc>
          <w:tcPr>
            <w:tcW w:w="850" w:type="dxa"/>
          </w:tcPr>
          <w:p w14:paraId="05A706FA" w14:textId="77777777" w:rsidR="001979AB" w:rsidRPr="004D5096" w:rsidRDefault="001979AB" w:rsidP="001979AB">
            <w:pPr>
              <w:pStyle w:val="NoSpacing"/>
              <w:rPr>
                <w:rFonts w:ascii="Verdana" w:hAnsi="Verdana"/>
              </w:rPr>
            </w:pPr>
            <w:r w:rsidRPr="004D5096">
              <w:rPr>
                <w:rFonts w:ascii="Verdana" w:hAnsi="Verdana"/>
              </w:rPr>
              <w:t>(ii)</w:t>
            </w:r>
          </w:p>
        </w:tc>
        <w:tc>
          <w:tcPr>
            <w:tcW w:w="5969" w:type="dxa"/>
          </w:tcPr>
          <w:p w14:paraId="73C35AEA" w14:textId="77777777" w:rsidR="001979AB" w:rsidRPr="004D5096" w:rsidRDefault="001979AB" w:rsidP="001979AB">
            <w:pPr>
              <w:pStyle w:val="NoSpacing"/>
              <w:rPr>
                <w:rFonts w:ascii="Verdana" w:hAnsi="Verdana"/>
              </w:rPr>
            </w:pPr>
            <w:r w:rsidRPr="004D5096">
              <w:rPr>
                <w:rFonts w:ascii="Verdana" w:hAnsi="Verdana"/>
              </w:rPr>
              <w:t>Atterberg Limits (liquid and plastic limits) determination Apparatus</w:t>
            </w:r>
          </w:p>
        </w:tc>
        <w:tc>
          <w:tcPr>
            <w:tcW w:w="900" w:type="dxa"/>
          </w:tcPr>
          <w:p w14:paraId="2883C8C2"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B979213" w14:textId="77777777" w:rsidTr="00DF6D99">
        <w:trPr>
          <w:jc w:val="right"/>
        </w:trPr>
        <w:tc>
          <w:tcPr>
            <w:tcW w:w="850" w:type="dxa"/>
          </w:tcPr>
          <w:p w14:paraId="000F2C0E" w14:textId="77777777" w:rsidR="001979AB" w:rsidRPr="004D5096" w:rsidRDefault="001979AB" w:rsidP="001979AB">
            <w:pPr>
              <w:pStyle w:val="NoSpacing"/>
              <w:rPr>
                <w:rFonts w:ascii="Verdana" w:hAnsi="Verdana"/>
              </w:rPr>
            </w:pPr>
            <w:r w:rsidRPr="004D5096">
              <w:rPr>
                <w:rFonts w:ascii="Verdana" w:hAnsi="Verdana"/>
              </w:rPr>
              <w:t>(iii)</w:t>
            </w:r>
          </w:p>
        </w:tc>
        <w:tc>
          <w:tcPr>
            <w:tcW w:w="5969" w:type="dxa"/>
          </w:tcPr>
          <w:p w14:paraId="6119D48C" w14:textId="77777777" w:rsidR="001979AB" w:rsidRPr="004D5096" w:rsidRDefault="001979AB" w:rsidP="001979AB">
            <w:pPr>
              <w:pStyle w:val="NoSpacing"/>
              <w:rPr>
                <w:rFonts w:ascii="Verdana" w:hAnsi="Verdana"/>
              </w:rPr>
            </w:pPr>
            <w:r w:rsidRPr="004D5096">
              <w:rPr>
                <w:rFonts w:ascii="Verdana" w:hAnsi="Verdana"/>
              </w:rPr>
              <w:t>Compaction Test Equipment both 2.5 kg and 4.5 kg rammers (Light and Heavy compactive efforts)</w:t>
            </w:r>
            <w:r w:rsidRPr="004D5096">
              <w:rPr>
                <w:rFonts w:ascii="Verdana" w:hAnsi="Verdana"/>
              </w:rPr>
              <w:tab/>
            </w:r>
          </w:p>
        </w:tc>
        <w:tc>
          <w:tcPr>
            <w:tcW w:w="900" w:type="dxa"/>
          </w:tcPr>
          <w:p w14:paraId="36FBF94B"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0CFAB377" w14:textId="77777777" w:rsidTr="00DF6D99">
        <w:trPr>
          <w:jc w:val="right"/>
        </w:trPr>
        <w:tc>
          <w:tcPr>
            <w:tcW w:w="850" w:type="dxa"/>
          </w:tcPr>
          <w:p w14:paraId="00CBEF52" w14:textId="77777777" w:rsidR="001979AB" w:rsidRPr="004D5096" w:rsidRDefault="001979AB" w:rsidP="001979AB">
            <w:pPr>
              <w:pStyle w:val="NoSpacing"/>
              <w:rPr>
                <w:rFonts w:ascii="Verdana" w:hAnsi="Verdana"/>
              </w:rPr>
            </w:pPr>
            <w:r w:rsidRPr="004D5096">
              <w:rPr>
                <w:rFonts w:ascii="Verdana" w:hAnsi="Verdana"/>
              </w:rPr>
              <w:t>(iv)</w:t>
            </w:r>
          </w:p>
        </w:tc>
        <w:tc>
          <w:tcPr>
            <w:tcW w:w="5969" w:type="dxa"/>
          </w:tcPr>
          <w:p w14:paraId="2AA8DF8D" w14:textId="77777777" w:rsidR="001979AB" w:rsidRPr="004D5096" w:rsidRDefault="001979AB" w:rsidP="001979AB">
            <w:pPr>
              <w:pStyle w:val="NoSpacing"/>
              <w:rPr>
                <w:rFonts w:ascii="Verdana" w:hAnsi="Verdana"/>
              </w:rPr>
            </w:pPr>
            <w:r w:rsidRPr="004D5096">
              <w:rPr>
                <w:rFonts w:ascii="Verdana" w:hAnsi="Verdana"/>
              </w:rPr>
              <w:t>Dry Bulk Density Test apparatus (sand pouring cylinder, tray, can etc.) complete</w:t>
            </w:r>
            <w:r w:rsidRPr="004D5096">
              <w:rPr>
                <w:rFonts w:ascii="Verdana" w:hAnsi="Verdana"/>
              </w:rPr>
              <w:tab/>
            </w:r>
          </w:p>
        </w:tc>
        <w:tc>
          <w:tcPr>
            <w:tcW w:w="900" w:type="dxa"/>
          </w:tcPr>
          <w:p w14:paraId="2B94F7FF"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0D4E17F" w14:textId="77777777" w:rsidTr="00DF6D99">
        <w:trPr>
          <w:jc w:val="right"/>
        </w:trPr>
        <w:tc>
          <w:tcPr>
            <w:tcW w:w="850" w:type="dxa"/>
          </w:tcPr>
          <w:p w14:paraId="08C39272" w14:textId="77777777" w:rsidR="001979AB" w:rsidRPr="004D5096" w:rsidRDefault="001979AB" w:rsidP="001979AB">
            <w:pPr>
              <w:pStyle w:val="NoSpacing"/>
              <w:rPr>
                <w:rFonts w:ascii="Verdana" w:hAnsi="Verdana"/>
              </w:rPr>
            </w:pPr>
            <w:r w:rsidRPr="004D5096">
              <w:rPr>
                <w:rFonts w:ascii="Verdana" w:hAnsi="Verdana"/>
              </w:rPr>
              <w:t>(v)</w:t>
            </w:r>
          </w:p>
        </w:tc>
        <w:tc>
          <w:tcPr>
            <w:tcW w:w="5969" w:type="dxa"/>
          </w:tcPr>
          <w:p w14:paraId="51D5CFB4" w14:textId="77777777" w:rsidR="001979AB" w:rsidRPr="004D5096" w:rsidRDefault="001979AB" w:rsidP="001979AB">
            <w:pPr>
              <w:pStyle w:val="NoSpacing"/>
              <w:rPr>
                <w:rFonts w:ascii="Verdana" w:hAnsi="Verdana"/>
              </w:rPr>
            </w:pPr>
            <w:r w:rsidRPr="004D5096">
              <w:rPr>
                <w:rFonts w:ascii="Verdana" w:hAnsi="Verdana"/>
              </w:rPr>
              <w:t>Speedy Moisture Meter complete with chemicals</w:t>
            </w:r>
          </w:p>
        </w:tc>
        <w:tc>
          <w:tcPr>
            <w:tcW w:w="900" w:type="dxa"/>
          </w:tcPr>
          <w:p w14:paraId="128E1C00"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185F828" w14:textId="77777777" w:rsidTr="00DF6D99">
        <w:trPr>
          <w:jc w:val="right"/>
        </w:trPr>
        <w:tc>
          <w:tcPr>
            <w:tcW w:w="850" w:type="dxa"/>
          </w:tcPr>
          <w:p w14:paraId="31DBB980" w14:textId="77777777" w:rsidR="001979AB" w:rsidRPr="004D5096" w:rsidRDefault="001979AB" w:rsidP="001979AB">
            <w:pPr>
              <w:pStyle w:val="NoSpacing"/>
              <w:rPr>
                <w:rFonts w:ascii="Verdana" w:hAnsi="Verdana"/>
              </w:rPr>
            </w:pPr>
            <w:r w:rsidRPr="004D5096">
              <w:rPr>
                <w:rFonts w:ascii="Verdana" w:hAnsi="Verdana"/>
              </w:rPr>
              <w:t>(vi)</w:t>
            </w:r>
          </w:p>
        </w:tc>
        <w:tc>
          <w:tcPr>
            <w:tcW w:w="5969" w:type="dxa"/>
          </w:tcPr>
          <w:p w14:paraId="556840C9" w14:textId="77777777" w:rsidR="001979AB" w:rsidRPr="004D5096" w:rsidRDefault="001979AB" w:rsidP="001979AB">
            <w:pPr>
              <w:pStyle w:val="NoSpacing"/>
              <w:rPr>
                <w:rFonts w:ascii="Verdana" w:hAnsi="Verdana"/>
              </w:rPr>
            </w:pPr>
            <w:r w:rsidRPr="004D5096">
              <w:rPr>
                <w:rFonts w:ascii="Verdana" w:hAnsi="Verdana"/>
              </w:rPr>
              <w:t>Post-hole Auger with extensions</w:t>
            </w:r>
          </w:p>
        </w:tc>
        <w:tc>
          <w:tcPr>
            <w:tcW w:w="900" w:type="dxa"/>
          </w:tcPr>
          <w:p w14:paraId="1B8A3E55"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DBC2102" w14:textId="77777777" w:rsidTr="00DF6D99">
        <w:trPr>
          <w:jc w:val="right"/>
        </w:trPr>
        <w:tc>
          <w:tcPr>
            <w:tcW w:w="850" w:type="dxa"/>
          </w:tcPr>
          <w:p w14:paraId="2B8DCFA1" w14:textId="77777777" w:rsidR="001979AB" w:rsidRPr="004D5096" w:rsidRDefault="001979AB" w:rsidP="001979AB">
            <w:pPr>
              <w:pStyle w:val="NoSpacing"/>
              <w:rPr>
                <w:rFonts w:ascii="Verdana" w:hAnsi="Verdana"/>
              </w:rPr>
            </w:pPr>
            <w:r w:rsidRPr="004D5096">
              <w:rPr>
                <w:rFonts w:ascii="Verdana" w:hAnsi="Verdana"/>
              </w:rPr>
              <w:t>(vii)</w:t>
            </w:r>
          </w:p>
        </w:tc>
        <w:tc>
          <w:tcPr>
            <w:tcW w:w="5969" w:type="dxa"/>
          </w:tcPr>
          <w:p w14:paraId="7A6316B2" w14:textId="77777777" w:rsidR="001979AB" w:rsidRPr="004D5096" w:rsidRDefault="001979AB" w:rsidP="001979AB">
            <w:pPr>
              <w:pStyle w:val="NoSpacing"/>
              <w:rPr>
                <w:rFonts w:ascii="Verdana" w:hAnsi="Verdana"/>
              </w:rPr>
            </w:pPr>
            <w:r w:rsidRPr="004D5096">
              <w:rPr>
                <w:rFonts w:ascii="Verdana" w:hAnsi="Verdana"/>
              </w:rPr>
              <w:t>Core cutter apparatus 10 cm dia, 10/15 cm height, complete with</w:t>
            </w:r>
          </w:p>
          <w:p w14:paraId="466AA83E" w14:textId="77777777" w:rsidR="001979AB" w:rsidRPr="004D5096" w:rsidRDefault="001979AB" w:rsidP="001979AB">
            <w:pPr>
              <w:pStyle w:val="NoSpacing"/>
              <w:rPr>
                <w:rFonts w:ascii="Verdana" w:hAnsi="Verdana"/>
              </w:rPr>
            </w:pPr>
            <w:r w:rsidRPr="004D5096">
              <w:rPr>
                <w:rFonts w:ascii="Verdana" w:hAnsi="Verdana"/>
              </w:rPr>
              <w:t>dolly, rammer etc.</w:t>
            </w:r>
          </w:p>
        </w:tc>
        <w:tc>
          <w:tcPr>
            <w:tcW w:w="900" w:type="dxa"/>
          </w:tcPr>
          <w:p w14:paraId="04C53CDA"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091D286" w14:textId="77777777" w:rsidTr="00DF6D99">
        <w:trPr>
          <w:jc w:val="right"/>
        </w:trPr>
        <w:tc>
          <w:tcPr>
            <w:tcW w:w="850" w:type="dxa"/>
          </w:tcPr>
          <w:p w14:paraId="554B0AD7" w14:textId="77777777" w:rsidR="001979AB" w:rsidRPr="004D5096" w:rsidRDefault="001979AB" w:rsidP="001979AB">
            <w:pPr>
              <w:pStyle w:val="NoSpacing"/>
              <w:rPr>
                <w:rFonts w:ascii="Verdana" w:hAnsi="Verdana"/>
              </w:rPr>
            </w:pPr>
            <w:r w:rsidRPr="004D5096">
              <w:rPr>
                <w:rFonts w:ascii="Verdana" w:hAnsi="Verdana"/>
              </w:rPr>
              <w:t>(viii)</w:t>
            </w:r>
          </w:p>
        </w:tc>
        <w:tc>
          <w:tcPr>
            <w:tcW w:w="5969" w:type="dxa"/>
          </w:tcPr>
          <w:p w14:paraId="3AEBAE07" w14:textId="77777777" w:rsidR="001979AB" w:rsidRPr="004D5096" w:rsidRDefault="001979AB" w:rsidP="001979AB">
            <w:pPr>
              <w:pStyle w:val="NoSpacing"/>
              <w:rPr>
                <w:rFonts w:ascii="Verdana" w:hAnsi="Verdana"/>
              </w:rPr>
            </w:pPr>
            <w:r w:rsidRPr="004D5096">
              <w:rPr>
                <w:rFonts w:ascii="Verdana" w:hAnsi="Verdana"/>
              </w:rPr>
              <w:t>Aggregate Impact Value Test apparatus/Los Angeles Abrasion Test apparatus</w:t>
            </w:r>
          </w:p>
        </w:tc>
        <w:tc>
          <w:tcPr>
            <w:tcW w:w="900" w:type="dxa"/>
          </w:tcPr>
          <w:p w14:paraId="7E8006CD"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4EF78F15" w14:textId="77777777" w:rsidTr="00DF6D99">
        <w:trPr>
          <w:jc w:val="right"/>
        </w:trPr>
        <w:tc>
          <w:tcPr>
            <w:tcW w:w="850" w:type="dxa"/>
          </w:tcPr>
          <w:p w14:paraId="45460F75" w14:textId="77777777" w:rsidR="001979AB" w:rsidRPr="004D5096" w:rsidRDefault="001979AB" w:rsidP="001979AB">
            <w:pPr>
              <w:pStyle w:val="NoSpacing"/>
              <w:rPr>
                <w:rFonts w:ascii="Verdana" w:hAnsi="Verdana"/>
              </w:rPr>
            </w:pPr>
            <w:r w:rsidRPr="004D5096">
              <w:rPr>
                <w:rFonts w:ascii="Verdana" w:hAnsi="Verdana"/>
              </w:rPr>
              <w:t>(ix)</w:t>
            </w:r>
          </w:p>
        </w:tc>
        <w:tc>
          <w:tcPr>
            <w:tcW w:w="5969" w:type="dxa"/>
          </w:tcPr>
          <w:p w14:paraId="2BCBDEDC" w14:textId="77777777" w:rsidR="001979AB" w:rsidRPr="004D5096" w:rsidRDefault="001979AB" w:rsidP="001979AB">
            <w:pPr>
              <w:pStyle w:val="NoSpacing"/>
              <w:rPr>
                <w:rFonts w:ascii="Verdana" w:hAnsi="Verdana"/>
              </w:rPr>
            </w:pPr>
            <w:r w:rsidRPr="004D5096">
              <w:rPr>
                <w:rFonts w:ascii="Verdana" w:hAnsi="Verdana"/>
              </w:rPr>
              <w:t>Flakiness and Elongation Test Gauges</w:t>
            </w:r>
          </w:p>
        </w:tc>
        <w:tc>
          <w:tcPr>
            <w:tcW w:w="900" w:type="dxa"/>
          </w:tcPr>
          <w:p w14:paraId="47317237"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615B175" w14:textId="77777777" w:rsidTr="00DF6D99">
        <w:trPr>
          <w:jc w:val="right"/>
        </w:trPr>
        <w:tc>
          <w:tcPr>
            <w:tcW w:w="850" w:type="dxa"/>
          </w:tcPr>
          <w:p w14:paraId="0A38F013" w14:textId="77777777" w:rsidR="001979AB" w:rsidRPr="004D5096" w:rsidRDefault="001979AB" w:rsidP="001979AB">
            <w:pPr>
              <w:pStyle w:val="NoSpacing"/>
              <w:rPr>
                <w:rFonts w:ascii="Verdana" w:hAnsi="Verdana"/>
              </w:rPr>
            </w:pPr>
            <w:r w:rsidRPr="004D5096">
              <w:rPr>
                <w:rFonts w:ascii="Verdana" w:hAnsi="Verdana"/>
              </w:rPr>
              <w:t>(x)</w:t>
            </w:r>
          </w:p>
        </w:tc>
        <w:tc>
          <w:tcPr>
            <w:tcW w:w="5969" w:type="dxa"/>
          </w:tcPr>
          <w:p w14:paraId="455EBB67" w14:textId="77777777" w:rsidR="001979AB" w:rsidRPr="004D5096" w:rsidRDefault="001979AB" w:rsidP="001979AB">
            <w:pPr>
              <w:pStyle w:val="NoSpacing"/>
              <w:rPr>
                <w:rFonts w:ascii="Verdana" w:hAnsi="Verdana"/>
              </w:rPr>
            </w:pPr>
            <w:r w:rsidRPr="004D5096">
              <w:rPr>
                <w:rFonts w:ascii="Verdana" w:hAnsi="Verdana"/>
              </w:rPr>
              <w:t>Standard measures of 30, 15 and 3 litres capacity along with standard tamping rod</w:t>
            </w:r>
            <w:r w:rsidRPr="004D5096">
              <w:rPr>
                <w:rFonts w:ascii="Verdana" w:hAnsi="Verdana"/>
              </w:rPr>
              <w:tab/>
            </w:r>
          </w:p>
        </w:tc>
        <w:tc>
          <w:tcPr>
            <w:tcW w:w="900" w:type="dxa"/>
          </w:tcPr>
          <w:p w14:paraId="5E484897"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55797BB6" w14:textId="77777777" w:rsidTr="00DF6D99">
        <w:trPr>
          <w:jc w:val="right"/>
        </w:trPr>
        <w:tc>
          <w:tcPr>
            <w:tcW w:w="850" w:type="dxa"/>
          </w:tcPr>
          <w:p w14:paraId="59459EDC" w14:textId="77777777" w:rsidR="001979AB" w:rsidRPr="004D5096" w:rsidRDefault="001979AB" w:rsidP="001979AB">
            <w:pPr>
              <w:pStyle w:val="NoSpacing"/>
              <w:rPr>
                <w:rFonts w:ascii="Verdana" w:hAnsi="Verdana"/>
              </w:rPr>
            </w:pPr>
            <w:r w:rsidRPr="004D5096">
              <w:rPr>
                <w:rFonts w:ascii="Verdana" w:hAnsi="Verdana"/>
              </w:rPr>
              <w:t>(xi)</w:t>
            </w:r>
          </w:p>
        </w:tc>
        <w:tc>
          <w:tcPr>
            <w:tcW w:w="5969" w:type="dxa"/>
          </w:tcPr>
          <w:p w14:paraId="5EEC3117" w14:textId="77777777" w:rsidR="001979AB" w:rsidRPr="004D5096" w:rsidRDefault="001979AB" w:rsidP="001979AB">
            <w:pPr>
              <w:pStyle w:val="NoSpacing"/>
              <w:rPr>
                <w:rFonts w:ascii="Verdana" w:hAnsi="Verdana"/>
              </w:rPr>
            </w:pPr>
            <w:r w:rsidRPr="004D5096">
              <w:rPr>
                <w:rFonts w:ascii="Verdana" w:hAnsi="Verdana"/>
              </w:rPr>
              <w:t>California Bearing Ratio test apparatus</w:t>
            </w:r>
            <w:r w:rsidRPr="004D5096">
              <w:rPr>
                <w:rFonts w:ascii="Verdana" w:hAnsi="Verdana"/>
              </w:rPr>
              <w:tab/>
            </w:r>
          </w:p>
        </w:tc>
        <w:tc>
          <w:tcPr>
            <w:tcW w:w="900" w:type="dxa"/>
          </w:tcPr>
          <w:p w14:paraId="26243106"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04B1C9D" w14:textId="77777777" w:rsidTr="00DF6D99">
        <w:trPr>
          <w:jc w:val="right"/>
        </w:trPr>
        <w:tc>
          <w:tcPr>
            <w:tcW w:w="850" w:type="dxa"/>
          </w:tcPr>
          <w:p w14:paraId="308BC85D" w14:textId="77777777" w:rsidR="001979AB" w:rsidRPr="004D5096" w:rsidRDefault="001979AB" w:rsidP="001979AB">
            <w:pPr>
              <w:pStyle w:val="NoSpacing"/>
              <w:rPr>
                <w:rFonts w:ascii="Verdana" w:hAnsi="Verdana"/>
              </w:rPr>
            </w:pPr>
            <w:r w:rsidRPr="004D5096">
              <w:rPr>
                <w:rFonts w:ascii="Verdana" w:hAnsi="Verdana"/>
              </w:rPr>
              <w:t>(xii)</w:t>
            </w:r>
          </w:p>
        </w:tc>
        <w:tc>
          <w:tcPr>
            <w:tcW w:w="5969" w:type="dxa"/>
          </w:tcPr>
          <w:p w14:paraId="7D926A0E" w14:textId="77777777" w:rsidR="001979AB" w:rsidRPr="004D5096" w:rsidRDefault="001979AB" w:rsidP="001979AB">
            <w:pPr>
              <w:pStyle w:val="NoSpacing"/>
              <w:rPr>
                <w:rFonts w:ascii="Verdana" w:hAnsi="Verdana"/>
              </w:rPr>
            </w:pPr>
            <w:r w:rsidRPr="004D5096">
              <w:rPr>
                <w:rFonts w:ascii="Verdana" w:hAnsi="Verdana"/>
              </w:rPr>
              <w:t>Unconfined compression test apparatus</w:t>
            </w:r>
          </w:p>
        </w:tc>
        <w:tc>
          <w:tcPr>
            <w:tcW w:w="900" w:type="dxa"/>
          </w:tcPr>
          <w:p w14:paraId="74FB85DB" w14:textId="77777777" w:rsidR="001979AB" w:rsidRPr="004D5096" w:rsidRDefault="001979AB" w:rsidP="001979AB">
            <w:pPr>
              <w:pStyle w:val="NoSpacing"/>
              <w:rPr>
                <w:rFonts w:ascii="Verdana" w:hAnsi="Verdana"/>
              </w:rPr>
            </w:pPr>
            <w:r w:rsidRPr="004D5096">
              <w:rPr>
                <w:rFonts w:ascii="Verdana" w:hAnsi="Verdana"/>
              </w:rPr>
              <w:t>1 set</w:t>
            </w:r>
          </w:p>
        </w:tc>
      </w:tr>
    </w:tbl>
    <w:p w14:paraId="0C95AF32" w14:textId="09E45F61" w:rsidR="001979AB" w:rsidRPr="004D5096" w:rsidRDefault="001979AB" w:rsidP="00C8145A">
      <w:pPr>
        <w:pStyle w:val="Heading4"/>
        <w:rPr>
          <w:rFonts w:ascii="Verdana" w:hAnsi="Verdana"/>
          <w:color w:val="auto"/>
          <w:sz w:val="20"/>
          <w:szCs w:val="20"/>
        </w:rPr>
      </w:pPr>
    </w:p>
    <w:p w14:paraId="1F8B80CB"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For cement and cement concrete</w:t>
      </w:r>
    </w:p>
    <w:tbl>
      <w:tblPr>
        <w:tblW w:w="7719" w:type="dxa"/>
        <w:jc w:val="right"/>
        <w:tblLayout w:type="fixed"/>
        <w:tblLook w:val="01E0" w:firstRow="1" w:lastRow="1" w:firstColumn="1" w:lastColumn="1" w:noHBand="0" w:noVBand="0"/>
      </w:tblPr>
      <w:tblGrid>
        <w:gridCol w:w="850"/>
        <w:gridCol w:w="5954"/>
        <w:gridCol w:w="915"/>
      </w:tblGrid>
      <w:tr w:rsidR="001979AB" w:rsidRPr="004D5096" w14:paraId="6402774A" w14:textId="77777777" w:rsidTr="00DF6D99">
        <w:trPr>
          <w:jc w:val="right"/>
        </w:trPr>
        <w:tc>
          <w:tcPr>
            <w:tcW w:w="850" w:type="dxa"/>
          </w:tcPr>
          <w:p w14:paraId="45D8B9AC" w14:textId="77777777" w:rsidR="001979AB" w:rsidRPr="004D5096" w:rsidRDefault="001979AB" w:rsidP="001979AB">
            <w:pPr>
              <w:pStyle w:val="NoSpacing"/>
              <w:rPr>
                <w:rFonts w:ascii="Verdana" w:hAnsi="Verdana"/>
              </w:rPr>
            </w:pPr>
            <w:r w:rsidRPr="004D5096">
              <w:rPr>
                <w:rFonts w:ascii="Verdana" w:hAnsi="Verdana"/>
              </w:rPr>
              <w:t>(i)</w:t>
            </w:r>
          </w:p>
        </w:tc>
        <w:tc>
          <w:tcPr>
            <w:tcW w:w="5954" w:type="dxa"/>
          </w:tcPr>
          <w:p w14:paraId="2657D1BB" w14:textId="77777777" w:rsidR="001979AB" w:rsidRPr="004D5096" w:rsidRDefault="001979AB" w:rsidP="001979AB">
            <w:pPr>
              <w:pStyle w:val="NoSpacing"/>
              <w:rPr>
                <w:rFonts w:ascii="Verdana" w:hAnsi="Verdana"/>
              </w:rPr>
            </w:pPr>
            <w:r w:rsidRPr="004D5096">
              <w:rPr>
                <w:rFonts w:ascii="Verdana" w:hAnsi="Verdana"/>
              </w:rPr>
              <w:t>Vicat apparatus for testing setting times</w:t>
            </w:r>
            <w:r w:rsidRPr="004D5096">
              <w:rPr>
                <w:rFonts w:ascii="Verdana" w:hAnsi="Verdana"/>
              </w:rPr>
              <w:tab/>
            </w:r>
          </w:p>
        </w:tc>
        <w:tc>
          <w:tcPr>
            <w:tcW w:w="915" w:type="dxa"/>
          </w:tcPr>
          <w:p w14:paraId="1215A909"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BF545F0" w14:textId="77777777" w:rsidTr="00DF6D99">
        <w:trPr>
          <w:jc w:val="right"/>
        </w:trPr>
        <w:tc>
          <w:tcPr>
            <w:tcW w:w="850" w:type="dxa"/>
          </w:tcPr>
          <w:p w14:paraId="4DA7347D" w14:textId="77777777" w:rsidR="001979AB" w:rsidRPr="004D5096" w:rsidRDefault="001979AB" w:rsidP="001979AB">
            <w:pPr>
              <w:pStyle w:val="NoSpacing"/>
              <w:rPr>
                <w:rFonts w:ascii="Verdana" w:hAnsi="Verdana"/>
              </w:rPr>
            </w:pPr>
            <w:r w:rsidRPr="004D5096">
              <w:rPr>
                <w:rFonts w:ascii="Verdana" w:hAnsi="Verdana"/>
              </w:rPr>
              <w:t>(ii)</w:t>
            </w:r>
          </w:p>
        </w:tc>
        <w:tc>
          <w:tcPr>
            <w:tcW w:w="5954" w:type="dxa"/>
          </w:tcPr>
          <w:p w14:paraId="22957AC0" w14:textId="77777777" w:rsidR="001979AB" w:rsidRPr="004D5096" w:rsidRDefault="001979AB" w:rsidP="001979AB">
            <w:pPr>
              <w:pStyle w:val="NoSpacing"/>
              <w:rPr>
                <w:rFonts w:ascii="Verdana" w:hAnsi="Verdana"/>
              </w:rPr>
            </w:pPr>
            <w:r w:rsidRPr="004D5096">
              <w:rPr>
                <w:rFonts w:ascii="Verdana" w:hAnsi="Verdana"/>
              </w:rPr>
              <w:t xml:space="preserve">Slump testing apparatus </w:t>
            </w:r>
            <w:r w:rsidRPr="004D5096">
              <w:rPr>
                <w:rFonts w:ascii="Verdana" w:hAnsi="Verdana"/>
              </w:rPr>
              <w:tab/>
            </w:r>
          </w:p>
        </w:tc>
        <w:tc>
          <w:tcPr>
            <w:tcW w:w="915" w:type="dxa"/>
          </w:tcPr>
          <w:p w14:paraId="5B92DB55" w14:textId="77777777" w:rsidR="001979AB" w:rsidRPr="004D5096" w:rsidRDefault="001979AB" w:rsidP="001979AB">
            <w:pPr>
              <w:pStyle w:val="NoSpacing"/>
              <w:rPr>
                <w:rFonts w:ascii="Verdana" w:hAnsi="Verdana"/>
              </w:rPr>
            </w:pPr>
            <w:r w:rsidRPr="004D5096">
              <w:rPr>
                <w:rFonts w:ascii="Verdana" w:hAnsi="Verdana"/>
              </w:rPr>
              <w:t>4 sets</w:t>
            </w:r>
          </w:p>
        </w:tc>
      </w:tr>
      <w:tr w:rsidR="001979AB" w:rsidRPr="004D5096" w14:paraId="1AD1C275" w14:textId="77777777" w:rsidTr="00DF6D99">
        <w:trPr>
          <w:jc w:val="right"/>
        </w:trPr>
        <w:tc>
          <w:tcPr>
            <w:tcW w:w="850" w:type="dxa"/>
          </w:tcPr>
          <w:p w14:paraId="7B88DDE7" w14:textId="77777777" w:rsidR="001979AB" w:rsidRPr="004D5096" w:rsidRDefault="001979AB" w:rsidP="001979AB">
            <w:pPr>
              <w:pStyle w:val="NoSpacing"/>
              <w:rPr>
                <w:rFonts w:ascii="Verdana" w:hAnsi="Verdana"/>
              </w:rPr>
            </w:pPr>
            <w:r w:rsidRPr="004D5096">
              <w:rPr>
                <w:rFonts w:ascii="Verdana" w:hAnsi="Verdana"/>
              </w:rPr>
              <w:t>(iii)</w:t>
            </w:r>
          </w:p>
        </w:tc>
        <w:tc>
          <w:tcPr>
            <w:tcW w:w="5954" w:type="dxa"/>
          </w:tcPr>
          <w:p w14:paraId="4CB5DF54" w14:textId="77777777" w:rsidR="001979AB" w:rsidRPr="004D5096" w:rsidRDefault="001979AB" w:rsidP="001979AB">
            <w:pPr>
              <w:pStyle w:val="NoSpacing"/>
              <w:rPr>
                <w:rFonts w:ascii="Verdana" w:hAnsi="Verdana"/>
              </w:rPr>
            </w:pPr>
            <w:r w:rsidRPr="004D5096">
              <w:rPr>
                <w:rFonts w:ascii="Verdana" w:hAnsi="Verdana"/>
              </w:rPr>
              <w:t>Compression and Flexural strength testing machine of 200 tonne capacity with additional dial for flexural testing</w:t>
            </w:r>
            <w:r w:rsidRPr="004D5096">
              <w:rPr>
                <w:rFonts w:ascii="Verdana" w:hAnsi="Verdana"/>
              </w:rPr>
              <w:tab/>
            </w:r>
          </w:p>
        </w:tc>
        <w:tc>
          <w:tcPr>
            <w:tcW w:w="915" w:type="dxa"/>
          </w:tcPr>
          <w:p w14:paraId="78456F75"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0B115D44" w14:textId="77777777" w:rsidTr="00DF6D99">
        <w:trPr>
          <w:jc w:val="right"/>
        </w:trPr>
        <w:tc>
          <w:tcPr>
            <w:tcW w:w="850" w:type="dxa"/>
          </w:tcPr>
          <w:p w14:paraId="7C1DCC28" w14:textId="77777777" w:rsidR="001979AB" w:rsidRPr="004D5096" w:rsidRDefault="001979AB" w:rsidP="001979AB">
            <w:pPr>
              <w:pStyle w:val="NoSpacing"/>
              <w:rPr>
                <w:rFonts w:ascii="Verdana" w:hAnsi="Verdana"/>
              </w:rPr>
            </w:pPr>
            <w:r w:rsidRPr="004D5096">
              <w:rPr>
                <w:rFonts w:ascii="Verdana" w:hAnsi="Verdana"/>
              </w:rPr>
              <w:t>(iv)</w:t>
            </w:r>
          </w:p>
        </w:tc>
        <w:tc>
          <w:tcPr>
            <w:tcW w:w="5954" w:type="dxa"/>
          </w:tcPr>
          <w:p w14:paraId="1E2E0994" w14:textId="77777777" w:rsidR="001979AB" w:rsidRPr="004D5096" w:rsidRDefault="001979AB" w:rsidP="001979AB">
            <w:pPr>
              <w:pStyle w:val="NoSpacing"/>
              <w:rPr>
                <w:rFonts w:ascii="Verdana" w:hAnsi="Verdana"/>
              </w:rPr>
            </w:pPr>
            <w:r w:rsidRPr="004D5096">
              <w:rPr>
                <w:rFonts w:ascii="Verdana" w:hAnsi="Verdana"/>
              </w:rPr>
              <w:t>Needle Vibrator</w:t>
            </w:r>
            <w:r w:rsidRPr="004D5096">
              <w:rPr>
                <w:rFonts w:ascii="Verdana" w:hAnsi="Verdana"/>
              </w:rPr>
              <w:tab/>
            </w:r>
            <w:r w:rsidRPr="004D5096">
              <w:rPr>
                <w:rFonts w:ascii="Verdana" w:hAnsi="Verdana"/>
              </w:rPr>
              <w:tab/>
            </w:r>
          </w:p>
        </w:tc>
        <w:tc>
          <w:tcPr>
            <w:tcW w:w="915" w:type="dxa"/>
          </w:tcPr>
          <w:p w14:paraId="67322DBB" w14:textId="77777777" w:rsidR="001979AB" w:rsidRPr="004D5096" w:rsidRDefault="001979AB" w:rsidP="001979AB">
            <w:pPr>
              <w:pStyle w:val="NoSpacing"/>
              <w:rPr>
                <w:rFonts w:ascii="Verdana" w:hAnsi="Verdana"/>
              </w:rPr>
            </w:pPr>
            <w:r w:rsidRPr="004D5096">
              <w:rPr>
                <w:rFonts w:ascii="Verdana" w:hAnsi="Verdana"/>
              </w:rPr>
              <w:t>2 Nos.</w:t>
            </w:r>
          </w:p>
        </w:tc>
      </w:tr>
      <w:tr w:rsidR="001979AB" w:rsidRPr="004D5096" w14:paraId="3EF5070C" w14:textId="77777777" w:rsidTr="00DF6D99">
        <w:trPr>
          <w:jc w:val="right"/>
        </w:trPr>
        <w:tc>
          <w:tcPr>
            <w:tcW w:w="850" w:type="dxa"/>
          </w:tcPr>
          <w:p w14:paraId="3433B69F" w14:textId="77777777" w:rsidR="001979AB" w:rsidRPr="004D5096" w:rsidRDefault="001979AB" w:rsidP="001979AB">
            <w:pPr>
              <w:pStyle w:val="NoSpacing"/>
              <w:rPr>
                <w:rFonts w:ascii="Verdana" w:hAnsi="Verdana"/>
              </w:rPr>
            </w:pPr>
            <w:r w:rsidRPr="004D5096">
              <w:rPr>
                <w:rFonts w:ascii="Verdana" w:hAnsi="Verdana"/>
              </w:rPr>
              <w:t>(v)</w:t>
            </w:r>
          </w:p>
        </w:tc>
        <w:tc>
          <w:tcPr>
            <w:tcW w:w="5954" w:type="dxa"/>
          </w:tcPr>
          <w:p w14:paraId="3EF1BF17" w14:textId="77777777" w:rsidR="001979AB" w:rsidRPr="004D5096" w:rsidRDefault="001979AB" w:rsidP="001979AB">
            <w:pPr>
              <w:pStyle w:val="NoSpacing"/>
              <w:rPr>
                <w:rFonts w:ascii="Verdana" w:hAnsi="Verdana"/>
              </w:rPr>
            </w:pPr>
            <w:r w:rsidRPr="004D5096">
              <w:rPr>
                <w:rFonts w:ascii="Verdana" w:hAnsi="Verdana"/>
              </w:rPr>
              <w:t>Air Meter</w:t>
            </w:r>
            <w:r w:rsidRPr="004D5096">
              <w:rPr>
                <w:rFonts w:ascii="Verdana" w:hAnsi="Verdana"/>
              </w:rPr>
              <w:tab/>
            </w:r>
          </w:p>
        </w:tc>
        <w:tc>
          <w:tcPr>
            <w:tcW w:w="915" w:type="dxa"/>
          </w:tcPr>
          <w:p w14:paraId="5B3C9A37"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B55B07D" w14:textId="77777777" w:rsidTr="00DF6D99">
        <w:trPr>
          <w:jc w:val="right"/>
        </w:trPr>
        <w:tc>
          <w:tcPr>
            <w:tcW w:w="850" w:type="dxa"/>
          </w:tcPr>
          <w:p w14:paraId="591C33BF" w14:textId="77777777" w:rsidR="001979AB" w:rsidRPr="004D5096" w:rsidRDefault="001979AB" w:rsidP="001979AB">
            <w:pPr>
              <w:pStyle w:val="NoSpacing"/>
              <w:rPr>
                <w:rFonts w:ascii="Verdana" w:hAnsi="Verdana"/>
              </w:rPr>
            </w:pPr>
            <w:r w:rsidRPr="004D5096">
              <w:rPr>
                <w:rFonts w:ascii="Verdana" w:hAnsi="Verdana"/>
              </w:rPr>
              <w:lastRenderedPageBreak/>
              <w:t>(vi)</w:t>
            </w:r>
          </w:p>
        </w:tc>
        <w:tc>
          <w:tcPr>
            <w:tcW w:w="5954" w:type="dxa"/>
          </w:tcPr>
          <w:p w14:paraId="29F9FECE" w14:textId="0449EADE" w:rsidR="001979AB" w:rsidRPr="004D5096" w:rsidRDefault="001979AB" w:rsidP="00470722">
            <w:pPr>
              <w:pStyle w:val="NoSpacing"/>
              <w:jc w:val="left"/>
              <w:rPr>
                <w:rFonts w:ascii="Verdana" w:hAnsi="Verdana"/>
              </w:rPr>
            </w:pPr>
            <w:r w:rsidRPr="004D5096">
              <w:rPr>
                <w:rFonts w:ascii="Verdana" w:hAnsi="Verdana"/>
              </w:rPr>
              <w:t>Vibrating hammer for vibrating dry mix as for Dry Lean Cement Concrete sub-base</w:t>
            </w:r>
            <w:r w:rsidRPr="004D5096">
              <w:rPr>
                <w:rFonts w:ascii="Verdana" w:hAnsi="Verdana"/>
              </w:rPr>
              <w:tab/>
            </w:r>
          </w:p>
        </w:tc>
        <w:tc>
          <w:tcPr>
            <w:tcW w:w="915" w:type="dxa"/>
          </w:tcPr>
          <w:p w14:paraId="76B0E532" w14:textId="77777777" w:rsidR="001979AB" w:rsidRPr="004D5096" w:rsidRDefault="001979AB" w:rsidP="001979AB">
            <w:pPr>
              <w:pStyle w:val="NoSpacing"/>
              <w:rPr>
                <w:rFonts w:ascii="Verdana" w:hAnsi="Verdana"/>
              </w:rPr>
            </w:pPr>
            <w:r w:rsidRPr="004D5096">
              <w:rPr>
                <w:rFonts w:ascii="Verdana" w:hAnsi="Verdana"/>
              </w:rPr>
              <w:t>1 No.</w:t>
            </w:r>
          </w:p>
        </w:tc>
      </w:tr>
    </w:tbl>
    <w:p w14:paraId="21609908" w14:textId="77777777" w:rsidR="001979AB" w:rsidRPr="004D5096" w:rsidRDefault="001979AB" w:rsidP="00255752">
      <w:pPr>
        <w:rPr>
          <w:rFonts w:ascii="Verdana" w:hAnsi="Verdana"/>
          <w:sz w:val="20"/>
        </w:rPr>
      </w:pPr>
      <w:r w:rsidRPr="004D5096">
        <w:rPr>
          <w:rFonts w:ascii="Verdana" w:hAnsi="Verdana"/>
          <w:sz w:val="20"/>
        </w:rPr>
        <w:t>Note: The items and their numbers listed above in this Clause shall be decided by the Engineer as per requirements of the Project and modified accordingly.</w:t>
      </w:r>
    </w:p>
    <w:p w14:paraId="11DB97DC" w14:textId="77777777" w:rsidR="00902BCE" w:rsidRPr="004D5096" w:rsidRDefault="00902BCE" w:rsidP="00C8145A">
      <w:pPr>
        <w:pStyle w:val="Heading4"/>
        <w:rPr>
          <w:rFonts w:ascii="Verdana" w:hAnsi="Verdana"/>
          <w:color w:val="auto"/>
          <w:sz w:val="20"/>
          <w:szCs w:val="20"/>
        </w:rPr>
      </w:pPr>
      <w:r w:rsidRPr="004D5096">
        <w:rPr>
          <w:rFonts w:ascii="Verdana" w:hAnsi="Verdana"/>
          <w:color w:val="auto"/>
          <w:sz w:val="20"/>
          <w:szCs w:val="20"/>
        </w:rPr>
        <w:t>Notwithstanding the above requirements, the Contractor shall pr</w:t>
      </w:r>
      <w:r w:rsidR="006723C7" w:rsidRPr="004D5096">
        <w:rPr>
          <w:rFonts w:ascii="Verdana" w:hAnsi="Verdana"/>
          <w:color w:val="auto"/>
          <w:sz w:val="20"/>
          <w:szCs w:val="20"/>
        </w:rPr>
        <w:t xml:space="preserve">ovide all equipment required to carry out </w:t>
      </w:r>
      <w:r w:rsidRPr="004D5096">
        <w:rPr>
          <w:rFonts w:ascii="Verdana" w:hAnsi="Verdana"/>
          <w:color w:val="auto"/>
          <w:sz w:val="20"/>
          <w:szCs w:val="20"/>
        </w:rPr>
        <w:t xml:space="preserve">all field and laboratory testing </w:t>
      </w:r>
      <w:r w:rsidR="006723C7" w:rsidRPr="004D5096">
        <w:rPr>
          <w:rFonts w:ascii="Verdana" w:hAnsi="Verdana"/>
          <w:color w:val="auto"/>
          <w:sz w:val="20"/>
          <w:szCs w:val="20"/>
        </w:rPr>
        <w:t xml:space="preserve">specified in the </w:t>
      </w:r>
      <w:r w:rsidRPr="004D5096">
        <w:rPr>
          <w:rFonts w:ascii="Verdana" w:hAnsi="Verdana"/>
          <w:color w:val="auto"/>
          <w:sz w:val="20"/>
          <w:szCs w:val="20"/>
        </w:rPr>
        <w:t>Contract including any equipment not specifically identified above.</w:t>
      </w:r>
    </w:p>
    <w:p w14:paraId="305D7F2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land for the erection of laboratories shall be the responsibility of the </w:t>
      </w:r>
      <w:r w:rsidR="00902BCE" w:rsidRPr="004D5096">
        <w:rPr>
          <w:rFonts w:ascii="Verdana" w:hAnsi="Verdana"/>
          <w:color w:val="auto"/>
          <w:sz w:val="20"/>
          <w:szCs w:val="20"/>
        </w:rPr>
        <w:t>Contractor</w:t>
      </w:r>
      <w:r w:rsidRPr="004D5096">
        <w:rPr>
          <w:rFonts w:ascii="Verdana" w:hAnsi="Verdana"/>
          <w:color w:val="auto"/>
          <w:sz w:val="20"/>
          <w:szCs w:val="20"/>
        </w:rPr>
        <w:t xml:space="preserve">. The field laboratory equipment shall be provided by the Contractor for the use of the Employer and/or Engineer. They shall remain the property of the Contractor and shall be returned to the Contractor within </w:t>
      </w:r>
      <w:r w:rsidR="00DB6A82" w:rsidRPr="004D5096">
        <w:rPr>
          <w:rFonts w:ascii="Verdana" w:hAnsi="Verdana"/>
          <w:color w:val="auto"/>
          <w:sz w:val="20"/>
          <w:szCs w:val="20"/>
        </w:rPr>
        <w:t>28</w:t>
      </w:r>
      <w:r w:rsidRPr="004D5096">
        <w:rPr>
          <w:rFonts w:ascii="Verdana" w:hAnsi="Verdana"/>
          <w:color w:val="auto"/>
          <w:sz w:val="20"/>
          <w:szCs w:val="20"/>
        </w:rPr>
        <w:t xml:space="preserve"> days after issuing the </w:t>
      </w:r>
      <w:r w:rsidR="00403F78" w:rsidRPr="004D5096">
        <w:rPr>
          <w:rFonts w:ascii="Verdana" w:hAnsi="Verdana"/>
          <w:color w:val="auto"/>
          <w:sz w:val="20"/>
          <w:szCs w:val="20"/>
        </w:rPr>
        <w:t>T</w:t>
      </w:r>
      <w:r w:rsidRPr="004D5096">
        <w:rPr>
          <w:rFonts w:ascii="Verdana" w:hAnsi="Verdana"/>
          <w:color w:val="auto"/>
          <w:sz w:val="20"/>
          <w:szCs w:val="20"/>
        </w:rPr>
        <w:t>aking</w:t>
      </w:r>
      <w:r w:rsidR="00403F78" w:rsidRPr="004D5096">
        <w:rPr>
          <w:rFonts w:ascii="Verdana" w:hAnsi="Verdana"/>
          <w:color w:val="auto"/>
          <w:sz w:val="20"/>
          <w:szCs w:val="20"/>
        </w:rPr>
        <w:t>-</w:t>
      </w:r>
      <w:r w:rsidRPr="004D5096">
        <w:rPr>
          <w:rFonts w:ascii="Verdana" w:hAnsi="Verdana"/>
          <w:color w:val="auto"/>
          <w:sz w:val="20"/>
          <w:szCs w:val="20"/>
        </w:rPr>
        <w:t xml:space="preserve">over </w:t>
      </w:r>
      <w:r w:rsidR="00403F78" w:rsidRPr="004D5096">
        <w:rPr>
          <w:rFonts w:ascii="Verdana" w:hAnsi="Verdana"/>
          <w:color w:val="auto"/>
          <w:sz w:val="20"/>
          <w:szCs w:val="20"/>
        </w:rPr>
        <w:t>C</w:t>
      </w:r>
      <w:r w:rsidRPr="004D5096">
        <w:rPr>
          <w:rFonts w:ascii="Verdana" w:hAnsi="Verdana"/>
          <w:color w:val="auto"/>
          <w:sz w:val="20"/>
          <w:szCs w:val="20"/>
        </w:rPr>
        <w:t xml:space="preserve">ertificate. </w:t>
      </w:r>
    </w:p>
    <w:p w14:paraId="0DE2F54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all aspects of maintenance and operation of the Laboratories, including all associated costs with purchase, delivery, erection, calibration of equipment, operation, including sampling, storage, curing and testing of materials, periodic re-calibration of equipment, supply of consumables, recording and submitting test results to the Engineer and removal on completion of the </w:t>
      </w:r>
      <w:r w:rsidR="00404DE5" w:rsidRPr="004D5096">
        <w:rPr>
          <w:rFonts w:ascii="Verdana" w:hAnsi="Verdana"/>
          <w:color w:val="auto"/>
          <w:sz w:val="20"/>
          <w:szCs w:val="20"/>
        </w:rPr>
        <w:t>W</w:t>
      </w:r>
      <w:r w:rsidRPr="004D5096">
        <w:rPr>
          <w:rFonts w:ascii="Verdana" w:hAnsi="Verdana"/>
          <w:color w:val="auto"/>
          <w:sz w:val="20"/>
          <w:szCs w:val="20"/>
        </w:rPr>
        <w:t>orks</w:t>
      </w:r>
      <w:r w:rsidR="00DB6A82" w:rsidRPr="004D5096">
        <w:rPr>
          <w:rFonts w:ascii="Verdana" w:hAnsi="Verdana"/>
          <w:color w:val="auto"/>
          <w:sz w:val="20"/>
          <w:szCs w:val="20"/>
        </w:rPr>
        <w:t>.</w:t>
      </w:r>
    </w:p>
    <w:p w14:paraId="56E84190" w14:textId="77777777" w:rsidR="001979AB" w:rsidRPr="004D5096" w:rsidRDefault="001979AB" w:rsidP="00C8145A">
      <w:pPr>
        <w:pStyle w:val="Heading2"/>
        <w:rPr>
          <w:rFonts w:ascii="Verdana" w:hAnsi="Verdana"/>
          <w:color w:val="auto"/>
          <w:sz w:val="20"/>
          <w:szCs w:val="20"/>
        </w:rPr>
      </w:pPr>
      <w:bookmarkStart w:id="939" w:name="_Toc318624096"/>
      <w:bookmarkStart w:id="940" w:name="_Toc318700731"/>
      <w:bookmarkStart w:id="941" w:name="_Toc318702681"/>
      <w:bookmarkStart w:id="942" w:name="_Toc318702862"/>
      <w:bookmarkStart w:id="943" w:name="_Toc318703194"/>
      <w:bookmarkStart w:id="944" w:name="_Toc318703365"/>
      <w:bookmarkStart w:id="945" w:name="_Toc318703536"/>
      <w:bookmarkStart w:id="946" w:name="_Toc318703703"/>
      <w:bookmarkStart w:id="947" w:name="_Toc318703870"/>
      <w:bookmarkStart w:id="948" w:name="_Toc322606804"/>
      <w:bookmarkStart w:id="949" w:name="_Toc318702685"/>
      <w:bookmarkStart w:id="950" w:name="_Toc318702866"/>
      <w:bookmarkStart w:id="951" w:name="_Toc318703198"/>
      <w:bookmarkStart w:id="952" w:name="_Toc318703369"/>
      <w:bookmarkStart w:id="953" w:name="_Toc318703540"/>
      <w:bookmarkStart w:id="954" w:name="_Toc318703707"/>
      <w:bookmarkStart w:id="955" w:name="_Toc318703874"/>
      <w:bookmarkStart w:id="956" w:name="_Toc318283014"/>
      <w:bookmarkStart w:id="957" w:name="_Toc322616863"/>
      <w:bookmarkStart w:id="958" w:name="_Toc147761799"/>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4D5096">
        <w:rPr>
          <w:rFonts w:ascii="Verdana" w:hAnsi="Verdana"/>
          <w:color w:val="auto"/>
          <w:sz w:val="20"/>
          <w:szCs w:val="20"/>
        </w:rPr>
        <w:t xml:space="preserve">Temporary </w:t>
      </w:r>
      <w:r w:rsidR="002E0B86" w:rsidRPr="004D5096">
        <w:rPr>
          <w:rFonts w:ascii="Verdana" w:hAnsi="Verdana"/>
          <w:color w:val="auto"/>
          <w:sz w:val="20"/>
          <w:szCs w:val="20"/>
        </w:rPr>
        <w:t xml:space="preserve">works and </w:t>
      </w:r>
      <w:r w:rsidRPr="004D5096">
        <w:rPr>
          <w:rFonts w:ascii="Verdana" w:hAnsi="Verdana"/>
          <w:color w:val="auto"/>
          <w:sz w:val="20"/>
          <w:szCs w:val="20"/>
        </w:rPr>
        <w:t>Construction</w:t>
      </w:r>
      <w:bookmarkEnd w:id="956"/>
      <w:r w:rsidR="002E0B86" w:rsidRPr="004D5096">
        <w:rPr>
          <w:rFonts w:ascii="Verdana" w:hAnsi="Verdana"/>
          <w:color w:val="auto"/>
          <w:sz w:val="20"/>
          <w:szCs w:val="20"/>
        </w:rPr>
        <w:t xml:space="preserve"> Aids</w:t>
      </w:r>
      <w:bookmarkEnd w:id="957"/>
      <w:bookmarkEnd w:id="958"/>
    </w:p>
    <w:p w14:paraId="272827ED" w14:textId="77777777" w:rsidR="001979AB" w:rsidRPr="004D5096" w:rsidRDefault="001979AB" w:rsidP="00D33C49">
      <w:pPr>
        <w:pStyle w:val="Heading3"/>
        <w:numPr>
          <w:ilvl w:val="2"/>
          <w:numId w:val="28"/>
        </w:numPr>
        <w:rPr>
          <w:rFonts w:ascii="Verdana" w:hAnsi="Verdana"/>
          <w:color w:val="auto"/>
          <w:sz w:val="20"/>
          <w:szCs w:val="20"/>
        </w:rPr>
      </w:pPr>
      <w:bookmarkStart w:id="959" w:name="_Toc318283015"/>
      <w:bookmarkStart w:id="960" w:name="_Toc322616864"/>
      <w:bookmarkStart w:id="961" w:name="_Toc147761800"/>
      <w:r w:rsidRPr="004D5096">
        <w:rPr>
          <w:rFonts w:ascii="Verdana" w:hAnsi="Verdana"/>
          <w:color w:val="auto"/>
          <w:sz w:val="20"/>
          <w:szCs w:val="20"/>
        </w:rPr>
        <w:t>General</w:t>
      </w:r>
      <w:bookmarkEnd w:id="959"/>
      <w:bookmarkEnd w:id="960"/>
      <w:bookmarkEnd w:id="961"/>
    </w:p>
    <w:p w14:paraId="4A90772E" w14:textId="77777777" w:rsidR="0042221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 Contractor shall design, construct, maintain and remove upon completion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falsework and construction aids necessary for the construction of the permanent </w:t>
      </w:r>
      <w:r w:rsidR="00404DE5" w:rsidRPr="004D5096">
        <w:rPr>
          <w:rFonts w:ascii="Verdana" w:hAnsi="Verdana"/>
          <w:color w:val="auto"/>
          <w:sz w:val="20"/>
          <w:szCs w:val="20"/>
        </w:rPr>
        <w:t>W</w:t>
      </w:r>
      <w:r w:rsidRPr="004D5096">
        <w:rPr>
          <w:rFonts w:ascii="Verdana" w:hAnsi="Verdana"/>
          <w:color w:val="auto"/>
          <w:sz w:val="20"/>
          <w:szCs w:val="20"/>
        </w:rPr>
        <w:t>orks.</w:t>
      </w:r>
    </w:p>
    <w:p w14:paraId="2338EF83" w14:textId="539B670F" w:rsidR="0042221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These shall include but not be limited to temporary traffic diversions, roadways, footpaths, accesses, drains, </w:t>
      </w:r>
      <w:r w:rsidR="00470722" w:rsidRPr="004D5096">
        <w:rPr>
          <w:rFonts w:ascii="Verdana" w:hAnsi="Verdana"/>
          <w:color w:val="auto"/>
          <w:sz w:val="20"/>
          <w:szCs w:val="20"/>
        </w:rPr>
        <w:t>sheet piling</w:t>
      </w:r>
      <w:r w:rsidR="00422215" w:rsidRPr="004D5096">
        <w:rPr>
          <w:rFonts w:ascii="Verdana" w:hAnsi="Verdana"/>
          <w:color w:val="auto"/>
          <w:sz w:val="20"/>
          <w:szCs w:val="20"/>
        </w:rPr>
        <w:t xml:space="preserve"> and shoring</w:t>
      </w:r>
      <w:r w:rsidRPr="004D5096">
        <w:rPr>
          <w:rFonts w:ascii="Verdana" w:hAnsi="Verdana"/>
          <w:color w:val="auto"/>
          <w:sz w:val="20"/>
          <w:szCs w:val="20"/>
        </w:rPr>
        <w:t xml:space="preserve">, temporary jetties, load out wharves and moorings, slope stabilisation/protection, </w:t>
      </w:r>
      <w:r w:rsidR="00470722" w:rsidRPr="004D5096">
        <w:rPr>
          <w:rFonts w:ascii="Verdana" w:hAnsi="Verdana"/>
          <w:color w:val="auto"/>
          <w:sz w:val="20"/>
          <w:szCs w:val="20"/>
        </w:rPr>
        <w:t>staging</w:t>
      </w:r>
      <w:r w:rsidRPr="004D5096">
        <w:rPr>
          <w:rFonts w:ascii="Verdana" w:hAnsi="Verdana"/>
          <w:color w:val="auto"/>
          <w:sz w:val="20"/>
          <w:szCs w:val="20"/>
        </w:rPr>
        <w:t>, scaffolds, props and other temporary supports, weir boxes, sluices and other temporary bunds</w:t>
      </w:r>
      <w:r w:rsidR="00422215" w:rsidRPr="004D5096">
        <w:rPr>
          <w:rFonts w:ascii="Verdana" w:hAnsi="Verdana"/>
          <w:color w:val="auto"/>
          <w:sz w:val="20"/>
          <w:szCs w:val="20"/>
        </w:rPr>
        <w:t xml:space="preserve"> or any other work of a temporary nature necessary for the construction of the permanent </w:t>
      </w:r>
      <w:r w:rsidR="00404DE5" w:rsidRPr="004D5096">
        <w:rPr>
          <w:rFonts w:ascii="Verdana" w:hAnsi="Verdana"/>
          <w:color w:val="auto"/>
          <w:sz w:val="20"/>
          <w:szCs w:val="20"/>
        </w:rPr>
        <w:t>W</w:t>
      </w:r>
      <w:r w:rsidR="00422215" w:rsidRPr="004D5096">
        <w:rPr>
          <w:rFonts w:ascii="Verdana" w:hAnsi="Verdana"/>
          <w:color w:val="auto"/>
          <w:sz w:val="20"/>
          <w:szCs w:val="20"/>
        </w:rPr>
        <w:t>orks as may be required.</w:t>
      </w:r>
    </w:p>
    <w:p w14:paraId="5A493939" w14:textId="77777777" w:rsidR="002E0B86"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 Contractor shall design and construct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safe and suitable in every respect to carry all plant required for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or for providing access or for any other purpose connected with the Works, to the satisfaction of the Engineer. </w:t>
      </w:r>
    </w:p>
    <w:p w14:paraId="4625283B" w14:textId="77777777" w:rsidR="00422215" w:rsidRPr="004D5096" w:rsidRDefault="00422215" w:rsidP="00C8145A">
      <w:pPr>
        <w:pStyle w:val="Heading4"/>
        <w:rPr>
          <w:rFonts w:ascii="Verdana" w:hAnsi="Verdana"/>
          <w:color w:val="auto"/>
          <w:sz w:val="20"/>
          <w:szCs w:val="20"/>
        </w:rPr>
      </w:pPr>
      <w:r w:rsidRPr="004D5096">
        <w:rPr>
          <w:rFonts w:ascii="Verdana" w:hAnsi="Verdana"/>
          <w:color w:val="auto"/>
          <w:sz w:val="20"/>
          <w:szCs w:val="20"/>
        </w:rPr>
        <w:t xml:space="preserve">It is the responsibility of the Contractor to arrange and obtain permission from the relevant Authorities for the construction of all such temporary </w:t>
      </w:r>
      <w:r w:rsidR="00404DE5" w:rsidRPr="004D5096">
        <w:rPr>
          <w:rFonts w:ascii="Verdana" w:hAnsi="Verdana"/>
          <w:color w:val="auto"/>
          <w:sz w:val="20"/>
          <w:szCs w:val="20"/>
        </w:rPr>
        <w:t>W</w:t>
      </w:r>
      <w:r w:rsidRPr="004D5096">
        <w:rPr>
          <w:rFonts w:ascii="Verdana" w:hAnsi="Verdana"/>
          <w:color w:val="auto"/>
          <w:sz w:val="20"/>
          <w:szCs w:val="20"/>
        </w:rPr>
        <w:t xml:space="preserve">orks the Contractor deems necessary to execute the </w:t>
      </w:r>
      <w:r w:rsidR="00404DE5" w:rsidRPr="004D5096">
        <w:rPr>
          <w:rFonts w:ascii="Verdana" w:hAnsi="Verdana"/>
          <w:color w:val="auto"/>
          <w:sz w:val="20"/>
          <w:szCs w:val="20"/>
        </w:rPr>
        <w:t>W</w:t>
      </w:r>
      <w:r w:rsidRPr="004D5096">
        <w:rPr>
          <w:rFonts w:ascii="Verdana" w:hAnsi="Verdana"/>
          <w:color w:val="auto"/>
          <w:sz w:val="20"/>
          <w:szCs w:val="20"/>
        </w:rPr>
        <w:t xml:space="preserve">orks.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comply with all statutory and local authority standards and requirements. </w:t>
      </w:r>
    </w:p>
    <w:p w14:paraId="1A854830" w14:textId="77777777" w:rsidR="00CD044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Complete details of the proposed temporary </w:t>
      </w:r>
      <w:r w:rsidR="00404DE5" w:rsidRPr="004D5096">
        <w:rPr>
          <w:rFonts w:ascii="Verdana" w:hAnsi="Verdana"/>
          <w:color w:val="auto"/>
          <w:sz w:val="20"/>
          <w:szCs w:val="20"/>
        </w:rPr>
        <w:t>W</w:t>
      </w:r>
      <w:r w:rsidRPr="004D5096">
        <w:rPr>
          <w:rFonts w:ascii="Verdana" w:hAnsi="Verdana"/>
          <w:color w:val="auto"/>
          <w:sz w:val="20"/>
          <w:szCs w:val="20"/>
        </w:rPr>
        <w:t xml:space="preserve">orks </w:t>
      </w:r>
      <w:r w:rsidR="00422215" w:rsidRPr="004D5096">
        <w:rPr>
          <w:rFonts w:ascii="Verdana" w:hAnsi="Verdana"/>
          <w:color w:val="auto"/>
          <w:sz w:val="20"/>
          <w:szCs w:val="20"/>
        </w:rPr>
        <w:t xml:space="preserve">including detailed design calculations and drawings </w:t>
      </w:r>
      <w:r w:rsidRPr="004D5096">
        <w:rPr>
          <w:rFonts w:ascii="Verdana" w:hAnsi="Verdana"/>
          <w:color w:val="auto"/>
          <w:sz w:val="20"/>
          <w:szCs w:val="20"/>
        </w:rPr>
        <w:t xml:space="preserve">shall be submitted to the Engineer for review at least </w:t>
      </w:r>
      <w:r w:rsidR="00422215" w:rsidRPr="004D5096">
        <w:rPr>
          <w:rFonts w:ascii="Verdana" w:hAnsi="Verdana"/>
          <w:color w:val="auto"/>
          <w:sz w:val="20"/>
          <w:szCs w:val="20"/>
        </w:rPr>
        <w:t>14</w:t>
      </w:r>
      <w:r w:rsidR="00CD0445" w:rsidRPr="004D5096">
        <w:rPr>
          <w:rFonts w:ascii="Verdana" w:hAnsi="Verdana"/>
          <w:color w:val="auto"/>
          <w:sz w:val="20"/>
          <w:szCs w:val="20"/>
        </w:rPr>
        <w:t xml:space="preserve"> days prior to the commencement of the </w:t>
      </w:r>
      <w:r w:rsidR="00404DE5" w:rsidRPr="004D5096">
        <w:rPr>
          <w:rFonts w:ascii="Verdana" w:hAnsi="Verdana"/>
          <w:color w:val="auto"/>
          <w:sz w:val="20"/>
          <w:szCs w:val="20"/>
        </w:rPr>
        <w:t>W</w:t>
      </w:r>
      <w:r w:rsidR="00CD0445" w:rsidRPr="004D5096">
        <w:rPr>
          <w:rFonts w:ascii="Verdana" w:hAnsi="Verdana"/>
          <w:color w:val="auto"/>
          <w:sz w:val="20"/>
          <w:szCs w:val="20"/>
        </w:rPr>
        <w:t xml:space="preserve">orks. </w:t>
      </w:r>
      <w:r w:rsidR="00422215" w:rsidRPr="004D5096">
        <w:rPr>
          <w:rFonts w:ascii="Verdana" w:hAnsi="Verdana"/>
          <w:color w:val="auto"/>
          <w:sz w:val="20"/>
          <w:szCs w:val="20"/>
        </w:rPr>
        <w:t xml:space="preserve">The </w:t>
      </w:r>
      <w:r w:rsidR="00CD0445" w:rsidRPr="004D5096">
        <w:rPr>
          <w:rFonts w:ascii="Verdana" w:hAnsi="Verdana"/>
          <w:color w:val="auto"/>
          <w:sz w:val="20"/>
          <w:szCs w:val="20"/>
        </w:rPr>
        <w:t xml:space="preserve">Engineer will take maximum </w:t>
      </w:r>
      <w:r w:rsidR="00422215" w:rsidRPr="004D5096">
        <w:rPr>
          <w:rFonts w:ascii="Verdana" w:hAnsi="Verdana"/>
          <w:color w:val="auto"/>
          <w:sz w:val="20"/>
          <w:szCs w:val="20"/>
        </w:rPr>
        <w:t xml:space="preserve">7 </w:t>
      </w:r>
      <w:r w:rsidR="00CD0445" w:rsidRPr="004D5096">
        <w:rPr>
          <w:rFonts w:ascii="Verdana" w:hAnsi="Verdana"/>
          <w:color w:val="auto"/>
          <w:sz w:val="20"/>
          <w:szCs w:val="20"/>
        </w:rPr>
        <w:t xml:space="preserve">days for issuing comments (if any) to be incorporated by the </w:t>
      </w:r>
      <w:r w:rsidR="00902BCE" w:rsidRPr="004D5096">
        <w:rPr>
          <w:rFonts w:ascii="Verdana" w:hAnsi="Verdana"/>
          <w:color w:val="auto"/>
          <w:sz w:val="20"/>
          <w:szCs w:val="20"/>
        </w:rPr>
        <w:t>Contractor</w:t>
      </w:r>
      <w:r w:rsidR="00CD0445" w:rsidRPr="004D5096">
        <w:rPr>
          <w:rFonts w:ascii="Verdana" w:hAnsi="Verdana"/>
          <w:color w:val="auto"/>
          <w:sz w:val="20"/>
          <w:szCs w:val="20"/>
        </w:rPr>
        <w:t xml:space="preserve"> and resubmit/approval.</w:t>
      </w:r>
    </w:p>
    <w:p w14:paraId="062F0A5F" w14:textId="77777777" w:rsidR="00F42082" w:rsidRPr="004D5096" w:rsidRDefault="00F42082" w:rsidP="00C8145A">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Temporary Works submission to the satisfaction of the Engineer </w:t>
      </w:r>
      <w:r w:rsidR="00BA7098" w:rsidRPr="004D5096">
        <w:rPr>
          <w:rFonts w:ascii="Verdana" w:hAnsi="Verdana"/>
          <w:color w:val="auto"/>
          <w:sz w:val="20"/>
          <w:szCs w:val="20"/>
        </w:rPr>
        <w:t xml:space="preserve">and subsequent acceptance by the Engineer </w:t>
      </w:r>
      <w:r w:rsidRPr="004D5096">
        <w:rPr>
          <w:rFonts w:ascii="Verdana" w:hAnsi="Verdana"/>
          <w:color w:val="auto"/>
          <w:sz w:val="20"/>
          <w:szCs w:val="20"/>
        </w:rPr>
        <w:lastRenderedPageBreak/>
        <w:t xml:space="preserve">shall constitute a HOLD POINT on the commencement of the subject Temporary Works. </w:t>
      </w:r>
    </w:p>
    <w:p w14:paraId="55AD8313" w14:textId="77777777" w:rsidR="00CD0445" w:rsidRPr="004D5096" w:rsidRDefault="00CD0445" w:rsidP="00C8145A">
      <w:pPr>
        <w:pStyle w:val="Heading4"/>
        <w:rPr>
          <w:rFonts w:ascii="Verdana" w:hAnsi="Verdana"/>
          <w:color w:val="auto"/>
          <w:sz w:val="20"/>
          <w:szCs w:val="20"/>
        </w:rPr>
      </w:pPr>
      <w:r w:rsidRPr="004D5096">
        <w:rPr>
          <w:rFonts w:ascii="Verdana" w:hAnsi="Verdana"/>
          <w:color w:val="auto"/>
          <w:sz w:val="20"/>
          <w:szCs w:val="20"/>
        </w:rPr>
        <w:t>Examination and/or approval by the Engineer of any drawings or other documents submitted by the Contractor shall not relieve the Contractor of his responsibilities or liabilities under the Contract.</w:t>
      </w:r>
    </w:p>
    <w:p w14:paraId="7C8A6251" w14:textId="77777777" w:rsidR="00422215" w:rsidRPr="004D5096" w:rsidRDefault="00422215" w:rsidP="00C8145A">
      <w:pPr>
        <w:pStyle w:val="Heading4"/>
        <w:rPr>
          <w:rFonts w:ascii="Verdana" w:hAnsi="Verdana"/>
          <w:color w:val="auto"/>
          <w:sz w:val="20"/>
          <w:szCs w:val="20"/>
        </w:rPr>
      </w:pPr>
      <w:r w:rsidRPr="004D5096">
        <w:rPr>
          <w:rFonts w:ascii="Verdana" w:hAnsi="Verdana"/>
          <w:color w:val="auto"/>
          <w:sz w:val="20"/>
          <w:szCs w:val="20"/>
        </w:rPr>
        <w:t xml:space="preserve">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be removed and made good at the completion of the Works.  Any such </w:t>
      </w:r>
      <w:r w:rsidR="00404DE5" w:rsidRPr="004D5096">
        <w:rPr>
          <w:rFonts w:ascii="Verdana" w:hAnsi="Verdana"/>
          <w:color w:val="auto"/>
          <w:sz w:val="20"/>
          <w:szCs w:val="20"/>
        </w:rPr>
        <w:t>W</w:t>
      </w:r>
      <w:r w:rsidRPr="004D5096">
        <w:rPr>
          <w:rFonts w:ascii="Verdana" w:hAnsi="Verdana"/>
          <w:color w:val="auto"/>
          <w:sz w:val="20"/>
          <w:szCs w:val="20"/>
        </w:rPr>
        <w:t>orks that are permitted to remain by the Engineer due to construction constraints shall be clearly indicated on the “as constructed” drawings.</w:t>
      </w:r>
    </w:p>
    <w:p w14:paraId="63EAA546" w14:textId="77777777" w:rsidR="001979AB" w:rsidRPr="004D5096" w:rsidRDefault="001979AB" w:rsidP="00C8145A">
      <w:pPr>
        <w:pStyle w:val="Heading2"/>
        <w:rPr>
          <w:rFonts w:ascii="Verdana" w:hAnsi="Verdana"/>
          <w:color w:val="auto"/>
          <w:sz w:val="20"/>
          <w:szCs w:val="20"/>
        </w:rPr>
      </w:pPr>
      <w:bookmarkStart w:id="962" w:name="_Toc318283018"/>
      <w:bookmarkStart w:id="963" w:name="_Toc322616865"/>
      <w:bookmarkStart w:id="964" w:name="_Toc147761801"/>
      <w:r w:rsidRPr="004D5096">
        <w:rPr>
          <w:rFonts w:ascii="Verdana" w:hAnsi="Verdana"/>
          <w:color w:val="auto"/>
          <w:sz w:val="20"/>
          <w:szCs w:val="20"/>
        </w:rPr>
        <w:t>Vehicular Access and Parking</w:t>
      </w:r>
      <w:bookmarkEnd w:id="962"/>
      <w:bookmarkEnd w:id="963"/>
      <w:bookmarkEnd w:id="964"/>
    </w:p>
    <w:p w14:paraId="3BD36557" w14:textId="77777777" w:rsidR="001979AB" w:rsidRPr="004D5096" w:rsidRDefault="003660D1" w:rsidP="00D33C49">
      <w:pPr>
        <w:pStyle w:val="Heading3"/>
        <w:numPr>
          <w:ilvl w:val="2"/>
          <w:numId w:val="29"/>
        </w:numPr>
        <w:rPr>
          <w:rFonts w:ascii="Verdana" w:hAnsi="Verdana"/>
          <w:color w:val="auto"/>
          <w:sz w:val="20"/>
          <w:szCs w:val="20"/>
        </w:rPr>
      </w:pPr>
      <w:bookmarkStart w:id="965" w:name="_Toc322616866"/>
      <w:bookmarkStart w:id="966" w:name="_Toc147761802"/>
      <w:r w:rsidRPr="004D5096">
        <w:rPr>
          <w:rFonts w:ascii="Verdana" w:hAnsi="Verdana"/>
          <w:color w:val="auto"/>
          <w:sz w:val="20"/>
          <w:szCs w:val="20"/>
        </w:rPr>
        <w:t xml:space="preserve">Contractors Site </w:t>
      </w:r>
      <w:r w:rsidR="005842CB" w:rsidRPr="004D5096">
        <w:rPr>
          <w:rFonts w:ascii="Verdana" w:hAnsi="Verdana"/>
          <w:color w:val="auto"/>
          <w:sz w:val="20"/>
          <w:szCs w:val="20"/>
        </w:rPr>
        <w:t xml:space="preserve">Access </w:t>
      </w:r>
      <w:r w:rsidRPr="004D5096">
        <w:rPr>
          <w:rFonts w:ascii="Verdana" w:hAnsi="Verdana"/>
          <w:color w:val="auto"/>
          <w:sz w:val="20"/>
          <w:szCs w:val="20"/>
        </w:rPr>
        <w:t>Management Plan</w:t>
      </w:r>
      <w:bookmarkEnd w:id="965"/>
      <w:bookmarkEnd w:id="966"/>
    </w:p>
    <w:p w14:paraId="37E39E90"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his Site </w:t>
      </w:r>
      <w:r w:rsidR="005842CB" w:rsidRPr="004D5096">
        <w:rPr>
          <w:rFonts w:ascii="Verdana" w:hAnsi="Verdana"/>
          <w:color w:val="auto"/>
          <w:sz w:val="20"/>
          <w:szCs w:val="20"/>
        </w:rPr>
        <w:t xml:space="preserve">Access </w:t>
      </w:r>
      <w:r w:rsidRPr="004D5096">
        <w:rPr>
          <w:rFonts w:ascii="Verdana" w:hAnsi="Verdana"/>
          <w:color w:val="auto"/>
          <w:sz w:val="20"/>
          <w:szCs w:val="20"/>
        </w:rPr>
        <w:t xml:space="preserve">Management Plan to the Engineer for approval at least </w:t>
      </w:r>
      <w:r w:rsidR="0058482B" w:rsidRPr="004D5096">
        <w:rPr>
          <w:rFonts w:ascii="Verdana" w:hAnsi="Verdana"/>
          <w:color w:val="auto"/>
          <w:sz w:val="20"/>
          <w:szCs w:val="20"/>
        </w:rPr>
        <w:t>7</w:t>
      </w:r>
      <w:r w:rsidRPr="004D5096">
        <w:rPr>
          <w:rFonts w:ascii="Verdana" w:hAnsi="Verdana"/>
          <w:color w:val="auto"/>
          <w:sz w:val="20"/>
          <w:szCs w:val="20"/>
        </w:rPr>
        <w:t xml:space="preserve"> days prior to the commencement of any site establishment, temporary or any other </w:t>
      </w:r>
      <w:r w:rsidR="00404DE5" w:rsidRPr="004D5096">
        <w:rPr>
          <w:rFonts w:ascii="Verdana" w:hAnsi="Verdana"/>
          <w:color w:val="auto"/>
          <w:sz w:val="20"/>
          <w:szCs w:val="20"/>
        </w:rPr>
        <w:t>W</w:t>
      </w:r>
      <w:r w:rsidRPr="004D5096">
        <w:rPr>
          <w:rFonts w:ascii="Verdana" w:hAnsi="Verdana"/>
          <w:color w:val="auto"/>
          <w:sz w:val="20"/>
          <w:szCs w:val="20"/>
        </w:rPr>
        <w:t xml:space="preserve">orks under the Contract. </w:t>
      </w:r>
    </w:p>
    <w:p w14:paraId="3246B9A1"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t>The Contractors Site Traffic Management Plan shall include figures or drawings and accompanying no</w:t>
      </w:r>
      <w:r w:rsidR="00E26B81" w:rsidRPr="004D5096">
        <w:rPr>
          <w:rFonts w:ascii="Verdana" w:hAnsi="Verdana"/>
          <w:color w:val="auto"/>
          <w:sz w:val="20"/>
          <w:szCs w:val="20"/>
        </w:rPr>
        <w:t xml:space="preserve">tes detailing the proposed site traffic management </w:t>
      </w:r>
      <w:r w:rsidR="00404DE5" w:rsidRPr="004D5096">
        <w:rPr>
          <w:rFonts w:ascii="Verdana" w:hAnsi="Verdana"/>
          <w:color w:val="auto"/>
          <w:sz w:val="20"/>
          <w:szCs w:val="20"/>
        </w:rPr>
        <w:t>W</w:t>
      </w:r>
      <w:r w:rsidRPr="004D5096">
        <w:rPr>
          <w:rFonts w:ascii="Verdana" w:hAnsi="Verdana"/>
          <w:color w:val="auto"/>
          <w:sz w:val="20"/>
          <w:szCs w:val="20"/>
        </w:rPr>
        <w:t>orks (subject to the further requirements of this section of the Specification) including but not limited to the following items;</w:t>
      </w:r>
    </w:p>
    <w:p w14:paraId="5E4C1B9F" w14:textId="77777777" w:rsidR="009637C4" w:rsidRPr="004D5096" w:rsidRDefault="00E26B81" w:rsidP="00E26B81">
      <w:pPr>
        <w:rPr>
          <w:rFonts w:ascii="Verdana" w:hAnsi="Verdana"/>
          <w:sz w:val="20"/>
          <w:lang w:val="en-AU"/>
        </w:rPr>
      </w:pPr>
      <w:r w:rsidRPr="004D5096">
        <w:rPr>
          <w:rFonts w:ascii="Verdana" w:hAnsi="Verdana"/>
          <w:sz w:val="20"/>
          <w:lang w:val="en-AU"/>
        </w:rPr>
        <w:t>(i)</w:t>
      </w:r>
      <w:r w:rsidRPr="004D5096">
        <w:rPr>
          <w:rFonts w:ascii="Verdana" w:hAnsi="Verdana"/>
          <w:sz w:val="20"/>
          <w:lang w:val="en-AU"/>
        </w:rPr>
        <w:tab/>
        <w:t>General layout of internal site access and haul roads;</w:t>
      </w:r>
    </w:p>
    <w:p w14:paraId="28CC7D34" w14:textId="77777777" w:rsidR="00E26B81" w:rsidRPr="004D5096" w:rsidRDefault="00E26B81" w:rsidP="009637C4">
      <w:pPr>
        <w:rPr>
          <w:rFonts w:ascii="Verdana" w:hAnsi="Verdana"/>
          <w:sz w:val="20"/>
          <w:lang w:val="en-AU"/>
        </w:rPr>
      </w:pPr>
      <w:r w:rsidRPr="004D5096">
        <w:rPr>
          <w:rFonts w:ascii="Verdana" w:hAnsi="Verdana"/>
          <w:sz w:val="20"/>
          <w:lang w:val="en-AU"/>
        </w:rPr>
        <w:t>(ii)</w:t>
      </w:r>
      <w:r w:rsidRPr="004D5096">
        <w:rPr>
          <w:rFonts w:ascii="Verdana" w:hAnsi="Verdana"/>
          <w:sz w:val="20"/>
          <w:lang w:val="en-AU"/>
        </w:rPr>
        <w:tab/>
        <w:t>General layout of internal car</w:t>
      </w:r>
      <w:r w:rsidR="007702FF" w:rsidRPr="004D5096">
        <w:rPr>
          <w:rFonts w:ascii="Verdana" w:hAnsi="Verdana"/>
          <w:sz w:val="20"/>
          <w:lang w:val="en-AU"/>
        </w:rPr>
        <w:t>-</w:t>
      </w:r>
      <w:r w:rsidRPr="004D5096">
        <w:rPr>
          <w:rFonts w:ascii="Verdana" w:hAnsi="Verdana"/>
          <w:sz w:val="20"/>
          <w:lang w:val="en-AU"/>
        </w:rPr>
        <w:t>parking</w:t>
      </w:r>
      <w:r w:rsidR="007702FF" w:rsidRPr="004D5096">
        <w:rPr>
          <w:rFonts w:ascii="Verdana" w:hAnsi="Verdana"/>
          <w:sz w:val="20"/>
          <w:lang w:val="en-AU"/>
        </w:rPr>
        <w:t xml:space="preserve"> and traffic circulation</w:t>
      </w:r>
      <w:r w:rsidRPr="004D5096">
        <w:rPr>
          <w:rFonts w:ascii="Verdana" w:hAnsi="Verdana"/>
          <w:sz w:val="20"/>
          <w:lang w:val="en-AU"/>
        </w:rPr>
        <w:t>;</w:t>
      </w:r>
    </w:p>
    <w:p w14:paraId="47EBF095" w14:textId="77777777" w:rsidR="007702FF" w:rsidRPr="004D5096" w:rsidRDefault="00E26B81" w:rsidP="00E26B81">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r>
      <w:r w:rsidR="007702FF" w:rsidRPr="004D5096">
        <w:rPr>
          <w:rFonts w:ascii="Verdana" w:hAnsi="Verdana"/>
          <w:sz w:val="20"/>
          <w:lang w:val="en-AU"/>
        </w:rPr>
        <w:t xml:space="preserve">Arrangement and approximate timing for the delivery of materials and equipment throughout the course of the </w:t>
      </w:r>
      <w:r w:rsidR="00404DE5" w:rsidRPr="004D5096">
        <w:rPr>
          <w:rFonts w:ascii="Verdana" w:hAnsi="Verdana"/>
          <w:sz w:val="20"/>
          <w:lang w:val="en-AU"/>
        </w:rPr>
        <w:t>W</w:t>
      </w:r>
      <w:r w:rsidR="007702FF" w:rsidRPr="004D5096">
        <w:rPr>
          <w:rFonts w:ascii="Verdana" w:hAnsi="Verdana"/>
          <w:sz w:val="20"/>
          <w:lang w:val="en-AU"/>
        </w:rPr>
        <w:t>orks as well as any special arrangements or controls for mobilisation of oversize plant or delivery of oversize equipment;</w:t>
      </w:r>
    </w:p>
    <w:p w14:paraId="417962EA" w14:textId="7EBA186E" w:rsidR="00E26B81" w:rsidRPr="004D5096" w:rsidRDefault="007702FF" w:rsidP="007702FF">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r>
      <w:r w:rsidR="00E26B81" w:rsidRPr="004D5096">
        <w:rPr>
          <w:rFonts w:ascii="Verdana" w:hAnsi="Verdana"/>
          <w:sz w:val="20"/>
          <w:lang w:val="en-AU"/>
        </w:rPr>
        <w:t xml:space="preserve">Proposed </w:t>
      </w:r>
      <w:r w:rsidRPr="004D5096">
        <w:rPr>
          <w:rFonts w:ascii="Verdana" w:hAnsi="Verdana"/>
          <w:sz w:val="20"/>
          <w:lang w:val="en-AU"/>
        </w:rPr>
        <w:t xml:space="preserve">internal </w:t>
      </w:r>
      <w:r w:rsidR="00E26B81" w:rsidRPr="004D5096">
        <w:rPr>
          <w:rFonts w:ascii="Verdana" w:hAnsi="Verdana"/>
          <w:sz w:val="20"/>
          <w:lang w:val="en-AU"/>
        </w:rPr>
        <w:t xml:space="preserve">construction traffic controls (signage, </w:t>
      </w:r>
      <w:r w:rsidR="00470722" w:rsidRPr="004D5096">
        <w:rPr>
          <w:rFonts w:ascii="Verdana" w:hAnsi="Verdana"/>
          <w:sz w:val="20"/>
          <w:lang w:val="en-AU"/>
        </w:rPr>
        <w:t>line marking</w:t>
      </w:r>
      <w:r w:rsidR="00E26B81" w:rsidRPr="004D5096">
        <w:rPr>
          <w:rFonts w:ascii="Verdana" w:hAnsi="Verdana"/>
          <w:sz w:val="20"/>
          <w:lang w:val="en-AU"/>
        </w:rPr>
        <w:t>, signals etc) both for internal site roads and at interfaces with existing external roads;</w:t>
      </w:r>
    </w:p>
    <w:p w14:paraId="68D47C3A" w14:textId="77777777" w:rsidR="009637C4" w:rsidRPr="004D5096" w:rsidRDefault="007702FF" w:rsidP="009C367F">
      <w:pPr>
        <w:ind w:left="2160" w:hanging="720"/>
        <w:rPr>
          <w:rFonts w:ascii="Verdana" w:hAnsi="Verdana"/>
          <w:sz w:val="20"/>
          <w:lang w:val="en-AU"/>
        </w:rPr>
      </w:pPr>
      <w:r w:rsidRPr="004D5096">
        <w:rPr>
          <w:rFonts w:ascii="Verdana" w:hAnsi="Verdana"/>
          <w:sz w:val="20"/>
          <w:lang w:val="en-AU"/>
        </w:rPr>
        <w:t>(</w:t>
      </w:r>
      <w:r w:rsidR="009C367F" w:rsidRPr="004D5096">
        <w:rPr>
          <w:rFonts w:ascii="Verdana" w:hAnsi="Verdana"/>
          <w:sz w:val="20"/>
          <w:lang w:val="en-AU"/>
        </w:rPr>
        <w:t>v)</w:t>
      </w:r>
      <w:r w:rsidR="009C367F" w:rsidRPr="004D5096">
        <w:rPr>
          <w:rFonts w:ascii="Verdana" w:hAnsi="Verdana"/>
          <w:sz w:val="20"/>
          <w:lang w:val="en-AU"/>
        </w:rPr>
        <w:tab/>
        <w:t xml:space="preserve">Any proposed temporary traffic controls for existing external roads that may be necessary from time to time to facilitate delivery of materials or equipment to site or any other </w:t>
      </w:r>
      <w:r w:rsidR="00404DE5" w:rsidRPr="004D5096">
        <w:rPr>
          <w:rFonts w:ascii="Verdana" w:hAnsi="Verdana"/>
          <w:sz w:val="20"/>
          <w:lang w:val="en-AU"/>
        </w:rPr>
        <w:t>W</w:t>
      </w:r>
      <w:r w:rsidR="009C367F" w:rsidRPr="004D5096">
        <w:rPr>
          <w:rFonts w:ascii="Verdana" w:hAnsi="Verdana"/>
          <w:sz w:val="20"/>
          <w:lang w:val="en-AU"/>
        </w:rPr>
        <w:t>orks on such roads;</w:t>
      </w:r>
    </w:p>
    <w:p w14:paraId="3AAEB961" w14:textId="71FCA916" w:rsidR="005842CB" w:rsidRPr="004D5096" w:rsidRDefault="005842CB" w:rsidP="009C367F">
      <w:pPr>
        <w:ind w:left="2160" w:hanging="720"/>
        <w:rPr>
          <w:rFonts w:ascii="Verdana" w:hAnsi="Verdana"/>
          <w:sz w:val="20"/>
          <w:lang w:val="en-AU"/>
        </w:rPr>
      </w:pPr>
      <w:r w:rsidRPr="004D5096">
        <w:rPr>
          <w:rFonts w:ascii="Verdana" w:hAnsi="Verdana"/>
          <w:sz w:val="20"/>
          <w:lang w:val="en-AU"/>
        </w:rPr>
        <w:t>(vi)</w:t>
      </w:r>
      <w:r w:rsidRPr="004D5096">
        <w:rPr>
          <w:rFonts w:ascii="Verdana" w:hAnsi="Verdana"/>
          <w:sz w:val="20"/>
          <w:lang w:val="en-AU"/>
        </w:rPr>
        <w:tab/>
        <w:t>Arrangements for marine access to marine construction work and Site Portions including navigational arrangements</w:t>
      </w:r>
      <w:r w:rsidR="008A2743" w:rsidRPr="004D5096">
        <w:rPr>
          <w:rFonts w:ascii="Verdana" w:hAnsi="Verdana"/>
          <w:sz w:val="20"/>
          <w:lang w:val="en-AU"/>
        </w:rPr>
        <w:t xml:space="preserve">, temporary aids to navigation, anchoring and mooring </w:t>
      </w:r>
      <w:r w:rsidR="00DC2657" w:rsidRPr="004D5096">
        <w:rPr>
          <w:rFonts w:ascii="Verdana" w:hAnsi="Verdana"/>
          <w:sz w:val="20"/>
          <w:lang w:val="en-AU"/>
        </w:rPr>
        <w:t>arrangements</w:t>
      </w:r>
      <w:r w:rsidRPr="004D5096">
        <w:rPr>
          <w:rFonts w:ascii="Verdana" w:hAnsi="Verdana"/>
          <w:sz w:val="20"/>
          <w:lang w:val="en-AU"/>
        </w:rPr>
        <w:t xml:space="preserve"> and </w:t>
      </w:r>
      <w:r w:rsidR="008A2743" w:rsidRPr="004D5096">
        <w:rPr>
          <w:rFonts w:ascii="Verdana" w:hAnsi="Verdana"/>
          <w:sz w:val="20"/>
          <w:lang w:val="en-AU"/>
        </w:rPr>
        <w:t xml:space="preserve">any proposal for </w:t>
      </w:r>
      <w:r w:rsidRPr="004D5096">
        <w:rPr>
          <w:rFonts w:ascii="Verdana" w:hAnsi="Verdana"/>
          <w:sz w:val="20"/>
          <w:lang w:val="en-AU"/>
        </w:rPr>
        <w:t>conditional use of the Employers existing marine facilities as defined in Section A105 of the Specification.</w:t>
      </w:r>
    </w:p>
    <w:p w14:paraId="5C0A7ED3" w14:textId="77777777" w:rsidR="007702FF" w:rsidRPr="004D5096" w:rsidRDefault="007702FF"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prepare the Site </w:t>
      </w:r>
      <w:r w:rsidR="005842CB" w:rsidRPr="004D5096">
        <w:rPr>
          <w:rFonts w:ascii="Verdana" w:hAnsi="Verdana"/>
          <w:color w:val="auto"/>
          <w:sz w:val="20"/>
          <w:szCs w:val="20"/>
        </w:rPr>
        <w:t>Access</w:t>
      </w:r>
      <w:r w:rsidRPr="004D5096">
        <w:rPr>
          <w:rFonts w:ascii="Verdana" w:hAnsi="Verdana"/>
          <w:color w:val="auto"/>
          <w:sz w:val="20"/>
          <w:szCs w:val="20"/>
        </w:rPr>
        <w:t xml:space="preserve"> Management Plan with a view to minimising interference with existing port traffic </w:t>
      </w:r>
      <w:r w:rsidR="005842CB" w:rsidRPr="004D5096">
        <w:rPr>
          <w:rFonts w:ascii="Verdana" w:hAnsi="Verdana"/>
          <w:color w:val="auto"/>
          <w:sz w:val="20"/>
          <w:szCs w:val="20"/>
        </w:rPr>
        <w:t xml:space="preserve">(both landside road traffic and marine traffic and shipping) </w:t>
      </w:r>
      <w:r w:rsidRPr="004D5096">
        <w:rPr>
          <w:rFonts w:ascii="Verdana" w:hAnsi="Verdana"/>
          <w:color w:val="auto"/>
          <w:sz w:val="20"/>
          <w:szCs w:val="20"/>
        </w:rPr>
        <w:t xml:space="preserve">to and from the existing facilities in the vicinity of the site. All vehicles </w:t>
      </w:r>
      <w:r w:rsidR="008A2743" w:rsidRPr="004D5096">
        <w:rPr>
          <w:rFonts w:ascii="Verdana" w:hAnsi="Verdana"/>
          <w:color w:val="auto"/>
          <w:sz w:val="20"/>
          <w:szCs w:val="20"/>
        </w:rPr>
        <w:t xml:space="preserve">or marine craft </w:t>
      </w:r>
      <w:r w:rsidRPr="004D5096">
        <w:rPr>
          <w:rFonts w:ascii="Verdana" w:hAnsi="Verdana"/>
          <w:color w:val="auto"/>
          <w:sz w:val="20"/>
          <w:szCs w:val="20"/>
        </w:rPr>
        <w:t xml:space="preserve">using the existing port/public roads </w:t>
      </w:r>
      <w:r w:rsidR="008A2743" w:rsidRPr="004D5096">
        <w:rPr>
          <w:rFonts w:ascii="Verdana" w:hAnsi="Verdana"/>
          <w:color w:val="auto"/>
          <w:sz w:val="20"/>
          <w:szCs w:val="20"/>
        </w:rPr>
        <w:t xml:space="preserve">or port waters </w:t>
      </w:r>
      <w:r w:rsidRPr="004D5096">
        <w:rPr>
          <w:rFonts w:ascii="Verdana" w:hAnsi="Verdana"/>
          <w:color w:val="auto"/>
          <w:sz w:val="20"/>
          <w:szCs w:val="20"/>
        </w:rPr>
        <w:t>external to the site shall comply with the prevailing local and port rules and regulations as well as the requirements of any other relevant authorities.</w:t>
      </w:r>
    </w:p>
    <w:p w14:paraId="19B05486" w14:textId="77777777" w:rsidR="007702FF" w:rsidRPr="004D5096" w:rsidRDefault="007702FF" w:rsidP="00C8145A">
      <w:pPr>
        <w:pStyle w:val="Heading4"/>
        <w:rPr>
          <w:rFonts w:ascii="Verdana" w:hAnsi="Verdana"/>
          <w:color w:val="auto"/>
          <w:sz w:val="20"/>
          <w:szCs w:val="20"/>
        </w:rPr>
      </w:pPr>
      <w:r w:rsidRPr="004D5096">
        <w:rPr>
          <w:rFonts w:ascii="Verdana" w:hAnsi="Verdana"/>
          <w:color w:val="auto"/>
          <w:sz w:val="20"/>
          <w:szCs w:val="20"/>
        </w:rPr>
        <w:t xml:space="preserve">The Site </w:t>
      </w:r>
      <w:r w:rsidR="005842CB" w:rsidRPr="004D5096">
        <w:rPr>
          <w:rFonts w:ascii="Verdana" w:hAnsi="Verdana"/>
          <w:color w:val="auto"/>
          <w:sz w:val="20"/>
          <w:szCs w:val="20"/>
        </w:rPr>
        <w:t>Access</w:t>
      </w:r>
      <w:r w:rsidRPr="004D5096">
        <w:rPr>
          <w:rFonts w:ascii="Verdana" w:hAnsi="Verdana"/>
          <w:color w:val="auto"/>
          <w:sz w:val="20"/>
          <w:szCs w:val="20"/>
        </w:rPr>
        <w:t xml:space="preserve"> Management Plan shall identify such facilities as are necessary to ensure that construction dust and debris is not carried onto the existing port roads, thoroughfares or adjoining properties by vehicles leaving the site. Any damage or disturbance caused by vehicles leaving the </w:t>
      </w:r>
      <w:r w:rsidRPr="004D5096">
        <w:rPr>
          <w:rFonts w:ascii="Verdana" w:hAnsi="Verdana"/>
          <w:color w:val="auto"/>
          <w:sz w:val="20"/>
          <w:szCs w:val="20"/>
        </w:rPr>
        <w:lastRenderedPageBreak/>
        <w:t>site shall be rectified immediately by the Contractor to the satisfaction of the Engineer.</w:t>
      </w:r>
    </w:p>
    <w:p w14:paraId="1CA7536D"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t xml:space="preserve">The approval of the Site </w:t>
      </w:r>
      <w:r w:rsidR="005842CB" w:rsidRPr="004D5096">
        <w:rPr>
          <w:rFonts w:ascii="Verdana" w:hAnsi="Verdana"/>
          <w:color w:val="auto"/>
          <w:sz w:val="20"/>
          <w:szCs w:val="20"/>
        </w:rPr>
        <w:t>Access</w:t>
      </w:r>
      <w:r w:rsidR="00C027FC" w:rsidRPr="004D5096">
        <w:rPr>
          <w:rFonts w:ascii="Verdana" w:hAnsi="Verdana"/>
          <w:color w:val="auto"/>
          <w:sz w:val="20"/>
          <w:szCs w:val="20"/>
        </w:rPr>
        <w:t xml:space="preserve"> Management </w:t>
      </w:r>
      <w:r w:rsidRPr="004D5096">
        <w:rPr>
          <w:rFonts w:ascii="Verdana" w:hAnsi="Verdana"/>
          <w:color w:val="auto"/>
          <w:sz w:val="20"/>
          <w:szCs w:val="20"/>
        </w:rPr>
        <w:t>Plan by the Engineer shall constitute a HOLD POINT on the comm</w:t>
      </w:r>
      <w:r w:rsidR="00C027FC" w:rsidRPr="004D5096">
        <w:rPr>
          <w:rFonts w:ascii="Verdana" w:hAnsi="Verdana"/>
          <w:color w:val="auto"/>
          <w:sz w:val="20"/>
          <w:szCs w:val="20"/>
        </w:rPr>
        <w:t>encement of site establishment,</w:t>
      </w:r>
      <w:r w:rsidRPr="004D5096">
        <w:rPr>
          <w:rFonts w:ascii="Verdana" w:hAnsi="Verdana"/>
          <w:color w:val="auto"/>
          <w:sz w:val="20"/>
          <w:szCs w:val="20"/>
        </w:rPr>
        <w:t xml:space="preserve"> temporary or any other </w:t>
      </w:r>
      <w:r w:rsidR="00C027FC" w:rsidRPr="004D5096">
        <w:rPr>
          <w:rFonts w:ascii="Verdana" w:hAnsi="Verdana"/>
          <w:color w:val="auto"/>
          <w:sz w:val="20"/>
          <w:szCs w:val="20"/>
        </w:rPr>
        <w:t xml:space="preserve">site </w:t>
      </w:r>
      <w:r w:rsidR="00404DE5" w:rsidRPr="004D5096">
        <w:rPr>
          <w:rFonts w:ascii="Verdana" w:hAnsi="Verdana"/>
          <w:color w:val="auto"/>
          <w:sz w:val="20"/>
          <w:szCs w:val="20"/>
        </w:rPr>
        <w:t>W</w:t>
      </w:r>
      <w:r w:rsidRPr="004D5096">
        <w:rPr>
          <w:rFonts w:ascii="Verdana" w:hAnsi="Verdana"/>
          <w:color w:val="auto"/>
          <w:sz w:val="20"/>
          <w:szCs w:val="20"/>
        </w:rPr>
        <w:t>orks under the Contract</w:t>
      </w:r>
      <w:r w:rsidR="00C027FC" w:rsidRPr="004D5096">
        <w:rPr>
          <w:rFonts w:ascii="Verdana" w:hAnsi="Verdana"/>
          <w:color w:val="auto"/>
          <w:sz w:val="20"/>
          <w:szCs w:val="20"/>
        </w:rPr>
        <w:t xml:space="preserve"> as well as mobilisation of plant and delivery of any materials or equipment to the site</w:t>
      </w:r>
      <w:r w:rsidRPr="004D5096">
        <w:rPr>
          <w:rFonts w:ascii="Verdana" w:hAnsi="Verdana"/>
          <w:color w:val="auto"/>
          <w:sz w:val="20"/>
          <w:szCs w:val="20"/>
        </w:rPr>
        <w:t xml:space="preserve">. </w:t>
      </w:r>
    </w:p>
    <w:p w14:paraId="5A383FA8"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Any request by the Contractor to change the agreed proposals shall be subject to the agreement of the Engineer.</w:t>
      </w:r>
    </w:p>
    <w:p w14:paraId="3AEEFFAD" w14:textId="77777777" w:rsidR="001979AB" w:rsidRPr="004D5096" w:rsidRDefault="001979AB" w:rsidP="00C8145A">
      <w:pPr>
        <w:pStyle w:val="Heading2"/>
        <w:rPr>
          <w:rFonts w:ascii="Verdana" w:hAnsi="Verdana"/>
          <w:color w:val="auto"/>
          <w:sz w:val="20"/>
          <w:szCs w:val="20"/>
        </w:rPr>
      </w:pPr>
      <w:bookmarkStart w:id="967" w:name="_Toc318283020"/>
      <w:bookmarkStart w:id="968" w:name="_Toc322616867"/>
      <w:bookmarkStart w:id="969" w:name="_Toc147761803"/>
      <w:r w:rsidRPr="004D5096">
        <w:rPr>
          <w:rFonts w:ascii="Verdana" w:hAnsi="Verdana"/>
          <w:color w:val="auto"/>
          <w:sz w:val="20"/>
          <w:szCs w:val="20"/>
        </w:rPr>
        <w:t>Temporary Barriers and Enclosures</w:t>
      </w:r>
      <w:bookmarkEnd w:id="967"/>
      <w:bookmarkEnd w:id="968"/>
      <w:bookmarkEnd w:id="969"/>
    </w:p>
    <w:p w14:paraId="7DD35C0C" w14:textId="77777777" w:rsidR="001979AB" w:rsidRPr="004D5096" w:rsidRDefault="001979AB" w:rsidP="00D33C49">
      <w:pPr>
        <w:pStyle w:val="Heading3"/>
        <w:numPr>
          <w:ilvl w:val="2"/>
          <w:numId w:val="30"/>
        </w:numPr>
        <w:rPr>
          <w:rFonts w:ascii="Verdana" w:hAnsi="Verdana"/>
          <w:color w:val="auto"/>
          <w:sz w:val="20"/>
          <w:szCs w:val="20"/>
        </w:rPr>
      </w:pPr>
      <w:bookmarkStart w:id="970" w:name="_Toc318283021"/>
      <w:bookmarkStart w:id="971" w:name="_Toc322616868"/>
      <w:bookmarkStart w:id="972" w:name="_Toc147761804"/>
      <w:r w:rsidRPr="004D5096">
        <w:rPr>
          <w:rFonts w:ascii="Verdana" w:hAnsi="Verdana"/>
          <w:color w:val="auto"/>
          <w:sz w:val="20"/>
          <w:szCs w:val="20"/>
        </w:rPr>
        <w:t>General</w:t>
      </w:r>
      <w:bookmarkEnd w:id="970"/>
      <w:bookmarkEnd w:id="971"/>
      <w:bookmarkEnd w:id="972"/>
    </w:p>
    <w:p w14:paraId="307F2E2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Contractor shall maintain fencing, employ watchmen and any other measures necessary so as to maintain the security of the Site at all times</w:t>
      </w:r>
      <w:r w:rsidR="005842CB" w:rsidRPr="004D5096">
        <w:rPr>
          <w:rFonts w:ascii="Verdana" w:hAnsi="Verdana"/>
          <w:color w:val="auto"/>
          <w:sz w:val="20"/>
          <w:szCs w:val="20"/>
        </w:rPr>
        <w:t xml:space="preserve"> pursuant to the requirements of Clause 4.22 of the Conditions of Contract</w:t>
      </w:r>
      <w:r w:rsidRPr="004D5096">
        <w:rPr>
          <w:rFonts w:ascii="Verdana" w:hAnsi="Verdana"/>
          <w:color w:val="auto"/>
          <w:sz w:val="20"/>
          <w:szCs w:val="20"/>
        </w:rPr>
        <w:t>.</w:t>
      </w:r>
    </w:p>
    <w:p w14:paraId="1A1A2FF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Temporary fencing shall be installed and maintained by the Contractor for the security of plant, equipment and materials used in connection with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79AEC722" w14:textId="77777777" w:rsidR="006912A2"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temporary fence shall be completed as soon as practical following initial Possession of the Site and removed immediately prior to </w:t>
      </w:r>
      <w:r w:rsidR="006912A2" w:rsidRPr="004D5096">
        <w:rPr>
          <w:rFonts w:ascii="Verdana" w:hAnsi="Verdana"/>
          <w:color w:val="auto"/>
          <w:sz w:val="20"/>
          <w:szCs w:val="20"/>
        </w:rPr>
        <w:t>issue</w:t>
      </w:r>
      <w:r w:rsidRPr="004D5096">
        <w:rPr>
          <w:rFonts w:ascii="Verdana" w:hAnsi="Verdana"/>
          <w:color w:val="auto"/>
          <w:sz w:val="20"/>
          <w:szCs w:val="20"/>
        </w:rPr>
        <w:t xml:space="preserve"> of </w:t>
      </w:r>
      <w:r w:rsidR="006912A2" w:rsidRPr="004D5096">
        <w:rPr>
          <w:rFonts w:ascii="Verdana" w:hAnsi="Verdana"/>
          <w:color w:val="auto"/>
          <w:sz w:val="20"/>
          <w:szCs w:val="20"/>
        </w:rPr>
        <w:t xml:space="preserve">the Taking-Over Certificate for the </w:t>
      </w:r>
      <w:r w:rsidR="00404DE5" w:rsidRPr="004D5096">
        <w:rPr>
          <w:rFonts w:ascii="Verdana" w:hAnsi="Verdana"/>
          <w:color w:val="auto"/>
          <w:sz w:val="20"/>
          <w:szCs w:val="20"/>
        </w:rPr>
        <w:t>W</w:t>
      </w:r>
      <w:r w:rsidR="006912A2" w:rsidRPr="004D5096">
        <w:rPr>
          <w:rFonts w:ascii="Verdana" w:hAnsi="Verdana"/>
          <w:color w:val="auto"/>
          <w:sz w:val="20"/>
          <w:szCs w:val="20"/>
        </w:rPr>
        <w:t xml:space="preserve">orks (or part thereof). </w:t>
      </w:r>
    </w:p>
    <w:p w14:paraId="411A4A3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Temporary fencing shall consist of 2.1 m high chain mesh fence consisting of interlinked fencing panels. The panels are to be effectively coupled to prevent pedestrian access through the fence. The fence is to be of a type that is easily relocated if required by the </w:t>
      </w:r>
      <w:r w:rsidR="006912A2" w:rsidRPr="004D5096">
        <w:rPr>
          <w:rFonts w:ascii="Verdana" w:hAnsi="Verdana"/>
          <w:color w:val="auto"/>
          <w:sz w:val="20"/>
          <w:szCs w:val="20"/>
        </w:rPr>
        <w:t>Engineer</w:t>
      </w:r>
      <w:r w:rsidRPr="004D5096">
        <w:rPr>
          <w:rFonts w:ascii="Verdana" w:hAnsi="Verdana"/>
          <w:color w:val="auto"/>
          <w:sz w:val="20"/>
          <w:szCs w:val="20"/>
        </w:rPr>
        <w:t>.  The temporary fence shall be supplied complete with a dedicated access gate.</w:t>
      </w:r>
    </w:p>
    <w:p w14:paraId="289E7C0C"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fencing arrangements noted above are the minimum standards of fencing that the Employer will accept.</w:t>
      </w:r>
    </w:p>
    <w:p w14:paraId="63099E3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It remains the responsibility of the Contractor to establish the type of fencing that the Contractor requires to separate the construction area from public areas, other sites and port operational areas and to provide the level of site security the Contractor deems necessary for the site and work areas.</w:t>
      </w:r>
    </w:p>
    <w:p w14:paraId="0306A2BC" w14:textId="77777777" w:rsidR="00902BCE" w:rsidRPr="004D5096" w:rsidRDefault="00902BCE" w:rsidP="00C8145A">
      <w:pPr>
        <w:pStyle w:val="Heading4"/>
        <w:rPr>
          <w:rFonts w:ascii="Verdana" w:hAnsi="Verdana"/>
          <w:color w:val="auto"/>
          <w:sz w:val="20"/>
          <w:szCs w:val="20"/>
        </w:rPr>
      </w:pPr>
      <w:r w:rsidRPr="004D5096">
        <w:rPr>
          <w:rFonts w:ascii="Verdana" w:hAnsi="Verdana"/>
          <w:color w:val="auto"/>
          <w:sz w:val="20"/>
          <w:szCs w:val="20"/>
        </w:rPr>
        <w:t xml:space="preserve">Construction </w:t>
      </w:r>
      <w:r w:rsidR="005842CB" w:rsidRPr="004D5096">
        <w:rPr>
          <w:rFonts w:ascii="Verdana" w:hAnsi="Verdana"/>
          <w:color w:val="auto"/>
          <w:sz w:val="20"/>
          <w:szCs w:val="20"/>
        </w:rPr>
        <w:t>w</w:t>
      </w:r>
      <w:r w:rsidRPr="004D5096">
        <w:rPr>
          <w:rFonts w:ascii="Verdana" w:hAnsi="Verdana"/>
          <w:color w:val="auto"/>
          <w:sz w:val="20"/>
          <w:szCs w:val="20"/>
        </w:rPr>
        <w:t>ork shall be confined to within the fenced construction site area except with the written approval of the Engineer.</w:t>
      </w:r>
    </w:p>
    <w:p w14:paraId="309DAD1C" w14:textId="77777777" w:rsidR="001979AB" w:rsidRPr="004D5096" w:rsidRDefault="001979AB" w:rsidP="00E775A7">
      <w:pPr>
        <w:pStyle w:val="Heading2"/>
        <w:rPr>
          <w:rFonts w:ascii="Verdana" w:hAnsi="Verdana"/>
          <w:color w:val="auto"/>
          <w:sz w:val="20"/>
          <w:szCs w:val="20"/>
        </w:rPr>
      </w:pPr>
      <w:bookmarkStart w:id="973" w:name="_Toc318479819"/>
      <w:bookmarkStart w:id="974" w:name="_Toc318480089"/>
      <w:bookmarkStart w:id="975" w:name="_Toc318544503"/>
      <w:bookmarkStart w:id="976" w:name="_Toc318624112"/>
      <w:bookmarkStart w:id="977" w:name="_Toc318700747"/>
      <w:bookmarkStart w:id="978" w:name="_Toc318702700"/>
      <w:bookmarkStart w:id="979" w:name="_Toc318702881"/>
      <w:bookmarkStart w:id="980" w:name="_Toc318703213"/>
      <w:bookmarkStart w:id="981" w:name="_Toc318703384"/>
      <w:bookmarkStart w:id="982" w:name="_Toc318703555"/>
      <w:bookmarkStart w:id="983" w:name="_Toc318703722"/>
      <w:bookmarkStart w:id="984" w:name="_Toc318703889"/>
      <w:bookmarkStart w:id="985" w:name="_Toc318283022"/>
      <w:bookmarkStart w:id="986" w:name="_Toc322616869"/>
      <w:bookmarkStart w:id="987" w:name="_Toc147761805"/>
      <w:bookmarkEnd w:id="973"/>
      <w:bookmarkEnd w:id="974"/>
      <w:bookmarkEnd w:id="975"/>
      <w:bookmarkEnd w:id="976"/>
      <w:bookmarkEnd w:id="977"/>
      <w:bookmarkEnd w:id="978"/>
      <w:bookmarkEnd w:id="979"/>
      <w:bookmarkEnd w:id="980"/>
      <w:bookmarkEnd w:id="981"/>
      <w:bookmarkEnd w:id="982"/>
      <w:bookmarkEnd w:id="983"/>
      <w:bookmarkEnd w:id="984"/>
      <w:r w:rsidRPr="004D5096">
        <w:rPr>
          <w:rFonts w:ascii="Verdana" w:hAnsi="Verdana"/>
          <w:color w:val="auto"/>
          <w:sz w:val="20"/>
          <w:szCs w:val="20"/>
        </w:rPr>
        <w:t>Temporary Controls</w:t>
      </w:r>
      <w:bookmarkEnd w:id="985"/>
      <w:bookmarkEnd w:id="986"/>
      <w:bookmarkEnd w:id="987"/>
    </w:p>
    <w:p w14:paraId="2C06E876" w14:textId="77777777" w:rsidR="001979AB" w:rsidRPr="004D5096" w:rsidRDefault="001979AB" w:rsidP="00D33C49">
      <w:pPr>
        <w:pStyle w:val="Heading3"/>
        <w:numPr>
          <w:ilvl w:val="2"/>
          <w:numId w:val="19"/>
        </w:numPr>
        <w:rPr>
          <w:rFonts w:ascii="Verdana" w:hAnsi="Verdana"/>
          <w:color w:val="auto"/>
          <w:sz w:val="20"/>
          <w:szCs w:val="20"/>
        </w:rPr>
      </w:pPr>
      <w:bookmarkStart w:id="988" w:name="_Toc318283023"/>
      <w:bookmarkStart w:id="989" w:name="_Toc322616870"/>
      <w:bookmarkStart w:id="990" w:name="_Toc147761806"/>
      <w:r w:rsidRPr="004D5096">
        <w:rPr>
          <w:rFonts w:ascii="Verdana" w:hAnsi="Verdana"/>
          <w:color w:val="auto"/>
          <w:sz w:val="20"/>
          <w:szCs w:val="20"/>
        </w:rPr>
        <w:t>General</w:t>
      </w:r>
      <w:bookmarkEnd w:id="988"/>
      <w:bookmarkEnd w:id="989"/>
      <w:bookmarkEnd w:id="990"/>
    </w:p>
    <w:p w14:paraId="2010C6D1" w14:textId="77777777" w:rsidR="008C3E54" w:rsidRPr="004D5096" w:rsidRDefault="008C3E54" w:rsidP="00E775A7">
      <w:pPr>
        <w:pStyle w:val="Heading4"/>
        <w:rPr>
          <w:rFonts w:ascii="Verdana" w:hAnsi="Verdana"/>
          <w:color w:val="auto"/>
          <w:sz w:val="20"/>
          <w:szCs w:val="20"/>
        </w:rPr>
      </w:pPr>
      <w:r w:rsidRPr="004D5096">
        <w:rPr>
          <w:rFonts w:ascii="Verdana" w:hAnsi="Verdana"/>
          <w:color w:val="auto"/>
          <w:sz w:val="20"/>
          <w:szCs w:val="20"/>
        </w:rPr>
        <w:t xml:space="preserve">The Contractor shall provide details of all temporary controls to be employed on site (in respect of the environment, health and safety, quality, site traffic etc.) in the relevant management plans specified elsewhere in this Specification.  </w:t>
      </w:r>
    </w:p>
    <w:p w14:paraId="3EA8127F" w14:textId="77777777" w:rsidR="001979AB" w:rsidRPr="004D5096" w:rsidRDefault="008C3E54" w:rsidP="00E775A7">
      <w:pPr>
        <w:pStyle w:val="Heading4"/>
        <w:rPr>
          <w:rFonts w:ascii="Verdana" w:hAnsi="Verdana"/>
          <w:color w:val="auto"/>
          <w:sz w:val="20"/>
          <w:szCs w:val="20"/>
        </w:rPr>
      </w:pPr>
      <w:r w:rsidRPr="004D5096">
        <w:rPr>
          <w:rFonts w:ascii="Verdana" w:hAnsi="Verdana"/>
          <w:color w:val="auto"/>
          <w:sz w:val="20"/>
          <w:szCs w:val="20"/>
        </w:rPr>
        <w:t xml:space="preserve">The Contractor and all Subcontractors shall comply with all requirements of the approved management plans and shall employ </w:t>
      </w:r>
      <w:r w:rsidR="004110DC" w:rsidRPr="004D5096">
        <w:rPr>
          <w:rFonts w:ascii="Verdana" w:hAnsi="Verdana"/>
          <w:color w:val="auto"/>
          <w:sz w:val="20"/>
          <w:szCs w:val="20"/>
        </w:rPr>
        <w:t xml:space="preserve">and maintain </w:t>
      </w:r>
      <w:r w:rsidRPr="004D5096">
        <w:rPr>
          <w:rFonts w:ascii="Verdana" w:hAnsi="Verdana"/>
          <w:color w:val="auto"/>
          <w:sz w:val="20"/>
          <w:szCs w:val="20"/>
        </w:rPr>
        <w:t>all temporary controls identified therein</w:t>
      </w:r>
      <w:r w:rsidR="004110DC" w:rsidRPr="004D5096">
        <w:rPr>
          <w:rFonts w:ascii="Verdana" w:hAnsi="Verdana"/>
          <w:color w:val="auto"/>
          <w:sz w:val="20"/>
          <w:szCs w:val="20"/>
        </w:rPr>
        <w:t xml:space="preserve"> throughout the </w:t>
      </w:r>
      <w:r w:rsidR="00404DE5" w:rsidRPr="004D5096">
        <w:rPr>
          <w:rFonts w:ascii="Verdana" w:hAnsi="Verdana"/>
          <w:color w:val="auto"/>
          <w:sz w:val="20"/>
          <w:szCs w:val="20"/>
        </w:rPr>
        <w:t>W</w:t>
      </w:r>
      <w:r w:rsidR="004110DC" w:rsidRPr="004D5096">
        <w:rPr>
          <w:rFonts w:ascii="Verdana" w:hAnsi="Verdana"/>
          <w:color w:val="auto"/>
          <w:sz w:val="20"/>
          <w:szCs w:val="20"/>
        </w:rPr>
        <w:t>orks</w:t>
      </w:r>
      <w:r w:rsidRPr="004D5096">
        <w:rPr>
          <w:rFonts w:ascii="Verdana" w:hAnsi="Verdana"/>
          <w:color w:val="auto"/>
          <w:sz w:val="20"/>
          <w:szCs w:val="20"/>
        </w:rPr>
        <w:t xml:space="preserve">. The Contractor </w:t>
      </w:r>
      <w:r w:rsidRPr="004D5096">
        <w:rPr>
          <w:rFonts w:ascii="Verdana" w:hAnsi="Verdana"/>
          <w:color w:val="auto"/>
          <w:sz w:val="20"/>
          <w:szCs w:val="20"/>
        </w:rPr>
        <w:lastRenderedPageBreak/>
        <w:t>shall remain responsible for all activities carried out under the Contract notwithstanding any approval given by the Engineer.</w:t>
      </w:r>
    </w:p>
    <w:p w14:paraId="50DA726B" w14:textId="77777777" w:rsidR="001979AB" w:rsidRPr="004D5096" w:rsidRDefault="001979AB" w:rsidP="00E775A7">
      <w:pPr>
        <w:pStyle w:val="Heading2"/>
        <w:rPr>
          <w:rFonts w:ascii="Verdana" w:hAnsi="Verdana"/>
          <w:color w:val="auto"/>
          <w:sz w:val="20"/>
          <w:szCs w:val="20"/>
        </w:rPr>
      </w:pPr>
      <w:bookmarkStart w:id="991" w:name="_Toc318283024"/>
      <w:bookmarkStart w:id="992" w:name="_Toc322616871"/>
      <w:bookmarkStart w:id="993" w:name="_Toc147761807"/>
      <w:r w:rsidRPr="004D5096">
        <w:rPr>
          <w:rFonts w:ascii="Verdana" w:hAnsi="Verdana"/>
          <w:color w:val="auto"/>
          <w:sz w:val="20"/>
          <w:szCs w:val="20"/>
        </w:rPr>
        <w:t>Project Identification</w:t>
      </w:r>
      <w:bookmarkEnd w:id="991"/>
      <w:bookmarkEnd w:id="992"/>
      <w:bookmarkEnd w:id="993"/>
    </w:p>
    <w:p w14:paraId="67645C5E" w14:textId="77777777" w:rsidR="001979AB" w:rsidRPr="004D5096" w:rsidRDefault="001979AB" w:rsidP="00D33C49">
      <w:pPr>
        <w:pStyle w:val="Heading3"/>
        <w:numPr>
          <w:ilvl w:val="2"/>
          <w:numId w:val="20"/>
        </w:numPr>
        <w:rPr>
          <w:rFonts w:ascii="Verdana" w:hAnsi="Verdana"/>
          <w:color w:val="auto"/>
          <w:sz w:val="20"/>
          <w:szCs w:val="20"/>
        </w:rPr>
      </w:pPr>
      <w:bookmarkStart w:id="994" w:name="_Toc318283025"/>
      <w:bookmarkStart w:id="995" w:name="_Toc322616872"/>
      <w:bookmarkStart w:id="996" w:name="_Toc147761808"/>
      <w:r w:rsidRPr="004D5096">
        <w:rPr>
          <w:rFonts w:ascii="Verdana" w:hAnsi="Verdana"/>
          <w:color w:val="auto"/>
          <w:sz w:val="20"/>
          <w:szCs w:val="20"/>
        </w:rPr>
        <w:t>General</w:t>
      </w:r>
      <w:bookmarkEnd w:id="994"/>
      <w:bookmarkEnd w:id="995"/>
      <w:bookmarkEnd w:id="996"/>
    </w:p>
    <w:p w14:paraId="103878C3" w14:textId="77777777" w:rsidR="002904D5" w:rsidRPr="004D5096" w:rsidRDefault="002904D5" w:rsidP="00E775A7">
      <w:pPr>
        <w:pStyle w:val="Heading4"/>
        <w:rPr>
          <w:rFonts w:ascii="Verdana" w:hAnsi="Verdana"/>
          <w:color w:val="auto"/>
          <w:sz w:val="20"/>
          <w:szCs w:val="20"/>
        </w:rPr>
      </w:pPr>
      <w:r w:rsidRPr="004D5096">
        <w:rPr>
          <w:rFonts w:ascii="Verdana" w:hAnsi="Verdana"/>
          <w:color w:val="auto"/>
          <w:sz w:val="20"/>
          <w:szCs w:val="20"/>
        </w:rPr>
        <w:t xml:space="preserve">The Contractor shall erect two signboards at prominent </w:t>
      </w:r>
      <w:r w:rsidR="006912A2" w:rsidRPr="004D5096">
        <w:rPr>
          <w:rFonts w:ascii="Verdana" w:hAnsi="Verdana"/>
          <w:color w:val="auto"/>
          <w:sz w:val="20"/>
          <w:szCs w:val="20"/>
        </w:rPr>
        <w:t>locations on the Site to identify the site to occasional visitors. The size, layout and location of the signboards shall be agreed with the Engineer.</w:t>
      </w:r>
    </w:p>
    <w:p w14:paraId="617D98EB" w14:textId="77777777" w:rsidR="006912A2" w:rsidRPr="004D5096" w:rsidRDefault="006912A2" w:rsidP="00E775A7">
      <w:pPr>
        <w:pStyle w:val="Heading4"/>
        <w:rPr>
          <w:rFonts w:ascii="Verdana" w:hAnsi="Verdana"/>
          <w:color w:val="auto"/>
          <w:sz w:val="20"/>
          <w:szCs w:val="20"/>
        </w:rPr>
      </w:pPr>
      <w:r w:rsidRPr="004D5096">
        <w:rPr>
          <w:rFonts w:ascii="Verdana" w:hAnsi="Verdana"/>
          <w:color w:val="auto"/>
          <w:sz w:val="20"/>
          <w:szCs w:val="20"/>
        </w:rPr>
        <w:t xml:space="preserve">The Contractor shall not erect within or near the site or elsewhere on the </w:t>
      </w:r>
      <w:r w:rsidR="00FF167B" w:rsidRPr="004D5096">
        <w:rPr>
          <w:rFonts w:ascii="Verdana" w:hAnsi="Verdana"/>
          <w:color w:val="auto"/>
          <w:sz w:val="20"/>
          <w:szCs w:val="20"/>
        </w:rPr>
        <w:t>Employer’s</w:t>
      </w:r>
      <w:r w:rsidRPr="004D5096">
        <w:rPr>
          <w:rFonts w:ascii="Verdana" w:hAnsi="Verdana"/>
          <w:color w:val="auto"/>
          <w:sz w:val="20"/>
          <w:szCs w:val="20"/>
        </w:rPr>
        <w:t xml:space="preserve"> land any sign or notice board without prior approval, except safety signs.</w:t>
      </w:r>
    </w:p>
    <w:p w14:paraId="2A606589" w14:textId="77777777" w:rsidR="006912A2" w:rsidRPr="004D5096" w:rsidRDefault="006912A2" w:rsidP="00E775A7">
      <w:pPr>
        <w:pStyle w:val="Heading4"/>
        <w:rPr>
          <w:rFonts w:ascii="Verdana" w:hAnsi="Verdana"/>
          <w:color w:val="auto"/>
          <w:sz w:val="20"/>
          <w:szCs w:val="20"/>
        </w:rPr>
      </w:pPr>
      <w:r w:rsidRPr="004D5096">
        <w:rPr>
          <w:rFonts w:ascii="Verdana" w:hAnsi="Verdana"/>
          <w:color w:val="auto"/>
          <w:sz w:val="20"/>
          <w:szCs w:val="20"/>
        </w:rPr>
        <w:t xml:space="preserve">The Contractor shall dismantle, remove and dispose of all such signs off site upon issue of the Taking-Over Certificate for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4F23FD67" w14:textId="77777777" w:rsidR="001979AB" w:rsidRPr="004D5096" w:rsidRDefault="001979AB" w:rsidP="0054204F">
      <w:pPr>
        <w:pStyle w:val="Heading1"/>
        <w:rPr>
          <w:rFonts w:ascii="Verdana" w:hAnsi="Verdana"/>
          <w:color w:val="auto"/>
          <w:sz w:val="20"/>
          <w:szCs w:val="20"/>
        </w:rPr>
      </w:pPr>
      <w:bookmarkStart w:id="997" w:name="_Toc318213949"/>
      <w:bookmarkStart w:id="998" w:name="_Toc318214904"/>
      <w:bookmarkStart w:id="999" w:name="_Toc318215857"/>
      <w:bookmarkStart w:id="1000" w:name="_Toc318216808"/>
      <w:bookmarkStart w:id="1001" w:name="_Toc318217765"/>
      <w:bookmarkStart w:id="1002" w:name="_Toc318218722"/>
      <w:bookmarkStart w:id="1003" w:name="_Toc318219679"/>
      <w:bookmarkStart w:id="1004" w:name="_Toc318221587"/>
      <w:bookmarkStart w:id="1005" w:name="_Toc318222547"/>
      <w:bookmarkStart w:id="1006" w:name="_Toc318213951"/>
      <w:bookmarkStart w:id="1007" w:name="_Toc318214906"/>
      <w:bookmarkStart w:id="1008" w:name="_Toc318215859"/>
      <w:bookmarkStart w:id="1009" w:name="_Toc318216810"/>
      <w:bookmarkStart w:id="1010" w:name="_Toc318217767"/>
      <w:bookmarkStart w:id="1011" w:name="_Toc318218724"/>
      <w:bookmarkStart w:id="1012" w:name="_Toc318219681"/>
      <w:bookmarkStart w:id="1013" w:name="_Toc318221589"/>
      <w:bookmarkStart w:id="1014" w:name="_Toc318222549"/>
      <w:bookmarkStart w:id="1015" w:name="_Toc318213952"/>
      <w:bookmarkStart w:id="1016" w:name="_Toc318214907"/>
      <w:bookmarkStart w:id="1017" w:name="_Toc318215860"/>
      <w:bookmarkStart w:id="1018" w:name="_Toc318216811"/>
      <w:bookmarkStart w:id="1019" w:name="_Toc318217768"/>
      <w:bookmarkStart w:id="1020" w:name="_Toc318218725"/>
      <w:bookmarkStart w:id="1021" w:name="_Toc318219682"/>
      <w:bookmarkStart w:id="1022" w:name="_Toc318221590"/>
      <w:bookmarkStart w:id="1023" w:name="_Toc318222550"/>
      <w:bookmarkStart w:id="1024" w:name="_Toc318213953"/>
      <w:bookmarkStart w:id="1025" w:name="_Toc318214908"/>
      <w:bookmarkStart w:id="1026" w:name="_Toc318215861"/>
      <w:bookmarkStart w:id="1027" w:name="_Toc318216812"/>
      <w:bookmarkStart w:id="1028" w:name="_Toc318217769"/>
      <w:bookmarkStart w:id="1029" w:name="_Toc318218726"/>
      <w:bookmarkStart w:id="1030" w:name="_Toc318219683"/>
      <w:bookmarkStart w:id="1031" w:name="_Toc318221591"/>
      <w:bookmarkStart w:id="1032" w:name="_Toc318222551"/>
      <w:bookmarkStart w:id="1033" w:name="_Toc318183265"/>
      <w:bookmarkStart w:id="1034" w:name="_Toc318184095"/>
      <w:bookmarkStart w:id="1035" w:name="_Toc318192285"/>
      <w:bookmarkStart w:id="1036" w:name="_Toc318213954"/>
      <w:bookmarkStart w:id="1037" w:name="_Toc318214909"/>
      <w:bookmarkStart w:id="1038" w:name="_Toc318215862"/>
      <w:bookmarkStart w:id="1039" w:name="_Toc318216813"/>
      <w:bookmarkStart w:id="1040" w:name="_Toc318217770"/>
      <w:bookmarkStart w:id="1041" w:name="_Toc318218727"/>
      <w:bookmarkStart w:id="1042" w:name="_Toc318219684"/>
      <w:bookmarkStart w:id="1043" w:name="_Toc318221592"/>
      <w:bookmarkStart w:id="1044" w:name="_Toc318222552"/>
      <w:bookmarkStart w:id="1045" w:name="_Toc318183267"/>
      <w:bookmarkStart w:id="1046" w:name="_Toc318184097"/>
      <w:bookmarkStart w:id="1047" w:name="_Toc318192287"/>
      <w:bookmarkStart w:id="1048" w:name="_Toc318213956"/>
      <w:bookmarkStart w:id="1049" w:name="_Toc318214911"/>
      <w:bookmarkStart w:id="1050" w:name="_Toc318215864"/>
      <w:bookmarkStart w:id="1051" w:name="_Toc318216815"/>
      <w:bookmarkStart w:id="1052" w:name="_Toc318217772"/>
      <w:bookmarkStart w:id="1053" w:name="_Toc318218729"/>
      <w:bookmarkStart w:id="1054" w:name="_Toc318219686"/>
      <w:bookmarkStart w:id="1055" w:name="_Toc318221594"/>
      <w:bookmarkStart w:id="1056" w:name="_Toc318222554"/>
      <w:bookmarkStart w:id="1057" w:name="_Toc318183268"/>
      <w:bookmarkStart w:id="1058" w:name="_Toc318184098"/>
      <w:bookmarkStart w:id="1059" w:name="_Toc318192288"/>
      <w:bookmarkStart w:id="1060" w:name="_Toc318213957"/>
      <w:bookmarkStart w:id="1061" w:name="_Toc318214912"/>
      <w:bookmarkStart w:id="1062" w:name="_Toc318215865"/>
      <w:bookmarkStart w:id="1063" w:name="_Toc318216816"/>
      <w:bookmarkStart w:id="1064" w:name="_Toc318217773"/>
      <w:bookmarkStart w:id="1065" w:name="_Toc318218730"/>
      <w:bookmarkStart w:id="1066" w:name="_Toc318219687"/>
      <w:bookmarkStart w:id="1067" w:name="_Toc318221595"/>
      <w:bookmarkStart w:id="1068" w:name="_Toc318222555"/>
      <w:bookmarkStart w:id="1069" w:name="_Toc318213958"/>
      <w:bookmarkStart w:id="1070" w:name="_Toc318214913"/>
      <w:bookmarkStart w:id="1071" w:name="_Toc318215866"/>
      <w:bookmarkStart w:id="1072" w:name="_Toc318216817"/>
      <w:bookmarkStart w:id="1073" w:name="_Toc318217774"/>
      <w:bookmarkStart w:id="1074" w:name="_Toc318218731"/>
      <w:bookmarkStart w:id="1075" w:name="_Toc318219688"/>
      <w:bookmarkStart w:id="1076" w:name="_Toc318221596"/>
      <w:bookmarkStart w:id="1077" w:name="_Toc318222556"/>
      <w:bookmarkStart w:id="1078" w:name="_Toc318213971"/>
      <w:bookmarkStart w:id="1079" w:name="_Toc318214926"/>
      <w:bookmarkStart w:id="1080" w:name="_Toc318215879"/>
      <w:bookmarkStart w:id="1081" w:name="_Toc318216830"/>
      <w:bookmarkStart w:id="1082" w:name="_Toc318217787"/>
      <w:bookmarkStart w:id="1083" w:name="_Toc318218744"/>
      <w:bookmarkStart w:id="1084" w:name="_Toc318219701"/>
      <w:bookmarkStart w:id="1085" w:name="_Toc318221609"/>
      <w:bookmarkStart w:id="1086" w:name="_Toc318222569"/>
      <w:bookmarkStart w:id="1087" w:name="_Toc318213972"/>
      <w:bookmarkStart w:id="1088" w:name="_Toc318214927"/>
      <w:bookmarkStart w:id="1089" w:name="_Toc318215880"/>
      <w:bookmarkStart w:id="1090" w:name="_Toc318216831"/>
      <w:bookmarkStart w:id="1091" w:name="_Toc318217788"/>
      <w:bookmarkStart w:id="1092" w:name="_Toc318218745"/>
      <w:bookmarkStart w:id="1093" w:name="_Toc318219702"/>
      <w:bookmarkStart w:id="1094" w:name="_Toc318221610"/>
      <w:bookmarkStart w:id="1095" w:name="_Toc318222570"/>
      <w:bookmarkStart w:id="1096" w:name="_Toc318213973"/>
      <w:bookmarkStart w:id="1097" w:name="_Toc318214928"/>
      <w:bookmarkStart w:id="1098" w:name="_Toc318215881"/>
      <w:bookmarkStart w:id="1099" w:name="_Toc318216832"/>
      <w:bookmarkStart w:id="1100" w:name="_Toc318217789"/>
      <w:bookmarkStart w:id="1101" w:name="_Toc318218746"/>
      <w:bookmarkStart w:id="1102" w:name="_Toc318219703"/>
      <w:bookmarkStart w:id="1103" w:name="_Toc318221611"/>
      <w:bookmarkStart w:id="1104" w:name="_Toc318222571"/>
      <w:bookmarkStart w:id="1105" w:name="_Toc318214065"/>
      <w:bookmarkStart w:id="1106" w:name="_Toc318215020"/>
      <w:bookmarkStart w:id="1107" w:name="_Toc318215973"/>
      <w:bookmarkStart w:id="1108" w:name="_Toc318216924"/>
      <w:bookmarkStart w:id="1109" w:name="_Toc318217881"/>
      <w:bookmarkStart w:id="1110" w:name="_Toc318218838"/>
      <w:bookmarkStart w:id="1111" w:name="_Toc318219795"/>
      <w:bookmarkStart w:id="1112" w:name="_Toc318221703"/>
      <w:bookmarkStart w:id="1113" w:name="_Toc318222663"/>
      <w:bookmarkStart w:id="1114" w:name="_Toc318214077"/>
      <w:bookmarkStart w:id="1115" w:name="_Toc318215032"/>
      <w:bookmarkStart w:id="1116" w:name="_Toc318215985"/>
      <w:bookmarkStart w:id="1117" w:name="_Toc318216936"/>
      <w:bookmarkStart w:id="1118" w:name="_Toc318217893"/>
      <w:bookmarkStart w:id="1119" w:name="_Toc318218850"/>
      <w:bookmarkStart w:id="1120" w:name="_Toc318219807"/>
      <w:bookmarkStart w:id="1121" w:name="_Toc318221715"/>
      <w:bookmarkStart w:id="1122" w:name="_Toc318222675"/>
      <w:bookmarkStart w:id="1123" w:name="_Toc318214455"/>
      <w:bookmarkStart w:id="1124" w:name="_Toc318215410"/>
      <w:bookmarkStart w:id="1125" w:name="_Toc318216363"/>
      <w:bookmarkStart w:id="1126" w:name="_Toc318217314"/>
      <w:bookmarkStart w:id="1127" w:name="_Toc318218271"/>
      <w:bookmarkStart w:id="1128" w:name="_Toc318219228"/>
      <w:bookmarkStart w:id="1129" w:name="_Toc318220185"/>
      <w:bookmarkStart w:id="1130" w:name="_Toc318222093"/>
      <w:bookmarkStart w:id="1131" w:name="_Toc318223053"/>
      <w:bookmarkStart w:id="1132" w:name="_Toc318214466"/>
      <w:bookmarkStart w:id="1133" w:name="_Toc318215421"/>
      <w:bookmarkStart w:id="1134" w:name="_Toc318216374"/>
      <w:bookmarkStart w:id="1135" w:name="_Toc318217325"/>
      <w:bookmarkStart w:id="1136" w:name="_Toc318218282"/>
      <w:bookmarkStart w:id="1137" w:name="_Toc318219239"/>
      <w:bookmarkStart w:id="1138" w:name="_Toc318220196"/>
      <w:bookmarkStart w:id="1139" w:name="_Toc318222104"/>
      <w:bookmarkStart w:id="1140" w:name="_Toc318223064"/>
      <w:bookmarkStart w:id="1141" w:name="_Toc318214528"/>
      <w:bookmarkStart w:id="1142" w:name="_Toc318215483"/>
      <w:bookmarkStart w:id="1143" w:name="_Toc318216436"/>
      <w:bookmarkStart w:id="1144" w:name="_Toc318217387"/>
      <w:bookmarkStart w:id="1145" w:name="_Toc318218344"/>
      <w:bookmarkStart w:id="1146" w:name="_Toc318219301"/>
      <w:bookmarkStart w:id="1147" w:name="_Toc318220258"/>
      <w:bookmarkStart w:id="1148" w:name="_Toc318222166"/>
      <w:bookmarkStart w:id="1149" w:name="_Toc318223126"/>
      <w:bookmarkStart w:id="1150" w:name="_Toc318214581"/>
      <w:bookmarkStart w:id="1151" w:name="_Toc318215536"/>
      <w:bookmarkStart w:id="1152" w:name="_Toc318216489"/>
      <w:bookmarkStart w:id="1153" w:name="_Toc318217440"/>
      <w:bookmarkStart w:id="1154" w:name="_Toc318218397"/>
      <w:bookmarkStart w:id="1155" w:name="_Toc318219354"/>
      <w:bookmarkStart w:id="1156" w:name="_Toc318220311"/>
      <w:bookmarkStart w:id="1157" w:name="_Toc318222219"/>
      <w:bookmarkStart w:id="1158" w:name="_Toc318223179"/>
      <w:bookmarkStart w:id="1159" w:name="_Toc318214618"/>
      <w:bookmarkStart w:id="1160" w:name="_Toc318215573"/>
      <w:bookmarkStart w:id="1161" w:name="_Toc318216526"/>
      <w:bookmarkStart w:id="1162" w:name="_Toc318217477"/>
      <w:bookmarkStart w:id="1163" w:name="_Toc318218434"/>
      <w:bookmarkStart w:id="1164" w:name="_Toc318219391"/>
      <w:bookmarkStart w:id="1165" w:name="_Toc318220348"/>
      <w:bookmarkStart w:id="1166" w:name="_Toc318222256"/>
      <w:bookmarkStart w:id="1167" w:name="_Toc318223216"/>
      <w:bookmarkStart w:id="1168" w:name="_Toc318214619"/>
      <w:bookmarkStart w:id="1169" w:name="_Toc318215574"/>
      <w:bookmarkStart w:id="1170" w:name="_Toc318216527"/>
      <w:bookmarkStart w:id="1171" w:name="_Toc318217478"/>
      <w:bookmarkStart w:id="1172" w:name="_Toc318218435"/>
      <w:bookmarkStart w:id="1173" w:name="_Toc318219392"/>
      <w:bookmarkStart w:id="1174" w:name="_Toc318220349"/>
      <w:bookmarkStart w:id="1175" w:name="_Toc318222257"/>
      <w:bookmarkStart w:id="1176" w:name="_Toc318223217"/>
      <w:bookmarkStart w:id="1177" w:name="_Toc318283026"/>
      <w:bookmarkStart w:id="1178" w:name="_Toc322616873"/>
      <w:bookmarkStart w:id="1179" w:name="_Toc147761809"/>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r w:rsidRPr="004D5096">
        <w:rPr>
          <w:rFonts w:ascii="Verdana" w:hAnsi="Verdana"/>
          <w:color w:val="auto"/>
          <w:sz w:val="20"/>
          <w:szCs w:val="20"/>
        </w:rPr>
        <w:t>Product</w:t>
      </w:r>
      <w:r w:rsidR="008C694E" w:rsidRPr="004D5096">
        <w:rPr>
          <w:rFonts w:ascii="Verdana" w:hAnsi="Verdana"/>
          <w:color w:val="auto"/>
          <w:sz w:val="20"/>
          <w:szCs w:val="20"/>
        </w:rPr>
        <w:t>/Materials</w:t>
      </w:r>
      <w:r w:rsidRPr="004D5096">
        <w:rPr>
          <w:rFonts w:ascii="Verdana" w:hAnsi="Verdana"/>
          <w:color w:val="auto"/>
          <w:sz w:val="20"/>
          <w:szCs w:val="20"/>
        </w:rPr>
        <w:t xml:space="preserve"> Requirements</w:t>
      </w:r>
      <w:bookmarkEnd w:id="1177"/>
      <w:bookmarkEnd w:id="1178"/>
      <w:bookmarkEnd w:id="1179"/>
    </w:p>
    <w:p w14:paraId="32BD40F2" w14:textId="77777777" w:rsidR="001979AB" w:rsidRPr="004D5096" w:rsidRDefault="001979AB" w:rsidP="00E361E9">
      <w:pPr>
        <w:pStyle w:val="Heading2"/>
        <w:rPr>
          <w:rFonts w:ascii="Verdana" w:hAnsi="Verdana"/>
          <w:color w:val="auto"/>
          <w:sz w:val="20"/>
          <w:szCs w:val="20"/>
        </w:rPr>
      </w:pPr>
      <w:bookmarkStart w:id="1180" w:name="_Toc318283027"/>
      <w:bookmarkStart w:id="1181" w:name="_Toc322616874"/>
      <w:bookmarkStart w:id="1182" w:name="_Toc147761810"/>
      <w:r w:rsidRPr="004D5096">
        <w:rPr>
          <w:rFonts w:ascii="Verdana" w:hAnsi="Verdana"/>
          <w:color w:val="auto"/>
          <w:sz w:val="20"/>
          <w:szCs w:val="20"/>
        </w:rPr>
        <w:t>Common Requirements</w:t>
      </w:r>
      <w:bookmarkEnd w:id="1180"/>
      <w:bookmarkEnd w:id="1181"/>
      <w:bookmarkEnd w:id="1182"/>
    </w:p>
    <w:p w14:paraId="2171464D" w14:textId="77777777" w:rsidR="00327597" w:rsidRPr="004D5096" w:rsidRDefault="00327597" w:rsidP="00D33C49">
      <w:pPr>
        <w:pStyle w:val="Heading3"/>
        <w:numPr>
          <w:ilvl w:val="2"/>
          <w:numId w:val="40"/>
        </w:numPr>
        <w:rPr>
          <w:rFonts w:ascii="Verdana" w:hAnsi="Verdana"/>
          <w:color w:val="auto"/>
          <w:sz w:val="20"/>
          <w:szCs w:val="20"/>
        </w:rPr>
      </w:pPr>
      <w:bookmarkStart w:id="1183" w:name="_Toc322616875"/>
      <w:bookmarkStart w:id="1184" w:name="_Toc147761811"/>
      <w:r w:rsidRPr="004D5096">
        <w:rPr>
          <w:rFonts w:ascii="Verdana" w:hAnsi="Verdana"/>
          <w:color w:val="auto"/>
          <w:sz w:val="20"/>
          <w:szCs w:val="20"/>
        </w:rPr>
        <w:t>General</w:t>
      </w:r>
      <w:bookmarkEnd w:id="1183"/>
      <w:bookmarkEnd w:id="1184"/>
    </w:p>
    <w:p w14:paraId="11A2CF44"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No information about the sources of materials for execution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is provided under the contract. The </w:t>
      </w:r>
      <w:r w:rsidR="00902BCE" w:rsidRPr="004D5096">
        <w:rPr>
          <w:rFonts w:ascii="Verdana" w:hAnsi="Verdana"/>
          <w:color w:val="auto"/>
          <w:sz w:val="20"/>
          <w:szCs w:val="20"/>
        </w:rPr>
        <w:t>Contractor</w:t>
      </w:r>
      <w:r w:rsidRPr="004D5096">
        <w:rPr>
          <w:rFonts w:ascii="Verdana" w:hAnsi="Verdana"/>
          <w:color w:val="auto"/>
          <w:sz w:val="20"/>
          <w:szCs w:val="20"/>
        </w:rPr>
        <w:t xml:space="preserve"> is deemed to have made his arrangements for the availability of construction materials and deemed to include all associated transportation in his rate. It is assumed that the Contractor has identified all such sources before quoting his rates for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to assess the availability of construction materials in required quantity and quality.</w:t>
      </w:r>
    </w:p>
    <w:p w14:paraId="2DF62EA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Materials to be used in the work shall conform to the specifications mentioned on the drawings, the requirements laid down in this section and specifications for relevant items of work covered under these specifications.</w:t>
      </w:r>
    </w:p>
    <w:p w14:paraId="5867C8E7" w14:textId="7887D2D7" w:rsidR="006F342C" w:rsidRPr="004D5096" w:rsidRDefault="006A6A5B" w:rsidP="0054204F">
      <w:pPr>
        <w:pStyle w:val="Heading4"/>
        <w:rPr>
          <w:rFonts w:ascii="Verdana" w:hAnsi="Verdana"/>
          <w:color w:val="auto"/>
          <w:sz w:val="20"/>
          <w:szCs w:val="20"/>
        </w:rPr>
      </w:pPr>
      <w:r w:rsidRPr="004D5096">
        <w:rPr>
          <w:rFonts w:ascii="Verdana" w:hAnsi="Verdana"/>
          <w:color w:val="auto"/>
          <w:sz w:val="20"/>
          <w:szCs w:val="20"/>
        </w:rPr>
        <w:t xml:space="preserve">Only new products, materials or equipment shall be supplied for use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Pre-owned or pre-used products, materials or equipment shall not </w:t>
      </w:r>
      <w:r w:rsidR="00DC2657" w:rsidRPr="004D5096">
        <w:rPr>
          <w:rFonts w:ascii="Verdana" w:hAnsi="Verdana"/>
          <w:color w:val="auto"/>
          <w:sz w:val="20"/>
          <w:szCs w:val="20"/>
        </w:rPr>
        <w:t>supply</w:t>
      </w:r>
      <w:r w:rsidRPr="004D5096">
        <w:rPr>
          <w:rFonts w:ascii="Verdana" w:hAnsi="Verdana"/>
          <w:color w:val="auto"/>
          <w:sz w:val="20"/>
          <w:szCs w:val="20"/>
        </w:rPr>
        <w:t xml:space="preserve"> unless specifically </w:t>
      </w:r>
      <w:r w:rsidR="006F342C" w:rsidRPr="004D5096">
        <w:rPr>
          <w:rFonts w:ascii="Verdana" w:hAnsi="Verdana"/>
          <w:color w:val="auto"/>
          <w:sz w:val="20"/>
          <w:szCs w:val="20"/>
        </w:rPr>
        <w:t>accepted</w:t>
      </w:r>
      <w:r w:rsidRPr="004D5096">
        <w:rPr>
          <w:rFonts w:ascii="Verdana" w:hAnsi="Verdana"/>
          <w:color w:val="auto"/>
          <w:sz w:val="20"/>
          <w:szCs w:val="20"/>
        </w:rPr>
        <w:t xml:space="preserve"> in writing by the Engineer.</w:t>
      </w:r>
    </w:p>
    <w:p w14:paraId="20932DC5" w14:textId="77777777" w:rsidR="006A6A5B" w:rsidRPr="004D5096" w:rsidRDefault="006F342C" w:rsidP="0054204F">
      <w:pPr>
        <w:pStyle w:val="Heading4"/>
        <w:rPr>
          <w:rFonts w:ascii="Verdana" w:hAnsi="Verdana"/>
          <w:color w:val="auto"/>
          <w:sz w:val="20"/>
          <w:szCs w:val="20"/>
        </w:rPr>
      </w:pPr>
      <w:r w:rsidRPr="004D5096">
        <w:rPr>
          <w:rFonts w:ascii="Verdana" w:hAnsi="Verdana"/>
          <w:color w:val="auto"/>
          <w:sz w:val="20"/>
          <w:szCs w:val="20"/>
        </w:rPr>
        <w:t xml:space="preserve">Products, materials and equipment to be incorporated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shall not be used in any temporary </w:t>
      </w:r>
      <w:r w:rsidR="00404DE5" w:rsidRPr="004D5096">
        <w:rPr>
          <w:rFonts w:ascii="Verdana" w:hAnsi="Verdana"/>
          <w:color w:val="auto"/>
          <w:sz w:val="20"/>
          <w:szCs w:val="20"/>
        </w:rPr>
        <w:t>W</w:t>
      </w:r>
      <w:r w:rsidRPr="004D5096">
        <w:rPr>
          <w:rFonts w:ascii="Verdana" w:hAnsi="Verdana"/>
          <w:color w:val="auto"/>
          <w:sz w:val="20"/>
          <w:szCs w:val="20"/>
        </w:rPr>
        <w:t xml:space="preserve">orks prior to their incorporation into the permanent </w:t>
      </w:r>
      <w:r w:rsidR="00404DE5" w:rsidRPr="004D5096">
        <w:rPr>
          <w:rFonts w:ascii="Verdana" w:hAnsi="Verdana"/>
          <w:color w:val="auto"/>
          <w:sz w:val="20"/>
          <w:szCs w:val="20"/>
        </w:rPr>
        <w:t>W</w:t>
      </w:r>
      <w:r w:rsidRPr="004D5096">
        <w:rPr>
          <w:rFonts w:ascii="Verdana" w:hAnsi="Verdana"/>
          <w:color w:val="auto"/>
          <w:sz w:val="20"/>
          <w:szCs w:val="20"/>
        </w:rPr>
        <w:t>orks unless specifically accepted in writing by the Engineer.</w:t>
      </w:r>
    </w:p>
    <w:p w14:paraId="494FAEF7"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If any material, not covered in these specifications, is required to be used in the work, it shall conform to relevant Indian Standards, if there are any, or to the requirements specified by the Engineer. </w:t>
      </w:r>
    </w:p>
    <w:p w14:paraId="10F80FC0" w14:textId="77777777" w:rsidR="00390979" w:rsidRPr="004D5096" w:rsidRDefault="00390979" w:rsidP="0054204F">
      <w:pPr>
        <w:pStyle w:val="Heading3"/>
        <w:rPr>
          <w:rFonts w:ascii="Verdana" w:hAnsi="Verdana"/>
          <w:color w:val="auto"/>
          <w:sz w:val="20"/>
          <w:szCs w:val="20"/>
        </w:rPr>
      </w:pPr>
      <w:bookmarkStart w:id="1185" w:name="_Toc322616876"/>
      <w:bookmarkStart w:id="1186" w:name="_Toc147761812"/>
      <w:r w:rsidRPr="004D5096">
        <w:rPr>
          <w:rFonts w:ascii="Verdana" w:hAnsi="Verdana"/>
          <w:color w:val="auto"/>
          <w:sz w:val="20"/>
          <w:szCs w:val="20"/>
        </w:rPr>
        <w:t>Approval of Manufacturers and Suppliers</w:t>
      </w:r>
      <w:bookmarkEnd w:id="1185"/>
      <w:bookmarkEnd w:id="1186"/>
    </w:p>
    <w:p w14:paraId="1781004F" w14:textId="77777777" w:rsidR="00390979" w:rsidRPr="004D5096" w:rsidRDefault="00EA28FB" w:rsidP="0054204F">
      <w:pPr>
        <w:pStyle w:val="Heading4"/>
        <w:rPr>
          <w:rFonts w:ascii="Verdana" w:hAnsi="Verdana"/>
          <w:color w:val="auto"/>
          <w:sz w:val="20"/>
          <w:szCs w:val="20"/>
        </w:rPr>
      </w:pPr>
      <w:r w:rsidRPr="004D5096">
        <w:rPr>
          <w:rFonts w:ascii="Verdana" w:hAnsi="Verdana"/>
          <w:color w:val="auto"/>
          <w:sz w:val="20"/>
          <w:szCs w:val="20"/>
        </w:rPr>
        <w:t xml:space="preserve">The Contractor shall submit details of the </w:t>
      </w:r>
      <w:r w:rsidR="00390979" w:rsidRPr="004D5096">
        <w:rPr>
          <w:rFonts w:ascii="Verdana" w:hAnsi="Verdana"/>
          <w:color w:val="auto"/>
          <w:sz w:val="20"/>
          <w:szCs w:val="20"/>
        </w:rPr>
        <w:t xml:space="preserve">proposed </w:t>
      </w:r>
      <w:r w:rsidRPr="004D5096">
        <w:rPr>
          <w:rFonts w:ascii="Verdana" w:hAnsi="Verdana"/>
          <w:color w:val="auto"/>
          <w:sz w:val="20"/>
          <w:szCs w:val="20"/>
        </w:rPr>
        <w:t>source</w:t>
      </w:r>
      <w:r w:rsidR="00390979" w:rsidRPr="004D5096">
        <w:rPr>
          <w:rFonts w:ascii="Verdana" w:hAnsi="Verdana"/>
          <w:color w:val="auto"/>
          <w:sz w:val="20"/>
          <w:szCs w:val="20"/>
        </w:rPr>
        <w:t>, manufacturer</w:t>
      </w:r>
      <w:r w:rsidRPr="004D5096">
        <w:rPr>
          <w:rFonts w:ascii="Verdana" w:hAnsi="Verdana"/>
          <w:color w:val="auto"/>
          <w:sz w:val="20"/>
          <w:szCs w:val="20"/>
        </w:rPr>
        <w:t xml:space="preserve"> </w:t>
      </w:r>
      <w:r w:rsidR="00390979" w:rsidRPr="004D5096">
        <w:rPr>
          <w:rFonts w:ascii="Verdana" w:hAnsi="Verdana"/>
          <w:color w:val="auto"/>
          <w:sz w:val="20"/>
          <w:szCs w:val="20"/>
        </w:rPr>
        <w:t xml:space="preserve">or supplier </w:t>
      </w:r>
      <w:r w:rsidRPr="004D5096">
        <w:rPr>
          <w:rFonts w:ascii="Verdana" w:hAnsi="Verdana"/>
          <w:color w:val="auto"/>
          <w:sz w:val="20"/>
          <w:szCs w:val="20"/>
        </w:rPr>
        <w:t xml:space="preserve">of all products, materials or equipment to be used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to the Engineer for approval. </w:t>
      </w:r>
    </w:p>
    <w:p w14:paraId="4AF59C15"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The details to be submitted by the contractor shall include but not be limited to the following;</w:t>
      </w:r>
    </w:p>
    <w:p w14:paraId="4B71B31C" w14:textId="77777777" w:rsidR="00390979" w:rsidRPr="004D5096" w:rsidRDefault="00390979" w:rsidP="00390979">
      <w:pPr>
        <w:ind w:left="2160" w:hanging="720"/>
        <w:rPr>
          <w:rFonts w:ascii="Verdana" w:hAnsi="Verdana"/>
          <w:sz w:val="20"/>
        </w:rPr>
      </w:pPr>
      <w:r w:rsidRPr="004D5096">
        <w:rPr>
          <w:rFonts w:ascii="Verdana" w:hAnsi="Verdana"/>
          <w:sz w:val="20"/>
        </w:rPr>
        <w:lastRenderedPageBreak/>
        <w:t>(i)</w:t>
      </w:r>
      <w:r w:rsidRPr="004D5096">
        <w:rPr>
          <w:rFonts w:ascii="Verdana" w:hAnsi="Verdana"/>
          <w:sz w:val="20"/>
        </w:rPr>
        <w:tab/>
        <w:t>Name of product, material or equipment to which the submission relates including reference to relevant sections of the Contract documents;</w:t>
      </w:r>
    </w:p>
    <w:p w14:paraId="63F11F13" w14:textId="77777777" w:rsidR="00390979" w:rsidRPr="004D5096" w:rsidRDefault="00390979" w:rsidP="00390979">
      <w:pPr>
        <w:rPr>
          <w:rFonts w:ascii="Verdana" w:hAnsi="Verdana"/>
          <w:sz w:val="20"/>
        </w:rPr>
      </w:pPr>
      <w:r w:rsidRPr="004D5096">
        <w:rPr>
          <w:rFonts w:ascii="Verdana" w:hAnsi="Verdana"/>
          <w:sz w:val="20"/>
        </w:rPr>
        <w:t>(ii)</w:t>
      </w:r>
      <w:r w:rsidRPr="004D5096">
        <w:rPr>
          <w:rFonts w:ascii="Verdana" w:hAnsi="Verdana"/>
          <w:sz w:val="20"/>
        </w:rPr>
        <w:tab/>
        <w:t xml:space="preserve">Name of proposed source, manufacturer or supplier; </w:t>
      </w:r>
    </w:p>
    <w:p w14:paraId="3441F6F1" w14:textId="77777777" w:rsidR="00390979" w:rsidRPr="004D5096" w:rsidRDefault="00390979" w:rsidP="00390979">
      <w:pPr>
        <w:ind w:left="2160" w:hanging="720"/>
        <w:rPr>
          <w:rFonts w:ascii="Verdana" w:hAnsi="Verdana"/>
          <w:sz w:val="20"/>
        </w:rPr>
      </w:pPr>
      <w:r w:rsidRPr="004D5096">
        <w:rPr>
          <w:rFonts w:ascii="Verdana" w:hAnsi="Verdana"/>
          <w:sz w:val="20"/>
        </w:rPr>
        <w:t>(iii)</w:t>
      </w:r>
      <w:r w:rsidRPr="004D5096">
        <w:rPr>
          <w:rFonts w:ascii="Verdana" w:hAnsi="Verdana"/>
          <w:sz w:val="20"/>
        </w:rPr>
        <w:tab/>
        <w:t>Certificates, test results or any other information or evidence demonstrating that the proposed product, material or equipment confirms to the requirements of the Contract;</w:t>
      </w:r>
    </w:p>
    <w:p w14:paraId="61AB49A0" w14:textId="77777777" w:rsidR="00390979" w:rsidRPr="004D5096" w:rsidRDefault="00390979" w:rsidP="00390979">
      <w:pPr>
        <w:ind w:left="2160" w:hanging="720"/>
        <w:rPr>
          <w:rFonts w:ascii="Verdana" w:hAnsi="Verdana"/>
          <w:sz w:val="20"/>
        </w:rPr>
      </w:pPr>
      <w:r w:rsidRPr="004D5096">
        <w:rPr>
          <w:rFonts w:ascii="Verdana" w:hAnsi="Verdana"/>
          <w:sz w:val="20"/>
        </w:rPr>
        <w:t>(iv)</w:t>
      </w:r>
      <w:r w:rsidRPr="004D5096">
        <w:rPr>
          <w:rFonts w:ascii="Verdana" w:hAnsi="Verdana"/>
          <w:sz w:val="20"/>
        </w:rPr>
        <w:tab/>
        <w:t>Declaration that the product, material or equipment shall be supplied in accordance with the requirements of the Contract including all specified markings and certificates;</w:t>
      </w:r>
    </w:p>
    <w:p w14:paraId="0334634F" w14:textId="77777777" w:rsidR="006A6A5B" w:rsidRPr="004D5096" w:rsidRDefault="006A6A5B" w:rsidP="00390979">
      <w:pPr>
        <w:ind w:left="2160" w:hanging="720"/>
        <w:rPr>
          <w:rFonts w:ascii="Verdana" w:hAnsi="Verdana"/>
          <w:sz w:val="20"/>
        </w:rPr>
      </w:pPr>
      <w:r w:rsidRPr="004D5096">
        <w:rPr>
          <w:rFonts w:ascii="Verdana" w:hAnsi="Verdana"/>
          <w:sz w:val="20"/>
        </w:rPr>
        <w:t>(v)</w:t>
      </w:r>
      <w:r w:rsidRPr="004D5096">
        <w:rPr>
          <w:rFonts w:ascii="Verdana" w:hAnsi="Verdana"/>
          <w:sz w:val="20"/>
        </w:rPr>
        <w:tab/>
        <w:t xml:space="preserve">Instructions or directions for the handling, storage or usage of the product, material or </w:t>
      </w:r>
      <w:r w:rsidR="00FF167B" w:rsidRPr="004D5096">
        <w:rPr>
          <w:rFonts w:ascii="Verdana" w:hAnsi="Verdana"/>
          <w:sz w:val="20"/>
        </w:rPr>
        <w:t>equipment</w:t>
      </w:r>
      <w:r w:rsidRPr="004D5096">
        <w:rPr>
          <w:rFonts w:ascii="Verdana" w:hAnsi="Verdana"/>
          <w:sz w:val="20"/>
        </w:rPr>
        <w:t xml:space="preserve"> from the source, manufacturer or supplier; </w:t>
      </w:r>
    </w:p>
    <w:p w14:paraId="0BD27B8F" w14:textId="77777777" w:rsidR="00390979" w:rsidRPr="004D5096" w:rsidRDefault="00390979" w:rsidP="00390979">
      <w:pPr>
        <w:ind w:left="2160" w:hanging="720"/>
        <w:rPr>
          <w:rFonts w:ascii="Verdana" w:hAnsi="Verdana"/>
          <w:sz w:val="20"/>
        </w:rPr>
      </w:pPr>
      <w:r w:rsidRPr="004D5096">
        <w:rPr>
          <w:rFonts w:ascii="Verdana" w:hAnsi="Verdana"/>
          <w:sz w:val="20"/>
        </w:rPr>
        <w:t>(v</w:t>
      </w:r>
      <w:r w:rsidR="006A6A5B" w:rsidRPr="004D5096">
        <w:rPr>
          <w:rFonts w:ascii="Verdana" w:hAnsi="Verdana"/>
          <w:sz w:val="20"/>
        </w:rPr>
        <w:t>i</w:t>
      </w:r>
      <w:r w:rsidRPr="004D5096">
        <w:rPr>
          <w:rFonts w:ascii="Verdana" w:hAnsi="Verdana"/>
          <w:sz w:val="20"/>
        </w:rPr>
        <w:t>)</w:t>
      </w:r>
      <w:r w:rsidRPr="004D5096">
        <w:rPr>
          <w:rFonts w:ascii="Verdana" w:hAnsi="Verdana"/>
          <w:sz w:val="20"/>
        </w:rPr>
        <w:tab/>
        <w:t xml:space="preserve">Any other relevant technical details as may be required under the Contract or by the Engineer. </w:t>
      </w:r>
    </w:p>
    <w:p w14:paraId="24DAD6B9" w14:textId="77777777" w:rsidR="00390979" w:rsidRPr="004D5096" w:rsidRDefault="003A0092" w:rsidP="0054204F">
      <w:pPr>
        <w:pStyle w:val="Heading4"/>
        <w:rPr>
          <w:rFonts w:ascii="Verdana" w:hAnsi="Verdana"/>
          <w:color w:val="auto"/>
          <w:sz w:val="20"/>
          <w:szCs w:val="20"/>
        </w:rPr>
      </w:pPr>
      <w:r w:rsidRPr="004D5096">
        <w:rPr>
          <w:rFonts w:ascii="Verdana" w:hAnsi="Verdana"/>
          <w:color w:val="auto"/>
          <w:sz w:val="20"/>
          <w:szCs w:val="20"/>
          <w:lang w:val="en-US"/>
        </w:rPr>
        <w:t xml:space="preserve">The Contractor shall submit such details to the Engineer for approval at least 14 days </w:t>
      </w:r>
      <w:r w:rsidRPr="004D5096">
        <w:rPr>
          <w:rFonts w:ascii="Verdana" w:hAnsi="Verdana"/>
          <w:color w:val="auto"/>
          <w:sz w:val="20"/>
          <w:szCs w:val="20"/>
        </w:rPr>
        <w:t>prior</w:t>
      </w:r>
      <w:r w:rsidRPr="004D5096">
        <w:rPr>
          <w:rFonts w:ascii="Verdana" w:hAnsi="Verdana"/>
          <w:color w:val="auto"/>
          <w:sz w:val="20"/>
          <w:szCs w:val="20"/>
          <w:lang w:val="en-US"/>
        </w:rPr>
        <w:t xml:space="preserve"> to placing orders for the subject product, materials or equipment. </w:t>
      </w:r>
      <w:r w:rsidRPr="004D5096">
        <w:rPr>
          <w:rFonts w:ascii="Verdana" w:hAnsi="Verdana"/>
          <w:color w:val="auto"/>
          <w:sz w:val="20"/>
          <w:szCs w:val="20"/>
        </w:rPr>
        <w:t>The approval of the submission by the Engineer shall constitute a HOLD POINT on the delivery of the subject product, materials or equipment to site. Irrespective of any such approval, the Contractor shall remain responsible for the quality and conformance of the subject product, material or equipment to the requirements of the Contract.</w:t>
      </w:r>
    </w:p>
    <w:p w14:paraId="7A6C4366" w14:textId="77777777" w:rsidR="00EA28FB"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Once approved, sources shall not be changed without the written approval of the Engineer.</w:t>
      </w:r>
      <w:r w:rsidR="00452698" w:rsidRPr="004D5096">
        <w:rPr>
          <w:rFonts w:ascii="Verdana" w:hAnsi="Verdana"/>
          <w:color w:val="auto"/>
          <w:sz w:val="20"/>
          <w:szCs w:val="20"/>
        </w:rPr>
        <w:t xml:space="preserve"> If it is found after trial that sources of supply previously approved do not produce uniform and satisfactory products, or if the product from any other source proves unacceptable at any time, the Contractor shall furnish acceptable material from other sources at his own expense.</w:t>
      </w:r>
    </w:p>
    <w:p w14:paraId="26628699" w14:textId="77777777" w:rsidR="00390979" w:rsidRPr="004D5096" w:rsidRDefault="00390979" w:rsidP="0054204F">
      <w:pPr>
        <w:pStyle w:val="Heading3"/>
        <w:rPr>
          <w:rFonts w:ascii="Verdana" w:hAnsi="Verdana"/>
          <w:color w:val="auto"/>
          <w:sz w:val="20"/>
          <w:szCs w:val="20"/>
        </w:rPr>
      </w:pPr>
      <w:bookmarkStart w:id="1187" w:name="_Toc322616877"/>
      <w:bookmarkStart w:id="1188" w:name="_Toc147761813"/>
      <w:r w:rsidRPr="004D5096">
        <w:rPr>
          <w:rFonts w:ascii="Verdana" w:hAnsi="Verdana"/>
          <w:color w:val="auto"/>
          <w:sz w:val="20"/>
          <w:szCs w:val="20"/>
        </w:rPr>
        <w:t>Samples</w:t>
      </w:r>
      <w:bookmarkEnd w:id="1187"/>
      <w:bookmarkEnd w:id="1188"/>
    </w:p>
    <w:p w14:paraId="2CD2520E"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 xml:space="preserve">Where required by the Engineer, the </w:t>
      </w:r>
      <w:r w:rsidR="00FF167B" w:rsidRPr="004D5096">
        <w:rPr>
          <w:rFonts w:ascii="Verdana" w:hAnsi="Verdana"/>
          <w:color w:val="auto"/>
          <w:sz w:val="20"/>
          <w:szCs w:val="20"/>
        </w:rPr>
        <w:t>Contractor</w:t>
      </w:r>
      <w:r w:rsidRPr="004D5096">
        <w:rPr>
          <w:rFonts w:ascii="Verdana" w:hAnsi="Verdana"/>
          <w:color w:val="auto"/>
          <w:sz w:val="20"/>
          <w:szCs w:val="20"/>
        </w:rPr>
        <w:t xml:space="preserve"> shall at his own expense, submit to the Engineer for approval, samples of any of the materials and components to be used in the Contract </w:t>
      </w:r>
      <w:r w:rsidR="00404DE5" w:rsidRPr="004D5096">
        <w:rPr>
          <w:rFonts w:ascii="Verdana" w:hAnsi="Verdana"/>
          <w:color w:val="auto"/>
          <w:sz w:val="20"/>
          <w:szCs w:val="20"/>
        </w:rPr>
        <w:t>W</w:t>
      </w:r>
      <w:r w:rsidRPr="004D5096">
        <w:rPr>
          <w:rFonts w:ascii="Verdana" w:hAnsi="Verdana"/>
          <w:color w:val="auto"/>
          <w:sz w:val="20"/>
          <w:szCs w:val="20"/>
        </w:rPr>
        <w:t xml:space="preserve">orks. The quality of materials and components to be used in the </w:t>
      </w:r>
      <w:r w:rsidR="00404DE5" w:rsidRPr="004D5096">
        <w:rPr>
          <w:rFonts w:ascii="Verdana" w:hAnsi="Verdana"/>
          <w:color w:val="auto"/>
          <w:sz w:val="20"/>
          <w:szCs w:val="20"/>
        </w:rPr>
        <w:t>W</w:t>
      </w:r>
      <w:r w:rsidRPr="004D5096">
        <w:rPr>
          <w:rFonts w:ascii="Verdana" w:hAnsi="Verdana"/>
          <w:color w:val="auto"/>
          <w:sz w:val="20"/>
          <w:szCs w:val="20"/>
        </w:rPr>
        <w:t xml:space="preserve">orks shall not be inferior to the approved samples. </w:t>
      </w:r>
    </w:p>
    <w:p w14:paraId="1BA2BEF3"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Raw and processed samples of the mineral aggregates from the approved quarry shall be submitted by the Contractor to the Engineer at no extra cost.</w:t>
      </w:r>
    </w:p>
    <w:p w14:paraId="4D843E47" w14:textId="77777777" w:rsidR="006A6A5B" w:rsidRPr="004D5096" w:rsidRDefault="006A6A5B" w:rsidP="0054204F">
      <w:pPr>
        <w:pStyle w:val="Heading4"/>
        <w:rPr>
          <w:rFonts w:ascii="Verdana" w:hAnsi="Verdana"/>
          <w:color w:val="auto"/>
          <w:sz w:val="20"/>
          <w:szCs w:val="20"/>
        </w:rPr>
      </w:pPr>
      <w:r w:rsidRPr="004D5096">
        <w:rPr>
          <w:rFonts w:ascii="Verdana" w:hAnsi="Verdana"/>
          <w:color w:val="auto"/>
          <w:sz w:val="20"/>
          <w:szCs w:val="20"/>
        </w:rPr>
        <w:t>All samples shall be removed from site and disposed of by the Contractor when the Engineer advises that they are no longer required.</w:t>
      </w:r>
    </w:p>
    <w:p w14:paraId="65560700" w14:textId="77777777" w:rsidR="001979AB" w:rsidRPr="004D5096" w:rsidRDefault="00EE43C6" w:rsidP="0054204F">
      <w:pPr>
        <w:pStyle w:val="Heading3"/>
        <w:rPr>
          <w:rFonts w:ascii="Verdana" w:hAnsi="Verdana"/>
          <w:color w:val="auto"/>
          <w:sz w:val="20"/>
          <w:szCs w:val="20"/>
        </w:rPr>
      </w:pPr>
      <w:bookmarkStart w:id="1189" w:name="_Toc318283028"/>
      <w:bookmarkStart w:id="1190" w:name="_Toc322616878"/>
      <w:bookmarkStart w:id="1191" w:name="_Toc147761814"/>
      <w:r w:rsidRPr="004D5096">
        <w:rPr>
          <w:rFonts w:ascii="Verdana" w:hAnsi="Verdana"/>
          <w:color w:val="auto"/>
          <w:sz w:val="20"/>
          <w:szCs w:val="20"/>
        </w:rPr>
        <w:t>Alternatives or Equivalents</w:t>
      </w:r>
      <w:bookmarkEnd w:id="1189"/>
      <w:bookmarkEnd w:id="1190"/>
      <w:bookmarkEnd w:id="1191"/>
    </w:p>
    <w:p w14:paraId="305789B4"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In all cases where the name of a particular type or make of </w:t>
      </w:r>
      <w:r w:rsidR="001913DA" w:rsidRPr="004D5096">
        <w:rPr>
          <w:rFonts w:ascii="Verdana" w:hAnsi="Verdana"/>
          <w:color w:val="auto"/>
          <w:sz w:val="20"/>
          <w:szCs w:val="20"/>
        </w:rPr>
        <w:t xml:space="preserve">material, product, </w:t>
      </w:r>
      <w:r w:rsidRPr="004D5096">
        <w:rPr>
          <w:rFonts w:ascii="Verdana" w:hAnsi="Verdana"/>
          <w:color w:val="auto"/>
          <w:sz w:val="20"/>
          <w:szCs w:val="20"/>
        </w:rPr>
        <w:t xml:space="preserve">equipment or item is referred to in </w:t>
      </w:r>
      <w:r w:rsidR="001913DA" w:rsidRPr="004D5096">
        <w:rPr>
          <w:rFonts w:ascii="Verdana" w:hAnsi="Verdana"/>
          <w:color w:val="auto"/>
          <w:sz w:val="20"/>
          <w:szCs w:val="20"/>
        </w:rPr>
        <w:t>the Contract,</w:t>
      </w:r>
      <w:r w:rsidRPr="004D5096">
        <w:rPr>
          <w:rFonts w:ascii="Verdana" w:hAnsi="Verdana"/>
          <w:color w:val="auto"/>
          <w:sz w:val="20"/>
          <w:szCs w:val="20"/>
        </w:rPr>
        <w:t xml:space="preserve"> this indicates the minimum acceptable standard. The Contractor may offer equipment or materials other than those specified and in all such cases the Contractor’s offer shall be of at least equal quality.</w:t>
      </w:r>
      <w:r w:rsidR="001913DA" w:rsidRPr="004D5096">
        <w:rPr>
          <w:rFonts w:ascii="Verdana" w:hAnsi="Verdana"/>
          <w:color w:val="auto"/>
          <w:sz w:val="20"/>
          <w:szCs w:val="20"/>
        </w:rPr>
        <w:t xml:space="preserve"> The same shall apply where the words “or approved equivalent” are used. </w:t>
      </w:r>
    </w:p>
    <w:p w14:paraId="294A9E27"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In these instances, the Contractor shall submit to the Engineer for approval a statement detailing the alternative material or equipment and shall include </w:t>
      </w:r>
      <w:r w:rsidRPr="004D5096">
        <w:rPr>
          <w:rFonts w:ascii="Verdana" w:hAnsi="Verdana"/>
          <w:color w:val="auto"/>
          <w:sz w:val="20"/>
          <w:szCs w:val="20"/>
        </w:rPr>
        <w:lastRenderedPageBreak/>
        <w:t xml:space="preserve">full technical descriptions, drawings and specifications and shall provide such further information as is required to demonstrate to the Engineer that the alternatives are equivalent </w:t>
      </w:r>
      <w:r w:rsidR="001913DA" w:rsidRPr="004D5096">
        <w:rPr>
          <w:rFonts w:ascii="Verdana" w:hAnsi="Verdana"/>
          <w:color w:val="auto"/>
          <w:sz w:val="20"/>
          <w:szCs w:val="20"/>
        </w:rPr>
        <w:t xml:space="preserve">in every way </w:t>
      </w:r>
      <w:r w:rsidRPr="004D5096">
        <w:rPr>
          <w:rFonts w:ascii="Verdana" w:hAnsi="Verdana"/>
          <w:color w:val="auto"/>
          <w:sz w:val="20"/>
          <w:szCs w:val="20"/>
        </w:rPr>
        <w:t>to those specified.</w:t>
      </w:r>
      <w:r w:rsidR="001913DA" w:rsidRPr="004D5096">
        <w:rPr>
          <w:rFonts w:ascii="Verdana" w:hAnsi="Verdana"/>
          <w:color w:val="auto"/>
          <w:sz w:val="20"/>
          <w:szCs w:val="20"/>
        </w:rPr>
        <w:t xml:space="preserve"> </w:t>
      </w:r>
    </w:p>
    <w:p w14:paraId="2EA1F6E4" w14:textId="77777777" w:rsidR="001913DA" w:rsidRPr="004D5096" w:rsidRDefault="001913DA" w:rsidP="0054204F">
      <w:pPr>
        <w:pStyle w:val="Heading4"/>
        <w:rPr>
          <w:rFonts w:ascii="Verdana" w:hAnsi="Verdana"/>
          <w:color w:val="auto"/>
          <w:sz w:val="20"/>
          <w:szCs w:val="20"/>
        </w:rPr>
      </w:pPr>
      <w:r w:rsidRPr="004D5096">
        <w:rPr>
          <w:rFonts w:ascii="Verdana" w:hAnsi="Verdana"/>
          <w:color w:val="auto"/>
          <w:sz w:val="20"/>
          <w:szCs w:val="20"/>
        </w:rPr>
        <w:t>Acceptance of the Contractors offered alternatives shall be subject to the acceptance and approval of the Engineer and the Employer who shall not be bound to accept any such offer.</w:t>
      </w:r>
    </w:p>
    <w:p w14:paraId="16894F90" w14:textId="77777777" w:rsidR="001979AB" w:rsidRPr="004D5096" w:rsidRDefault="00C35BEB" w:rsidP="0054204F">
      <w:pPr>
        <w:pStyle w:val="Heading3"/>
        <w:rPr>
          <w:rFonts w:ascii="Verdana" w:hAnsi="Verdana"/>
          <w:color w:val="auto"/>
          <w:sz w:val="20"/>
          <w:szCs w:val="20"/>
        </w:rPr>
      </w:pPr>
      <w:bookmarkStart w:id="1192" w:name="_Toc318783274"/>
      <w:bookmarkStart w:id="1193" w:name="_Toc318788916"/>
      <w:bookmarkStart w:id="1194" w:name="_Toc319476406"/>
      <w:bookmarkStart w:id="1195" w:name="_Toc319482209"/>
      <w:bookmarkStart w:id="1196" w:name="_Toc319483295"/>
      <w:bookmarkStart w:id="1197" w:name="_Toc319484478"/>
      <w:bookmarkStart w:id="1198" w:name="_Toc319484944"/>
      <w:bookmarkStart w:id="1199" w:name="_Toc319485133"/>
      <w:bookmarkStart w:id="1200" w:name="_Toc319518284"/>
      <w:bookmarkStart w:id="1201" w:name="_Toc319509850"/>
      <w:bookmarkStart w:id="1202" w:name="_Toc319510873"/>
      <w:bookmarkStart w:id="1203" w:name="_Toc318479831"/>
      <w:bookmarkStart w:id="1204" w:name="_Toc318480101"/>
      <w:bookmarkStart w:id="1205" w:name="_Toc318544513"/>
      <w:bookmarkStart w:id="1206" w:name="_Toc318624122"/>
      <w:bookmarkStart w:id="1207" w:name="_Toc318700759"/>
      <w:bookmarkStart w:id="1208" w:name="_Toc318702712"/>
      <w:bookmarkStart w:id="1209" w:name="_Toc318479833"/>
      <w:bookmarkStart w:id="1210" w:name="_Toc318480103"/>
      <w:bookmarkStart w:id="1211" w:name="_Toc318544515"/>
      <w:bookmarkStart w:id="1212" w:name="_Toc318624124"/>
      <w:bookmarkStart w:id="1213" w:name="_Toc318700761"/>
      <w:bookmarkStart w:id="1214" w:name="_Toc318702714"/>
      <w:bookmarkStart w:id="1215" w:name="_Toc322616879"/>
      <w:bookmarkStart w:id="1216" w:name="_Toc147761815"/>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4D5096">
        <w:rPr>
          <w:rFonts w:ascii="Verdana" w:hAnsi="Verdana"/>
          <w:color w:val="auto"/>
          <w:sz w:val="20"/>
          <w:szCs w:val="20"/>
        </w:rPr>
        <w:t>Del</w:t>
      </w:r>
      <w:r w:rsidR="00C31041" w:rsidRPr="004D5096">
        <w:rPr>
          <w:rFonts w:ascii="Verdana" w:hAnsi="Verdana"/>
          <w:color w:val="auto"/>
          <w:sz w:val="20"/>
          <w:szCs w:val="20"/>
        </w:rPr>
        <w:t xml:space="preserve">ivery, </w:t>
      </w:r>
      <w:bookmarkStart w:id="1217" w:name="_Toc318283031"/>
      <w:r w:rsidR="00790FF3" w:rsidRPr="004D5096">
        <w:rPr>
          <w:rFonts w:ascii="Verdana" w:hAnsi="Verdana"/>
          <w:color w:val="auto"/>
          <w:sz w:val="20"/>
          <w:szCs w:val="20"/>
        </w:rPr>
        <w:t>S</w:t>
      </w:r>
      <w:r w:rsidR="001979AB" w:rsidRPr="004D5096">
        <w:rPr>
          <w:rFonts w:ascii="Verdana" w:hAnsi="Verdana"/>
          <w:color w:val="auto"/>
          <w:sz w:val="20"/>
          <w:szCs w:val="20"/>
        </w:rPr>
        <w:t>torage and Handling Requirements</w:t>
      </w:r>
      <w:bookmarkEnd w:id="1215"/>
      <w:bookmarkEnd w:id="1216"/>
      <w:bookmarkEnd w:id="1217"/>
    </w:p>
    <w:p w14:paraId="2CBE0CC6" w14:textId="77777777" w:rsidR="00C31041"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 xml:space="preserve">No products, materials or equipment shall be delivered to site until the Contractor has established all traffic and environmental controls on site and has adequate facilities on site for unloading and storage of the products, material and equipment prior to their incorporation into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11FCCA05" w14:textId="77777777" w:rsidR="00C31041"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 xml:space="preserve">All products, materials and equipment delivered to site shall be handled and stored so as to prevent damage or deterioration prior to their incorporation into the permanent </w:t>
      </w:r>
      <w:r w:rsidR="00404DE5" w:rsidRPr="004D5096">
        <w:rPr>
          <w:rFonts w:ascii="Verdana" w:hAnsi="Verdana"/>
          <w:color w:val="auto"/>
          <w:sz w:val="20"/>
          <w:szCs w:val="20"/>
        </w:rPr>
        <w:t>W</w:t>
      </w:r>
      <w:r w:rsidRPr="004D5096">
        <w:rPr>
          <w:rFonts w:ascii="Verdana" w:hAnsi="Verdana"/>
          <w:color w:val="auto"/>
          <w:sz w:val="20"/>
          <w:szCs w:val="20"/>
        </w:rPr>
        <w:t>orks. All stockpiles and storage stacks shall be maintained by the Contractor in a safe state with sufficient working space provided to permit safe access by the Engineer for inspection and checking of the delivered products, materials and equipment.</w:t>
      </w:r>
    </w:p>
    <w:p w14:paraId="29DEDD3C" w14:textId="77777777" w:rsidR="001979AB"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A</w:t>
      </w:r>
      <w:r w:rsidR="001979AB" w:rsidRPr="004D5096">
        <w:rPr>
          <w:rFonts w:ascii="Verdana" w:hAnsi="Verdana"/>
          <w:color w:val="auto"/>
          <w:sz w:val="20"/>
          <w:szCs w:val="20"/>
        </w:rPr>
        <w:t xml:space="preserve">ll </w:t>
      </w:r>
      <w:r w:rsidRPr="004D5096">
        <w:rPr>
          <w:rFonts w:ascii="Verdana" w:hAnsi="Verdana"/>
          <w:color w:val="auto"/>
          <w:sz w:val="20"/>
          <w:szCs w:val="20"/>
        </w:rPr>
        <w:t xml:space="preserve">proprietary products, </w:t>
      </w:r>
      <w:r w:rsidR="00FF167B" w:rsidRPr="004D5096">
        <w:rPr>
          <w:rFonts w:ascii="Verdana" w:hAnsi="Verdana"/>
          <w:color w:val="auto"/>
          <w:sz w:val="20"/>
          <w:szCs w:val="20"/>
        </w:rPr>
        <w:t>materials</w:t>
      </w:r>
      <w:r w:rsidR="001979AB" w:rsidRPr="004D5096">
        <w:rPr>
          <w:rFonts w:ascii="Verdana" w:hAnsi="Verdana"/>
          <w:color w:val="auto"/>
          <w:sz w:val="20"/>
          <w:szCs w:val="20"/>
        </w:rPr>
        <w:t xml:space="preserve"> and equipment used on the Works shall be handled, stored, used, fixed or applied strictly in accordance with the manufacturer’s instructions</w:t>
      </w:r>
      <w:r w:rsidRPr="004D5096">
        <w:rPr>
          <w:rFonts w:ascii="Verdana" w:hAnsi="Verdana"/>
          <w:color w:val="auto"/>
          <w:sz w:val="20"/>
          <w:szCs w:val="20"/>
        </w:rPr>
        <w:t xml:space="preserve"> and to the satisfaction of the Engineer</w:t>
      </w:r>
      <w:r w:rsidR="001979AB" w:rsidRPr="004D5096">
        <w:rPr>
          <w:rFonts w:ascii="Verdana" w:hAnsi="Verdana"/>
          <w:color w:val="auto"/>
          <w:sz w:val="20"/>
          <w:szCs w:val="20"/>
        </w:rPr>
        <w:t>.</w:t>
      </w:r>
      <w:r w:rsidR="006A6A5B" w:rsidRPr="004D5096">
        <w:rPr>
          <w:rFonts w:ascii="Verdana" w:hAnsi="Verdana"/>
          <w:color w:val="auto"/>
          <w:sz w:val="20"/>
          <w:szCs w:val="20"/>
        </w:rPr>
        <w:t xml:space="preserve"> The Contractor shall obtain the manufacturer</w:t>
      </w:r>
      <w:r w:rsidR="006F342C" w:rsidRPr="004D5096">
        <w:rPr>
          <w:rFonts w:ascii="Verdana" w:hAnsi="Verdana"/>
          <w:color w:val="auto"/>
          <w:sz w:val="20"/>
          <w:szCs w:val="20"/>
        </w:rPr>
        <w:t>’</w:t>
      </w:r>
      <w:r w:rsidR="006A6A5B" w:rsidRPr="004D5096">
        <w:rPr>
          <w:rFonts w:ascii="Verdana" w:hAnsi="Verdana"/>
          <w:color w:val="auto"/>
          <w:sz w:val="20"/>
          <w:szCs w:val="20"/>
        </w:rPr>
        <w:t>s instructions in this regard at the time of ordering and shall submit to the Engineer along with his submission of the proposed source.</w:t>
      </w:r>
    </w:p>
    <w:p w14:paraId="65DA2235" w14:textId="77777777" w:rsidR="00452698" w:rsidRPr="004D5096" w:rsidRDefault="00452698" w:rsidP="00452698">
      <w:pPr>
        <w:pStyle w:val="Heading2"/>
        <w:numPr>
          <w:ilvl w:val="1"/>
          <w:numId w:val="13"/>
        </w:numPr>
        <w:rPr>
          <w:rFonts w:ascii="Verdana" w:hAnsi="Verdana"/>
          <w:color w:val="auto"/>
          <w:sz w:val="20"/>
          <w:szCs w:val="20"/>
        </w:rPr>
      </w:pPr>
      <w:bookmarkStart w:id="1218" w:name="_Toc318360077"/>
      <w:bookmarkStart w:id="1219" w:name="_Toc319953588"/>
      <w:bookmarkStart w:id="1220" w:name="_Toc319646181"/>
      <w:bookmarkStart w:id="1221" w:name="_Toc322099274"/>
      <w:bookmarkStart w:id="1222" w:name="_Toc326332634"/>
      <w:bookmarkStart w:id="1223" w:name="_Toc147761816"/>
      <w:r w:rsidRPr="004D5096">
        <w:rPr>
          <w:rFonts w:ascii="Verdana" w:hAnsi="Verdana"/>
          <w:color w:val="auto"/>
          <w:sz w:val="20"/>
          <w:szCs w:val="20"/>
        </w:rPr>
        <w:t>TESTS AND STANDARD OF ACCEPTANCE</w:t>
      </w:r>
      <w:bookmarkEnd w:id="1218"/>
      <w:bookmarkEnd w:id="1219"/>
      <w:bookmarkEnd w:id="1220"/>
      <w:bookmarkEnd w:id="1221"/>
      <w:bookmarkEnd w:id="1222"/>
      <w:bookmarkEnd w:id="1223"/>
    </w:p>
    <w:p w14:paraId="7C5F3C2B" w14:textId="77777777" w:rsidR="00452698" w:rsidRPr="004D5096" w:rsidRDefault="00452698" w:rsidP="00452698">
      <w:pPr>
        <w:pStyle w:val="Heading3"/>
        <w:numPr>
          <w:ilvl w:val="2"/>
          <w:numId w:val="13"/>
        </w:numPr>
        <w:rPr>
          <w:rFonts w:ascii="Verdana" w:hAnsi="Verdana"/>
          <w:color w:val="auto"/>
          <w:sz w:val="20"/>
          <w:szCs w:val="20"/>
        </w:rPr>
      </w:pPr>
      <w:bookmarkStart w:id="1224" w:name="_Toc319953589"/>
      <w:bookmarkStart w:id="1225" w:name="_Toc319646182"/>
      <w:bookmarkStart w:id="1226" w:name="_Toc322099275"/>
      <w:bookmarkStart w:id="1227" w:name="_Toc326332635"/>
      <w:bookmarkStart w:id="1228" w:name="_Toc147761817"/>
      <w:r w:rsidRPr="004D5096">
        <w:rPr>
          <w:rFonts w:ascii="Verdana" w:hAnsi="Verdana"/>
          <w:color w:val="auto"/>
          <w:sz w:val="20"/>
          <w:szCs w:val="20"/>
        </w:rPr>
        <w:t>General</w:t>
      </w:r>
      <w:bookmarkEnd w:id="1224"/>
      <w:bookmarkEnd w:id="1225"/>
      <w:bookmarkEnd w:id="1226"/>
      <w:bookmarkEnd w:id="1227"/>
      <w:bookmarkEnd w:id="1228"/>
    </w:p>
    <w:p w14:paraId="6C94338E" w14:textId="44ACA33E" w:rsidR="00452698" w:rsidRPr="004D5096" w:rsidRDefault="00DC2657"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All materials</w:t>
      </w:r>
      <w:r w:rsidR="00452698" w:rsidRPr="004D5096">
        <w:rPr>
          <w:rFonts w:ascii="Verdana" w:hAnsi="Verdana"/>
          <w:color w:val="auto"/>
          <w:sz w:val="20"/>
          <w:szCs w:val="20"/>
        </w:rPr>
        <w:t xml:space="preserve"> even though stored in an approved manner shall be subjected to an acceptance test prior to their immediate use.</w:t>
      </w:r>
    </w:p>
    <w:p w14:paraId="0C8ACB3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Independent testing of cement for every consignment shall be done by the Contractor at site in the laboratory approved by the Engineer before use. Any cement with lower quality than those shown in manufacturer’s certificate shall be debarred from use. In case of imported cement, the same series of tests shall be carried out before acceptance.</w:t>
      </w:r>
    </w:p>
    <w:p w14:paraId="43A1F356" w14:textId="77777777" w:rsidR="00452698" w:rsidRPr="004D5096" w:rsidRDefault="00452698" w:rsidP="00D33C49">
      <w:pPr>
        <w:pStyle w:val="Heading3"/>
        <w:numPr>
          <w:ilvl w:val="2"/>
          <w:numId w:val="41"/>
        </w:numPr>
        <w:rPr>
          <w:rFonts w:ascii="Verdana" w:hAnsi="Verdana"/>
          <w:color w:val="auto"/>
          <w:sz w:val="20"/>
          <w:szCs w:val="20"/>
        </w:rPr>
      </w:pPr>
      <w:bookmarkStart w:id="1229" w:name="_Toc318360078"/>
      <w:bookmarkStart w:id="1230" w:name="_Toc319953590"/>
      <w:bookmarkStart w:id="1231" w:name="_Toc319646183"/>
      <w:bookmarkStart w:id="1232" w:name="_Toc322099276"/>
      <w:bookmarkStart w:id="1233" w:name="_Toc326332636"/>
      <w:bookmarkStart w:id="1234" w:name="_Toc147761818"/>
      <w:r w:rsidRPr="004D5096">
        <w:rPr>
          <w:rFonts w:ascii="Verdana" w:hAnsi="Verdana"/>
          <w:color w:val="auto"/>
          <w:sz w:val="20"/>
          <w:szCs w:val="20"/>
        </w:rPr>
        <w:t>Testing and Approval of Material</w:t>
      </w:r>
      <w:bookmarkEnd w:id="1229"/>
      <w:bookmarkEnd w:id="1230"/>
      <w:bookmarkEnd w:id="1231"/>
      <w:bookmarkEnd w:id="1232"/>
      <w:bookmarkEnd w:id="1233"/>
      <w:bookmarkEnd w:id="1234"/>
    </w:p>
    <w:p w14:paraId="37011098"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The Contractor shall furnish test certificates from the manufacturer/supplier of materials along with each batch of material(s) delivered to site.</w:t>
      </w:r>
    </w:p>
    <w:p w14:paraId="3EE675B4"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The Contractor shall set up a field laboratory with necessary equipment for testing of all materials, finished products used in the construction as per requirements of conditions of contract and the relevant specifications. The testing of all the materials shall be carried out by the Engineer or his representative for which the Contractor shall make all the necessary arrangements and bear the entire cost.</w:t>
      </w:r>
    </w:p>
    <w:p w14:paraId="2A3E561B"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Tests which cannot be carried out in the field laboratory have to be got done at the Contractor’s expense at any recognised laboratory/testing establishments in India or abroad as approved by the Engineer. All </w:t>
      </w:r>
      <w:r w:rsidRPr="004D5096">
        <w:rPr>
          <w:rFonts w:ascii="Verdana" w:hAnsi="Verdana"/>
          <w:color w:val="auto"/>
          <w:sz w:val="20"/>
          <w:szCs w:val="20"/>
        </w:rPr>
        <w:lastRenderedPageBreak/>
        <w:t>necessary cost for witnessing the test by Engineer’s representative shall have to be borne by the Contractor.</w:t>
      </w:r>
    </w:p>
    <w:p w14:paraId="347A09E0" w14:textId="77777777" w:rsidR="00452698" w:rsidRPr="004D5096" w:rsidRDefault="00452698" w:rsidP="00452698">
      <w:pPr>
        <w:pStyle w:val="Heading3"/>
        <w:numPr>
          <w:ilvl w:val="2"/>
          <w:numId w:val="13"/>
        </w:numPr>
        <w:rPr>
          <w:rFonts w:ascii="Verdana" w:hAnsi="Verdana"/>
          <w:color w:val="auto"/>
          <w:sz w:val="20"/>
          <w:szCs w:val="20"/>
        </w:rPr>
      </w:pPr>
      <w:bookmarkStart w:id="1235" w:name="_Toc318360079"/>
      <w:bookmarkStart w:id="1236" w:name="_Toc319953591"/>
      <w:bookmarkStart w:id="1237" w:name="_Toc319646184"/>
      <w:bookmarkStart w:id="1238" w:name="_Toc322099277"/>
      <w:bookmarkStart w:id="1239" w:name="_Toc326332637"/>
      <w:bookmarkStart w:id="1240" w:name="_Toc147761819"/>
      <w:r w:rsidRPr="004D5096">
        <w:rPr>
          <w:rFonts w:ascii="Verdana" w:hAnsi="Verdana"/>
          <w:color w:val="auto"/>
          <w:sz w:val="20"/>
          <w:szCs w:val="20"/>
        </w:rPr>
        <w:t>Sampling of Materials</w:t>
      </w:r>
      <w:bookmarkEnd w:id="1235"/>
      <w:bookmarkEnd w:id="1236"/>
      <w:bookmarkEnd w:id="1237"/>
      <w:bookmarkEnd w:id="1238"/>
      <w:bookmarkEnd w:id="1239"/>
      <w:bookmarkEnd w:id="1240"/>
    </w:p>
    <w:p w14:paraId="48D99577" w14:textId="2662D646" w:rsidR="00452698" w:rsidRPr="004D5096" w:rsidRDefault="00DC2657"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Samples provided</w:t>
      </w:r>
      <w:r w:rsidR="00452698" w:rsidRPr="004D5096">
        <w:rPr>
          <w:rFonts w:ascii="Verdana" w:hAnsi="Verdana"/>
          <w:color w:val="auto"/>
          <w:sz w:val="20"/>
          <w:szCs w:val="20"/>
        </w:rPr>
        <w:t xml:space="preserve"> to  the  Engineer  or  his   representative  for  their  retention are to be in labelled boxes suitable for storage.</w:t>
      </w:r>
    </w:p>
    <w:p w14:paraId="5E47CDD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Samples required for approval and testing must be supplied well in advance at least 48 hours or minimum period required for carrying out relevant tests to allow for testing and approval.  Delay to works arising from the late submission of samples will not be acceptable as a reason for delay in the completion of the works.</w:t>
      </w:r>
    </w:p>
    <w:p w14:paraId="03AFD818"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If materials are brought from abroad, the cost of sampling/testing whether in India or abroad shall have to be borne by the Contractor.</w:t>
      </w:r>
    </w:p>
    <w:p w14:paraId="0C01CC4A" w14:textId="77777777" w:rsidR="00452698" w:rsidRPr="004D5096" w:rsidRDefault="00452698" w:rsidP="00452698">
      <w:pPr>
        <w:pStyle w:val="Heading3"/>
        <w:numPr>
          <w:ilvl w:val="2"/>
          <w:numId w:val="13"/>
        </w:numPr>
        <w:rPr>
          <w:rFonts w:ascii="Verdana" w:hAnsi="Verdana"/>
          <w:color w:val="auto"/>
          <w:sz w:val="20"/>
          <w:szCs w:val="20"/>
        </w:rPr>
      </w:pPr>
      <w:bookmarkStart w:id="1241" w:name="_Toc318360080"/>
      <w:bookmarkStart w:id="1242" w:name="_Toc319953592"/>
      <w:bookmarkStart w:id="1243" w:name="_Toc319646185"/>
      <w:bookmarkStart w:id="1244" w:name="_Toc322099278"/>
      <w:bookmarkStart w:id="1245" w:name="_Toc326332638"/>
      <w:bookmarkStart w:id="1246" w:name="_Toc147761820"/>
      <w:r w:rsidRPr="004D5096">
        <w:rPr>
          <w:rFonts w:ascii="Verdana" w:hAnsi="Verdana"/>
          <w:color w:val="auto"/>
          <w:sz w:val="20"/>
          <w:szCs w:val="20"/>
        </w:rPr>
        <w:t>Rejection of Materials not conforming to the Specifications</w:t>
      </w:r>
      <w:bookmarkEnd w:id="1241"/>
      <w:bookmarkEnd w:id="1242"/>
      <w:bookmarkEnd w:id="1243"/>
      <w:bookmarkEnd w:id="1244"/>
      <w:bookmarkEnd w:id="1245"/>
      <w:bookmarkEnd w:id="1246"/>
    </w:p>
    <w:p w14:paraId="3C06F5DF"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Any stack or batch of material(s) of which sample(s) does not conform to the prescribed tests and quality shall be rejected by the Engineer or his representative and   such materials shall be removed from site by the Contractor at his own cost. Such rejected materials shall not be made acceptable by any modifications.</w:t>
      </w:r>
    </w:p>
    <w:p w14:paraId="72132E52" w14:textId="77777777" w:rsidR="00452698" w:rsidRPr="004D5096" w:rsidRDefault="00452698" w:rsidP="00452698">
      <w:pPr>
        <w:pStyle w:val="Heading3"/>
        <w:numPr>
          <w:ilvl w:val="2"/>
          <w:numId w:val="13"/>
        </w:numPr>
        <w:rPr>
          <w:rFonts w:ascii="Verdana" w:hAnsi="Verdana"/>
          <w:color w:val="auto"/>
          <w:sz w:val="20"/>
          <w:szCs w:val="20"/>
        </w:rPr>
      </w:pPr>
      <w:bookmarkStart w:id="1247" w:name="_Toc318360081"/>
      <w:bookmarkStart w:id="1248" w:name="_Toc319953593"/>
      <w:bookmarkStart w:id="1249" w:name="_Toc319646186"/>
      <w:bookmarkStart w:id="1250" w:name="_Toc322099279"/>
      <w:bookmarkStart w:id="1251" w:name="_Toc326332639"/>
      <w:bookmarkStart w:id="1252" w:name="_Toc147761821"/>
      <w:r w:rsidRPr="004D5096">
        <w:rPr>
          <w:rFonts w:ascii="Verdana" w:hAnsi="Verdana"/>
          <w:color w:val="auto"/>
          <w:sz w:val="20"/>
          <w:szCs w:val="20"/>
        </w:rPr>
        <w:t>Testing and Approval of Plant and Equipment</w:t>
      </w:r>
      <w:bookmarkEnd w:id="1247"/>
      <w:bookmarkEnd w:id="1248"/>
      <w:bookmarkEnd w:id="1249"/>
      <w:bookmarkEnd w:id="1250"/>
      <w:bookmarkEnd w:id="1251"/>
      <w:bookmarkEnd w:id="1252"/>
    </w:p>
    <w:p w14:paraId="64E4F679"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All plants and equipment used for preparing, testing and production of materials for incorporation into the permanent works shall be in accordance with manufacturer’s specifications and shall be got approved by the Engineer before use.</w:t>
      </w:r>
    </w:p>
    <w:p w14:paraId="3ED0755F" w14:textId="77777777" w:rsidR="001979AB" w:rsidRPr="004D5096" w:rsidRDefault="0054204F" w:rsidP="0054204F">
      <w:pPr>
        <w:pStyle w:val="Heading1"/>
        <w:rPr>
          <w:rFonts w:ascii="Verdana" w:hAnsi="Verdana"/>
          <w:color w:val="auto"/>
          <w:sz w:val="20"/>
          <w:szCs w:val="20"/>
        </w:rPr>
      </w:pPr>
      <w:bookmarkStart w:id="1253" w:name="_Toc322616880"/>
      <w:bookmarkStart w:id="1254" w:name="_Toc147761822"/>
      <w:bookmarkStart w:id="1255" w:name="_Toc318283032"/>
      <w:r w:rsidRPr="004D5096">
        <w:rPr>
          <w:rFonts w:ascii="Verdana" w:hAnsi="Verdana"/>
          <w:color w:val="auto"/>
          <w:sz w:val="20"/>
          <w:szCs w:val="20"/>
        </w:rPr>
        <w:t xml:space="preserve">Project </w:t>
      </w:r>
      <w:r w:rsidR="001979AB" w:rsidRPr="004D5096">
        <w:rPr>
          <w:rFonts w:ascii="Verdana" w:hAnsi="Verdana"/>
          <w:color w:val="auto"/>
          <w:sz w:val="20"/>
          <w:szCs w:val="20"/>
        </w:rPr>
        <w:t>Execution</w:t>
      </w:r>
      <w:bookmarkEnd w:id="1253"/>
      <w:bookmarkEnd w:id="1254"/>
      <w:r w:rsidR="001979AB" w:rsidRPr="004D5096">
        <w:rPr>
          <w:rFonts w:ascii="Verdana" w:hAnsi="Verdana"/>
          <w:color w:val="auto"/>
          <w:sz w:val="20"/>
          <w:szCs w:val="20"/>
        </w:rPr>
        <w:t xml:space="preserve"> </w:t>
      </w:r>
      <w:bookmarkEnd w:id="1255"/>
    </w:p>
    <w:p w14:paraId="5E338930" w14:textId="77777777" w:rsidR="001979AB" w:rsidRPr="004D5096" w:rsidRDefault="001979AB" w:rsidP="003072BD">
      <w:pPr>
        <w:pStyle w:val="Heading2"/>
        <w:numPr>
          <w:ilvl w:val="1"/>
          <w:numId w:val="14"/>
        </w:numPr>
        <w:rPr>
          <w:rFonts w:ascii="Verdana" w:hAnsi="Verdana"/>
          <w:color w:val="auto"/>
          <w:sz w:val="20"/>
          <w:szCs w:val="20"/>
        </w:rPr>
      </w:pPr>
      <w:bookmarkStart w:id="1256" w:name="_Toc318283033"/>
      <w:bookmarkStart w:id="1257" w:name="_Toc322616881"/>
      <w:bookmarkStart w:id="1258" w:name="_Toc147761823"/>
      <w:r w:rsidRPr="004D5096">
        <w:rPr>
          <w:rFonts w:ascii="Verdana" w:hAnsi="Verdana"/>
          <w:color w:val="auto"/>
          <w:sz w:val="20"/>
          <w:szCs w:val="20"/>
        </w:rPr>
        <w:t>Examination and Preparation</w:t>
      </w:r>
      <w:bookmarkEnd w:id="1256"/>
      <w:bookmarkEnd w:id="1257"/>
      <w:bookmarkEnd w:id="1258"/>
    </w:p>
    <w:p w14:paraId="7A22E1CE" w14:textId="77777777" w:rsidR="001979AB" w:rsidRPr="004D5096" w:rsidRDefault="0058482B" w:rsidP="00D33C49">
      <w:pPr>
        <w:pStyle w:val="Heading3"/>
        <w:numPr>
          <w:ilvl w:val="2"/>
          <w:numId w:val="21"/>
        </w:numPr>
        <w:rPr>
          <w:rFonts w:ascii="Verdana" w:hAnsi="Verdana"/>
          <w:color w:val="auto"/>
          <w:sz w:val="20"/>
          <w:szCs w:val="20"/>
        </w:rPr>
      </w:pPr>
      <w:bookmarkStart w:id="1259" w:name="_Toc318283035"/>
      <w:bookmarkStart w:id="1260" w:name="_Toc322616882"/>
      <w:bookmarkStart w:id="1261" w:name="_Toc147761824"/>
      <w:r w:rsidRPr="004D5096">
        <w:rPr>
          <w:rFonts w:ascii="Verdana" w:hAnsi="Verdana"/>
          <w:color w:val="auto"/>
          <w:sz w:val="20"/>
          <w:szCs w:val="20"/>
        </w:rPr>
        <w:t xml:space="preserve">Construction </w:t>
      </w:r>
      <w:r w:rsidR="001979AB" w:rsidRPr="004D5096">
        <w:rPr>
          <w:rFonts w:ascii="Verdana" w:hAnsi="Verdana"/>
          <w:color w:val="auto"/>
          <w:sz w:val="20"/>
          <w:szCs w:val="20"/>
        </w:rPr>
        <w:t>Work Method Statements</w:t>
      </w:r>
      <w:bookmarkEnd w:id="1259"/>
      <w:bookmarkEnd w:id="1260"/>
      <w:bookmarkEnd w:id="1261"/>
      <w:r w:rsidR="001979AB" w:rsidRPr="004D5096">
        <w:rPr>
          <w:rFonts w:ascii="Verdana" w:hAnsi="Verdana"/>
          <w:color w:val="auto"/>
          <w:sz w:val="20"/>
          <w:szCs w:val="20"/>
        </w:rPr>
        <w:t xml:space="preserve"> </w:t>
      </w:r>
    </w:p>
    <w:p w14:paraId="273DA734" w14:textId="2E926F8F"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In addition to the submission of the Detailed Construction Sequence and Methodology</w:t>
      </w:r>
      <w:r w:rsidR="00FE6A98" w:rsidRPr="004D5096">
        <w:rPr>
          <w:rFonts w:ascii="Verdana" w:hAnsi="Verdana"/>
          <w:color w:val="auto"/>
          <w:sz w:val="20"/>
          <w:szCs w:val="20"/>
        </w:rPr>
        <w:t xml:space="preserve"> as defined in </w:t>
      </w:r>
      <w:r w:rsidR="006D58F9" w:rsidRPr="004D5096">
        <w:rPr>
          <w:rFonts w:ascii="Verdana" w:hAnsi="Verdana"/>
          <w:color w:val="auto"/>
          <w:sz w:val="20"/>
          <w:szCs w:val="20"/>
        </w:rPr>
        <w:t>Clause</w:t>
      </w:r>
      <w:r w:rsidR="00FE6A98" w:rsidRPr="004D5096">
        <w:rPr>
          <w:rFonts w:ascii="Verdana" w:hAnsi="Verdana"/>
          <w:color w:val="auto"/>
          <w:sz w:val="20"/>
          <w:szCs w:val="20"/>
        </w:rPr>
        <w:t xml:space="preserve"> A202</w:t>
      </w:r>
      <w:r w:rsidRPr="004D5096">
        <w:rPr>
          <w:rFonts w:ascii="Verdana" w:hAnsi="Verdana"/>
          <w:color w:val="auto"/>
          <w:sz w:val="20"/>
          <w:szCs w:val="20"/>
        </w:rPr>
        <w:t>, t</w:t>
      </w:r>
      <w:r w:rsidR="001979AB" w:rsidRPr="004D5096">
        <w:rPr>
          <w:rFonts w:ascii="Verdana" w:hAnsi="Verdana"/>
          <w:color w:val="auto"/>
          <w:sz w:val="20"/>
          <w:szCs w:val="20"/>
        </w:rPr>
        <w:t xml:space="preserve">he Contractor shall </w:t>
      </w:r>
      <w:r w:rsidRPr="004D5096">
        <w:rPr>
          <w:rFonts w:ascii="Verdana" w:hAnsi="Verdana"/>
          <w:color w:val="auto"/>
          <w:sz w:val="20"/>
          <w:szCs w:val="20"/>
        </w:rPr>
        <w:t>submit</w:t>
      </w:r>
      <w:r w:rsidR="001979AB" w:rsidRPr="004D5096">
        <w:rPr>
          <w:rFonts w:ascii="Verdana" w:hAnsi="Verdana"/>
          <w:color w:val="auto"/>
          <w:sz w:val="20"/>
          <w:szCs w:val="20"/>
        </w:rPr>
        <w:t xml:space="preserve"> </w:t>
      </w:r>
      <w:r w:rsidRPr="004D5096">
        <w:rPr>
          <w:rFonts w:ascii="Verdana" w:hAnsi="Verdana"/>
          <w:color w:val="auto"/>
          <w:sz w:val="20"/>
          <w:szCs w:val="20"/>
        </w:rPr>
        <w:t xml:space="preserve">separate individual Construction </w:t>
      </w:r>
      <w:r w:rsidR="008445E5" w:rsidRPr="004D5096">
        <w:rPr>
          <w:rFonts w:ascii="Verdana" w:hAnsi="Verdana"/>
          <w:color w:val="auto"/>
          <w:sz w:val="20"/>
          <w:szCs w:val="20"/>
        </w:rPr>
        <w:t xml:space="preserve">Work Method Statements </w:t>
      </w:r>
      <w:r w:rsidRPr="004D5096">
        <w:rPr>
          <w:rFonts w:ascii="Verdana" w:hAnsi="Verdana"/>
          <w:color w:val="auto"/>
          <w:sz w:val="20"/>
          <w:szCs w:val="20"/>
        </w:rPr>
        <w:t xml:space="preserve">(CWMS) </w:t>
      </w:r>
      <w:r w:rsidR="008445E5" w:rsidRPr="004D5096">
        <w:rPr>
          <w:rFonts w:ascii="Verdana" w:hAnsi="Verdana"/>
          <w:color w:val="auto"/>
          <w:sz w:val="20"/>
          <w:szCs w:val="20"/>
        </w:rPr>
        <w:t xml:space="preserve">detailing </w:t>
      </w:r>
      <w:r w:rsidR="001979AB" w:rsidRPr="004D5096">
        <w:rPr>
          <w:rFonts w:ascii="Verdana" w:hAnsi="Verdana"/>
          <w:color w:val="auto"/>
          <w:sz w:val="20"/>
          <w:szCs w:val="20"/>
        </w:rPr>
        <w:t xml:space="preserve">the </w:t>
      </w:r>
      <w:r w:rsidR="008445E5" w:rsidRPr="004D5096">
        <w:rPr>
          <w:rFonts w:ascii="Verdana" w:hAnsi="Verdana"/>
          <w:color w:val="auto"/>
          <w:sz w:val="20"/>
          <w:szCs w:val="20"/>
        </w:rPr>
        <w:t xml:space="preserve">sequence and </w:t>
      </w:r>
      <w:r w:rsidR="001979AB" w:rsidRPr="004D5096">
        <w:rPr>
          <w:rFonts w:ascii="Verdana" w:hAnsi="Verdana"/>
          <w:color w:val="auto"/>
          <w:sz w:val="20"/>
          <w:szCs w:val="20"/>
        </w:rPr>
        <w:t xml:space="preserve">method of working he intends to adopt for various items of work </w:t>
      </w:r>
      <w:r w:rsidR="00FE6A98" w:rsidRPr="004D5096">
        <w:rPr>
          <w:rFonts w:ascii="Verdana" w:hAnsi="Verdana"/>
          <w:color w:val="auto"/>
          <w:sz w:val="20"/>
          <w:szCs w:val="20"/>
        </w:rPr>
        <w:t xml:space="preserve">including but not limited to </w:t>
      </w:r>
      <w:r w:rsidR="001979AB" w:rsidRPr="004D5096">
        <w:rPr>
          <w:rFonts w:ascii="Verdana" w:hAnsi="Verdana"/>
          <w:color w:val="auto"/>
          <w:sz w:val="20"/>
          <w:szCs w:val="20"/>
        </w:rPr>
        <w:t>site clearance</w:t>
      </w:r>
      <w:r w:rsidR="00961FE4" w:rsidRPr="004D5096">
        <w:rPr>
          <w:rFonts w:ascii="Verdana" w:hAnsi="Verdana"/>
          <w:color w:val="auto"/>
          <w:sz w:val="20"/>
          <w:szCs w:val="20"/>
        </w:rPr>
        <w:t xml:space="preserve"> and demolition</w:t>
      </w:r>
      <w:r w:rsidR="001979AB" w:rsidRPr="004D5096">
        <w:rPr>
          <w:rFonts w:ascii="Verdana" w:hAnsi="Verdana"/>
          <w:color w:val="auto"/>
          <w:sz w:val="20"/>
          <w:szCs w:val="20"/>
        </w:rPr>
        <w:t>,</w:t>
      </w:r>
      <w:r w:rsidR="00961FE4" w:rsidRPr="004D5096">
        <w:rPr>
          <w:rFonts w:ascii="Verdana" w:hAnsi="Verdana"/>
          <w:color w:val="auto"/>
          <w:sz w:val="20"/>
          <w:szCs w:val="20"/>
        </w:rPr>
        <w:t xml:space="preserve"> earthworks,</w:t>
      </w:r>
      <w:r w:rsidR="001979AB" w:rsidRPr="004D5096">
        <w:rPr>
          <w:rFonts w:ascii="Verdana" w:hAnsi="Verdana"/>
          <w:color w:val="auto"/>
          <w:sz w:val="20"/>
          <w:szCs w:val="20"/>
        </w:rPr>
        <w:t xml:space="preserve"> cast-in-situ piling, </w:t>
      </w:r>
      <w:r w:rsidRPr="004D5096">
        <w:rPr>
          <w:rFonts w:ascii="Verdana" w:hAnsi="Verdana"/>
          <w:color w:val="auto"/>
          <w:sz w:val="20"/>
          <w:szCs w:val="20"/>
        </w:rPr>
        <w:t xml:space="preserve">precast concrete </w:t>
      </w:r>
      <w:r w:rsidR="00404DE5" w:rsidRPr="004D5096">
        <w:rPr>
          <w:rFonts w:ascii="Verdana" w:hAnsi="Verdana"/>
          <w:color w:val="auto"/>
          <w:sz w:val="20"/>
          <w:szCs w:val="20"/>
        </w:rPr>
        <w:t>w</w:t>
      </w:r>
      <w:r w:rsidRPr="004D5096">
        <w:rPr>
          <w:rFonts w:ascii="Verdana" w:hAnsi="Verdana"/>
          <w:color w:val="auto"/>
          <w:sz w:val="20"/>
          <w:szCs w:val="20"/>
        </w:rPr>
        <w:t xml:space="preserve">ork, </w:t>
      </w:r>
      <w:r w:rsidR="001979AB" w:rsidRPr="004D5096">
        <w:rPr>
          <w:rFonts w:ascii="Verdana" w:hAnsi="Verdana"/>
          <w:color w:val="auto"/>
          <w:sz w:val="20"/>
          <w:szCs w:val="20"/>
        </w:rPr>
        <w:t xml:space="preserve">construction of pre-cast/cast-in situ superstructure, pavements, </w:t>
      </w:r>
      <w:r w:rsidRPr="004D5096">
        <w:rPr>
          <w:rFonts w:ascii="Verdana" w:hAnsi="Verdana"/>
          <w:color w:val="auto"/>
          <w:sz w:val="20"/>
          <w:szCs w:val="20"/>
        </w:rPr>
        <w:t xml:space="preserve">construction of landside concrete structures, </w:t>
      </w:r>
      <w:r w:rsidR="009854CA" w:rsidRPr="004D5096">
        <w:rPr>
          <w:rFonts w:ascii="Verdana" w:hAnsi="Verdana"/>
          <w:color w:val="auto"/>
          <w:sz w:val="20"/>
          <w:szCs w:val="20"/>
        </w:rPr>
        <w:t xml:space="preserve">steel fabrication and coating </w:t>
      </w:r>
      <w:r w:rsidR="00404DE5" w:rsidRPr="004D5096">
        <w:rPr>
          <w:rFonts w:ascii="Verdana" w:hAnsi="Verdana"/>
          <w:color w:val="auto"/>
          <w:sz w:val="20"/>
          <w:szCs w:val="20"/>
        </w:rPr>
        <w:t>w</w:t>
      </w:r>
      <w:r w:rsidR="009854CA" w:rsidRPr="004D5096">
        <w:rPr>
          <w:rFonts w:ascii="Verdana" w:hAnsi="Verdana"/>
          <w:color w:val="auto"/>
          <w:sz w:val="20"/>
          <w:szCs w:val="20"/>
        </w:rPr>
        <w:t xml:space="preserve">ork, </w:t>
      </w:r>
      <w:r w:rsidR="001979AB" w:rsidRPr="004D5096">
        <w:rPr>
          <w:rFonts w:ascii="Verdana" w:hAnsi="Verdana"/>
          <w:color w:val="auto"/>
          <w:sz w:val="20"/>
          <w:szCs w:val="20"/>
        </w:rPr>
        <w:t xml:space="preserve">water supply </w:t>
      </w:r>
      <w:r w:rsidR="00404DE5" w:rsidRPr="004D5096">
        <w:rPr>
          <w:rFonts w:ascii="Verdana" w:hAnsi="Verdana"/>
          <w:color w:val="auto"/>
          <w:sz w:val="20"/>
          <w:szCs w:val="20"/>
        </w:rPr>
        <w:t>w</w:t>
      </w:r>
      <w:r w:rsidR="001979AB" w:rsidRPr="004D5096">
        <w:rPr>
          <w:rFonts w:ascii="Verdana" w:hAnsi="Verdana"/>
          <w:color w:val="auto"/>
          <w:sz w:val="20"/>
          <w:szCs w:val="20"/>
        </w:rPr>
        <w:t xml:space="preserve">ork, </w:t>
      </w:r>
      <w:r w:rsidRPr="004D5096">
        <w:rPr>
          <w:rFonts w:ascii="Verdana" w:hAnsi="Verdana"/>
          <w:color w:val="auto"/>
          <w:sz w:val="20"/>
          <w:szCs w:val="20"/>
        </w:rPr>
        <w:t xml:space="preserve">stormwater </w:t>
      </w:r>
      <w:r w:rsidR="001979AB" w:rsidRPr="004D5096">
        <w:rPr>
          <w:rFonts w:ascii="Verdana" w:hAnsi="Verdana"/>
          <w:color w:val="auto"/>
          <w:sz w:val="20"/>
          <w:szCs w:val="20"/>
        </w:rPr>
        <w:t xml:space="preserve">drainage work, electrical work and </w:t>
      </w:r>
      <w:r w:rsidRPr="004D5096">
        <w:rPr>
          <w:rFonts w:ascii="Verdana" w:hAnsi="Verdana"/>
          <w:color w:val="auto"/>
          <w:sz w:val="20"/>
          <w:szCs w:val="20"/>
        </w:rPr>
        <w:t xml:space="preserve">any other </w:t>
      </w:r>
      <w:r w:rsidR="001979AB" w:rsidRPr="004D5096">
        <w:rPr>
          <w:rFonts w:ascii="Verdana" w:hAnsi="Verdana"/>
          <w:color w:val="auto"/>
          <w:sz w:val="20"/>
          <w:szCs w:val="20"/>
        </w:rPr>
        <w:t xml:space="preserve">items for which the Engineer requires the submission of </w:t>
      </w:r>
      <w:r w:rsidRPr="004D5096">
        <w:rPr>
          <w:rFonts w:ascii="Verdana" w:hAnsi="Verdana"/>
          <w:color w:val="auto"/>
          <w:sz w:val="20"/>
          <w:szCs w:val="20"/>
        </w:rPr>
        <w:t>a CWMS</w:t>
      </w:r>
      <w:r w:rsidR="001979AB" w:rsidRPr="004D5096">
        <w:rPr>
          <w:rFonts w:ascii="Verdana" w:hAnsi="Verdana"/>
          <w:color w:val="auto"/>
          <w:sz w:val="20"/>
          <w:szCs w:val="20"/>
        </w:rPr>
        <w:t>.</w:t>
      </w:r>
    </w:p>
    <w:p w14:paraId="03444A0A" w14:textId="77777777" w:rsidR="008A3243" w:rsidRPr="004D5096" w:rsidRDefault="008A3243" w:rsidP="0054204F">
      <w:pPr>
        <w:pStyle w:val="Heading4"/>
        <w:rPr>
          <w:rFonts w:ascii="Verdana" w:hAnsi="Verdana"/>
          <w:color w:val="auto"/>
          <w:sz w:val="20"/>
          <w:szCs w:val="20"/>
        </w:rPr>
      </w:pPr>
      <w:r w:rsidRPr="004D5096">
        <w:rPr>
          <w:rFonts w:ascii="Verdana" w:hAnsi="Verdana"/>
          <w:color w:val="auto"/>
          <w:sz w:val="20"/>
          <w:szCs w:val="20"/>
        </w:rPr>
        <w:t xml:space="preserve">The CWMS shall be consistent with the overall Detailed Construction Sequence and Methodology and shall comply with any additional construction sequence or phasing requirements nominated on the Drawings and/or elsewhere in this Specification. </w:t>
      </w:r>
      <w:r w:rsidR="00180D75" w:rsidRPr="004D5096">
        <w:rPr>
          <w:rFonts w:ascii="Verdana" w:hAnsi="Verdana"/>
          <w:color w:val="auto"/>
          <w:sz w:val="20"/>
          <w:szCs w:val="20"/>
        </w:rPr>
        <w:t xml:space="preserve">The purpose of the CWMS is to aid the planning and integration of activities and correct technical execution of the </w:t>
      </w:r>
      <w:r w:rsidR="00404DE5" w:rsidRPr="004D5096">
        <w:rPr>
          <w:rFonts w:ascii="Verdana" w:hAnsi="Verdana"/>
          <w:color w:val="auto"/>
          <w:sz w:val="20"/>
          <w:szCs w:val="20"/>
        </w:rPr>
        <w:t>W</w:t>
      </w:r>
      <w:r w:rsidR="00180D75" w:rsidRPr="004D5096">
        <w:rPr>
          <w:rFonts w:ascii="Verdana" w:hAnsi="Verdana"/>
          <w:color w:val="auto"/>
          <w:sz w:val="20"/>
          <w:szCs w:val="20"/>
        </w:rPr>
        <w:t>orks within the requirements of the Contract.</w:t>
      </w:r>
      <w:r w:rsidR="009A087C" w:rsidRPr="004D5096">
        <w:rPr>
          <w:rFonts w:ascii="Verdana" w:hAnsi="Verdana"/>
          <w:color w:val="auto"/>
          <w:sz w:val="20"/>
          <w:szCs w:val="20"/>
        </w:rPr>
        <w:t xml:space="preserve"> In this regard, it shall be written such that it can be understood completely by the labour and supervisory personnel response for the </w:t>
      </w:r>
      <w:r w:rsidR="00404DE5" w:rsidRPr="004D5096">
        <w:rPr>
          <w:rFonts w:ascii="Verdana" w:hAnsi="Verdana"/>
          <w:color w:val="auto"/>
          <w:sz w:val="20"/>
          <w:szCs w:val="20"/>
        </w:rPr>
        <w:t>W</w:t>
      </w:r>
      <w:r w:rsidR="009A087C" w:rsidRPr="004D5096">
        <w:rPr>
          <w:rFonts w:ascii="Verdana" w:hAnsi="Verdana"/>
          <w:color w:val="auto"/>
          <w:sz w:val="20"/>
          <w:szCs w:val="20"/>
        </w:rPr>
        <w:t>orks.</w:t>
      </w:r>
    </w:p>
    <w:p w14:paraId="6DD9146F" w14:textId="77777777" w:rsidR="0058482B" w:rsidRPr="004D5096" w:rsidRDefault="008445E5" w:rsidP="0054204F">
      <w:pPr>
        <w:pStyle w:val="Heading4"/>
        <w:rPr>
          <w:rFonts w:ascii="Verdana" w:hAnsi="Verdana"/>
          <w:color w:val="auto"/>
          <w:sz w:val="20"/>
          <w:szCs w:val="20"/>
        </w:rPr>
      </w:pPr>
      <w:r w:rsidRPr="004D5096">
        <w:rPr>
          <w:rFonts w:ascii="Verdana" w:hAnsi="Verdana"/>
          <w:color w:val="auto"/>
          <w:sz w:val="20"/>
          <w:szCs w:val="20"/>
        </w:rPr>
        <w:lastRenderedPageBreak/>
        <w:t xml:space="preserve">The </w:t>
      </w:r>
      <w:r w:rsidR="0058482B" w:rsidRPr="004D5096">
        <w:rPr>
          <w:rFonts w:ascii="Verdana" w:hAnsi="Verdana"/>
          <w:color w:val="auto"/>
          <w:sz w:val="20"/>
          <w:szCs w:val="20"/>
        </w:rPr>
        <w:t xml:space="preserve">CWMS </w:t>
      </w:r>
      <w:r w:rsidR="001979AB" w:rsidRPr="004D5096">
        <w:rPr>
          <w:rFonts w:ascii="Verdana" w:hAnsi="Verdana"/>
          <w:color w:val="auto"/>
          <w:sz w:val="20"/>
          <w:szCs w:val="20"/>
        </w:rPr>
        <w:t xml:space="preserve">shall provide </w:t>
      </w:r>
      <w:r w:rsidR="008A3243" w:rsidRPr="004D5096">
        <w:rPr>
          <w:rFonts w:ascii="Verdana" w:hAnsi="Verdana"/>
          <w:color w:val="auto"/>
          <w:sz w:val="20"/>
          <w:szCs w:val="20"/>
        </w:rPr>
        <w:t xml:space="preserve">detailed </w:t>
      </w:r>
      <w:r w:rsidR="001979AB" w:rsidRPr="004D5096">
        <w:rPr>
          <w:rFonts w:ascii="Verdana" w:hAnsi="Verdana"/>
          <w:color w:val="auto"/>
          <w:sz w:val="20"/>
          <w:szCs w:val="20"/>
        </w:rPr>
        <w:t xml:space="preserve">information regarding </w:t>
      </w:r>
      <w:r w:rsidR="0058482B" w:rsidRPr="004D5096">
        <w:rPr>
          <w:rFonts w:ascii="Verdana" w:hAnsi="Verdana"/>
          <w:color w:val="auto"/>
          <w:sz w:val="20"/>
          <w:szCs w:val="20"/>
        </w:rPr>
        <w:t xml:space="preserve">materials, equipment and plant to be utilised, labour requirements, time frame and schedule of the </w:t>
      </w:r>
      <w:r w:rsidR="00404DE5" w:rsidRPr="004D5096">
        <w:rPr>
          <w:rFonts w:ascii="Verdana" w:hAnsi="Verdana"/>
          <w:color w:val="auto"/>
          <w:sz w:val="20"/>
          <w:szCs w:val="20"/>
        </w:rPr>
        <w:t>W</w:t>
      </w:r>
      <w:r w:rsidR="0058482B" w:rsidRPr="004D5096">
        <w:rPr>
          <w:rFonts w:ascii="Verdana" w:hAnsi="Verdana"/>
          <w:color w:val="auto"/>
          <w:sz w:val="20"/>
          <w:szCs w:val="20"/>
        </w:rPr>
        <w:t>orks including Subcontractors, prerequisite conditions, details and order of activities for each operation, safety measures</w:t>
      </w:r>
      <w:r w:rsidR="000429E8" w:rsidRPr="004D5096">
        <w:rPr>
          <w:rFonts w:ascii="Verdana" w:hAnsi="Verdana"/>
          <w:color w:val="auto"/>
          <w:sz w:val="20"/>
          <w:szCs w:val="20"/>
        </w:rPr>
        <w:t>, environmental controls</w:t>
      </w:r>
      <w:r w:rsidR="0058482B" w:rsidRPr="004D5096">
        <w:rPr>
          <w:rFonts w:ascii="Verdana" w:hAnsi="Verdana"/>
          <w:color w:val="auto"/>
          <w:sz w:val="20"/>
          <w:szCs w:val="20"/>
        </w:rPr>
        <w:t xml:space="preserve"> and any other relevant technical aspects</w:t>
      </w:r>
      <w:r w:rsidR="00E04B1A" w:rsidRPr="004D5096">
        <w:rPr>
          <w:rFonts w:ascii="Verdana" w:hAnsi="Verdana"/>
          <w:color w:val="auto"/>
          <w:sz w:val="20"/>
          <w:szCs w:val="20"/>
        </w:rPr>
        <w:t xml:space="preserve"> including those detailed elsewhere in the Specification or Drawings</w:t>
      </w:r>
      <w:r w:rsidR="001979AB" w:rsidRPr="004D5096">
        <w:rPr>
          <w:rFonts w:ascii="Verdana" w:hAnsi="Verdana"/>
          <w:color w:val="auto"/>
          <w:sz w:val="20"/>
          <w:szCs w:val="20"/>
        </w:rPr>
        <w:t>.</w:t>
      </w:r>
      <w:r w:rsidR="0058482B" w:rsidRPr="004D5096">
        <w:rPr>
          <w:rFonts w:ascii="Verdana" w:hAnsi="Verdana"/>
          <w:color w:val="auto"/>
          <w:sz w:val="20"/>
          <w:szCs w:val="20"/>
        </w:rPr>
        <w:t xml:space="preserve"> </w:t>
      </w:r>
    </w:p>
    <w:p w14:paraId="3BF1C603" w14:textId="77777777" w:rsidR="009854CA"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 xml:space="preserve">The CWMS shall </w:t>
      </w:r>
      <w:r w:rsidR="009854CA" w:rsidRPr="004D5096">
        <w:rPr>
          <w:rFonts w:ascii="Verdana" w:hAnsi="Verdana"/>
          <w:color w:val="auto"/>
          <w:sz w:val="20"/>
          <w:szCs w:val="20"/>
        </w:rPr>
        <w:t xml:space="preserve">be consistent with the requirements of the approved PQP and shall include </w:t>
      </w:r>
      <w:r w:rsidRPr="004D5096">
        <w:rPr>
          <w:rFonts w:ascii="Verdana" w:hAnsi="Verdana"/>
          <w:color w:val="auto"/>
          <w:sz w:val="20"/>
          <w:szCs w:val="20"/>
        </w:rPr>
        <w:t xml:space="preserve">a description of testing and inspection records, reporting channels </w:t>
      </w:r>
      <w:r w:rsidR="008B7DF5" w:rsidRPr="004D5096">
        <w:rPr>
          <w:rFonts w:ascii="Verdana" w:hAnsi="Verdana"/>
          <w:color w:val="auto"/>
          <w:sz w:val="20"/>
          <w:szCs w:val="20"/>
        </w:rPr>
        <w:t xml:space="preserve">(including names of responsible supervisory personnel) </w:t>
      </w:r>
      <w:r w:rsidRPr="004D5096">
        <w:rPr>
          <w:rFonts w:ascii="Verdana" w:hAnsi="Verdana"/>
          <w:color w:val="auto"/>
          <w:sz w:val="20"/>
          <w:szCs w:val="20"/>
        </w:rPr>
        <w:t>and frequency and actions where records indicate non-conf</w:t>
      </w:r>
      <w:r w:rsidR="009854CA" w:rsidRPr="004D5096">
        <w:rPr>
          <w:rFonts w:ascii="Verdana" w:hAnsi="Verdana"/>
          <w:color w:val="auto"/>
          <w:sz w:val="20"/>
          <w:szCs w:val="20"/>
        </w:rPr>
        <w:t>o</w:t>
      </w:r>
      <w:r w:rsidRPr="004D5096">
        <w:rPr>
          <w:rFonts w:ascii="Verdana" w:hAnsi="Verdana"/>
          <w:color w:val="auto"/>
          <w:sz w:val="20"/>
          <w:szCs w:val="20"/>
        </w:rPr>
        <w:t>rmance with the specification.</w:t>
      </w:r>
      <w:r w:rsidR="009854CA" w:rsidRPr="004D5096">
        <w:rPr>
          <w:rFonts w:ascii="Verdana" w:hAnsi="Verdana"/>
          <w:color w:val="auto"/>
          <w:sz w:val="20"/>
          <w:szCs w:val="20"/>
        </w:rPr>
        <w:t xml:space="preserve"> The relevant agreed ITPs for the subject </w:t>
      </w:r>
      <w:r w:rsidR="00404DE5" w:rsidRPr="004D5096">
        <w:rPr>
          <w:rFonts w:ascii="Verdana" w:hAnsi="Verdana"/>
          <w:color w:val="auto"/>
          <w:sz w:val="20"/>
          <w:szCs w:val="20"/>
        </w:rPr>
        <w:t>W</w:t>
      </w:r>
      <w:r w:rsidR="009854CA" w:rsidRPr="004D5096">
        <w:rPr>
          <w:rFonts w:ascii="Verdana" w:hAnsi="Verdana"/>
          <w:color w:val="auto"/>
          <w:sz w:val="20"/>
          <w:szCs w:val="20"/>
        </w:rPr>
        <w:t xml:space="preserve">orks shall be appended to the CWMS for easy reference. </w:t>
      </w:r>
    </w:p>
    <w:p w14:paraId="454629D8" w14:textId="77777777" w:rsidR="001979AB" w:rsidRPr="004D5096" w:rsidRDefault="009854CA" w:rsidP="0054204F">
      <w:pPr>
        <w:pStyle w:val="Heading4"/>
        <w:rPr>
          <w:rFonts w:ascii="Verdana" w:hAnsi="Verdana"/>
          <w:color w:val="auto"/>
          <w:sz w:val="20"/>
          <w:szCs w:val="20"/>
        </w:rPr>
      </w:pPr>
      <w:r w:rsidRPr="004D5096">
        <w:rPr>
          <w:rFonts w:ascii="Verdana" w:hAnsi="Verdana"/>
          <w:color w:val="auto"/>
          <w:sz w:val="20"/>
          <w:szCs w:val="20"/>
        </w:rPr>
        <w:t xml:space="preserve">Proposed repair methods for the rectification of any anticipated minor defects or damage </w:t>
      </w:r>
      <w:r w:rsidR="00E365F0" w:rsidRPr="004D5096">
        <w:rPr>
          <w:rFonts w:ascii="Verdana" w:hAnsi="Verdana"/>
          <w:color w:val="auto"/>
          <w:sz w:val="20"/>
          <w:szCs w:val="20"/>
        </w:rPr>
        <w:t xml:space="preserve">(such as concrete patching and repairs for instance) </w:t>
      </w:r>
      <w:r w:rsidRPr="004D5096">
        <w:rPr>
          <w:rFonts w:ascii="Verdana" w:hAnsi="Verdana"/>
          <w:color w:val="auto"/>
          <w:sz w:val="20"/>
          <w:szCs w:val="20"/>
        </w:rPr>
        <w:t xml:space="preserve">shall </w:t>
      </w:r>
      <w:r w:rsidR="00E365F0" w:rsidRPr="004D5096">
        <w:rPr>
          <w:rFonts w:ascii="Verdana" w:hAnsi="Verdana"/>
          <w:color w:val="auto"/>
          <w:sz w:val="20"/>
          <w:szCs w:val="20"/>
        </w:rPr>
        <w:t xml:space="preserve">also </w:t>
      </w:r>
      <w:r w:rsidRPr="004D5096">
        <w:rPr>
          <w:rFonts w:ascii="Verdana" w:hAnsi="Verdana"/>
          <w:color w:val="auto"/>
          <w:sz w:val="20"/>
          <w:szCs w:val="20"/>
        </w:rPr>
        <w:t xml:space="preserve">be </w:t>
      </w:r>
      <w:r w:rsidR="00E365F0" w:rsidRPr="004D5096">
        <w:rPr>
          <w:rFonts w:ascii="Verdana" w:hAnsi="Verdana"/>
          <w:color w:val="auto"/>
          <w:sz w:val="20"/>
          <w:szCs w:val="20"/>
        </w:rPr>
        <w:t xml:space="preserve">appended to </w:t>
      </w:r>
      <w:r w:rsidRPr="004D5096">
        <w:rPr>
          <w:rFonts w:ascii="Verdana" w:hAnsi="Verdana"/>
          <w:color w:val="auto"/>
          <w:sz w:val="20"/>
          <w:szCs w:val="20"/>
        </w:rPr>
        <w:t>the CWMS.</w:t>
      </w:r>
    </w:p>
    <w:p w14:paraId="2FC02B9F" w14:textId="77777777" w:rsidR="001979AB" w:rsidRPr="004D5096" w:rsidRDefault="008A3243" w:rsidP="0054204F">
      <w:pPr>
        <w:pStyle w:val="Heading4"/>
        <w:rPr>
          <w:rFonts w:ascii="Verdana" w:hAnsi="Verdana"/>
          <w:color w:val="auto"/>
          <w:sz w:val="20"/>
          <w:szCs w:val="20"/>
        </w:rPr>
      </w:pPr>
      <w:r w:rsidRPr="004D5096">
        <w:rPr>
          <w:rFonts w:ascii="Verdana" w:hAnsi="Verdana"/>
          <w:color w:val="auto"/>
          <w:sz w:val="20"/>
          <w:szCs w:val="20"/>
        </w:rPr>
        <w:t>Where any construction activity includes an interface with either the existing port operations, or with an associated Contract, t</w:t>
      </w:r>
      <w:r w:rsidR="001979AB" w:rsidRPr="004D5096">
        <w:rPr>
          <w:rFonts w:ascii="Verdana" w:hAnsi="Verdana"/>
          <w:color w:val="auto"/>
          <w:sz w:val="20"/>
          <w:szCs w:val="20"/>
        </w:rPr>
        <w:t xml:space="preserve">he </w:t>
      </w:r>
      <w:r w:rsidRPr="004D5096">
        <w:rPr>
          <w:rFonts w:ascii="Verdana" w:hAnsi="Verdana"/>
          <w:color w:val="auto"/>
          <w:sz w:val="20"/>
          <w:szCs w:val="20"/>
        </w:rPr>
        <w:t>CWMS</w:t>
      </w:r>
      <w:r w:rsidR="001979AB" w:rsidRPr="004D5096">
        <w:rPr>
          <w:rFonts w:ascii="Verdana" w:hAnsi="Verdana"/>
          <w:color w:val="auto"/>
          <w:sz w:val="20"/>
          <w:szCs w:val="20"/>
        </w:rPr>
        <w:t xml:space="preserve"> shall </w:t>
      </w:r>
      <w:r w:rsidRPr="004D5096">
        <w:rPr>
          <w:rFonts w:ascii="Verdana" w:hAnsi="Verdana"/>
          <w:color w:val="auto"/>
          <w:sz w:val="20"/>
          <w:szCs w:val="20"/>
        </w:rPr>
        <w:t xml:space="preserve">also </w:t>
      </w:r>
      <w:r w:rsidR="001979AB" w:rsidRPr="004D5096">
        <w:rPr>
          <w:rFonts w:ascii="Verdana" w:hAnsi="Verdana"/>
          <w:color w:val="auto"/>
          <w:sz w:val="20"/>
          <w:szCs w:val="20"/>
        </w:rPr>
        <w:t xml:space="preserve">include the procedures to be followed by his staff and equipment for the </w:t>
      </w:r>
      <w:r w:rsidRPr="004D5096">
        <w:rPr>
          <w:rFonts w:ascii="Verdana" w:hAnsi="Verdana"/>
          <w:color w:val="auto"/>
          <w:sz w:val="20"/>
          <w:szCs w:val="20"/>
        </w:rPr>
        <w:t xml:space="preserve">management of </w:t>
      </w:r>
      <w:r w:rsidR="009854CA" w:rsidRPr="004D5096">
        <w:rPr>
          <w:rFonts w:ascii="Verdana" w:hAnsi="Verdana"/>
          <w:color w:val="auto"/>
          <w:sz w:val="20"/>
          <w:szCs w:val="20"/>
        </w:rPr>
        <w:t xml:space="preserve">such </w:t>
      </w:r>
      <w:r w:rsidRPr="004D5096">
        <w:rPr>
          <w:rFonts w:ascii="Verdana" w:hAnsi="Verdana"/>
          <w:color w:val="auto"/>
          <w:sz w:val="20"/>
          <w:szCs w:val="20"/>
        </w:rPr>
        <w:t>interface</w:t>
      </w:r>
      <w:r w:rsidR="009854CA" w:rsidRPr="004D5096">
        <w:rPr>
          <w:rFonts w:ascii="Verdana" w:hAnsi="Verdana"/>
          <w:color w:val="auto"/>
          <w:sz w:val="20"/>
          <w:szCs w:val="20"/>
        </w:rPr>
        <w:t>s</w:t>
      </w:r>
      <w:r w:rsidR="001979AB" w:rsidRPr="004D5096">
        <w:rPr>
          <w:rFonts w:ascii="Verdana" w:hAnsi="Verdana"/>
          <w:color w:val="auto"/>
          <w:sz w:val="20"/>
          <w:szCs w:val="20"/>
        </w:rPr>
        <w:t>.</w:t>
      </w:r>
      <w:r w:rsidR="0001677A" w:rsidRPr="004D5096">
        <w:rPr>
          <w:rFonts w:ascii="Verdana" w:hAnsi="Verdana"/>
          <w:color w:val="auto"/>
          <w:sz w:val="20"/>
          <w:szCs w:val="20"/>
        </w:rPr>
        <w:br/>
      </w:r>
    </w:p>
    <w:p w14:paraId="7A5638AB" w14:textId="77777777" w:rsidR="0058482B" w:rsidRPr="004D5096" w:rsidRDefault="00767F8A" w:rsidP="0054204F">
      <w:pPr>
        <w:pStyle w:val="Heading4"/>
        <w:rPr>
          <w:rFonts w:ascii="Verdana" w:hAnsi="Verdana"/>
          <w:color w:val="auto"/>
          <w:sz w:val="20"/>
          <w:szCs w:val="20"/>
        </w:rPr>
      </w:pPr>
      <w:r w:rsidRPr="004D5096">
        <w:rPr>
          <w:rFonts w:ascii="Verdana" w:hAnsi="Verdana"/>
          <w:color w:val="auto"/>
          <w:sz w:val="20"/>
          <w:szCs w:val="20"/>
        </w:rPr>
        <w:t xml:space="preserve">Unless specifically noted otherwise in </w:t>
      </w:r>
      <w:r w:rsidR="00A02128" w:rsidRPr="004D5096">
        <w:rPr>
          <w:rFonts w:ascii="Verdana" w:hAnsi="Verdana"/>
          <w:color w:val="auto"/>
          <w:sz w:val="20"/>
          <w:szCs w:val="20"/>
        </w:rPr>
        <w:t xml:space="preserve">the relevant sections of this </w:t>
      </w:r>
      <w:r w:rsidRPr="004D5096">
        <w:rPr>
          <w:rFonts w:ascii="Verdana" w:hAnsi="Verdana"/>
          <w:color w:val="auto"/>
          <w:sz w:val="20"/>
          <w:szCs w:val="20"/>
        </w:rPr>
        <w:t>Specification, t</w:t>
      </w:r>
      <w:r w:rsidR="0058482B" w:rsidRPr="004D5096">
        <w:rPr>
          <w:rFonts w:ascii="Verdana" w:hAnsi="Verdana"/>
          <w:color w:val="auto"/>
          <w:sz w:val="20"/>
          <w:szCs w:val="20"/>
        </w:rPr>
        <w:t xml:space="preserve">he Contractor shall submit </w:t>
      </w:r>
      <w:r w:rsidR="008A3243" w:rsidRPr="004D5096">
        <w:rPr>
          <w:rFonts w:ascii="Verdana" w:hAnsi="Verdana"/>
          <w:color w:val="auto"/>
          <w:sz w:val="20"/>
          <w:szCs w:val="20"/>
        </w:rPr>
        <w:t xml:space="preserve">the proposed </w:t>
      </w:r>
      <w:r w:rsidR="0058482B" w:rsidRPr="004D5096">
        <w:rPr>
          <w:rFonts w:ascii="Verdana" w:hAnsi="Verdana"/>
          <w:color w:val="auto"/>
          <w:sz w:val="20"/>
          <w:szCs w:val="20"/>
        </w:rPr>
        <w:t xml:space="preserve">CWMS to the Engineer for approval at least 14 days prior to the intended </w:t>
      </w:r>
      <w:r w:rsidR="008A3243" w:rsidRPr="004D5096">
        <w:rPr>
          <w:rFonts w:ascii="Verdana" w:hAnsi="Verdana"/>
          <w:color w:val="auto"/>
          <w:sz w:val="20"/>
          <w:szCs w:val="20"/>
        </w:rPr>
        <w:t xml:space="preserve">date for </w:t>
      </w:r>
      <w:r w:rsidR="0058482B" w:rsidRPr="004D5096">
        <w:rPr>
          <w:rFonts w:ascii="Verdana" w:hAnsi="Verdana"/>
          <w:color w:val="auto"/>
          <w:sz w:val="20"/>
          <w:szCs w:val="20"/>
        </w:rPr>
        <w:t xml:space="preserve">first commencement of the construction </w:t>
      </w:r>
      <w:r w:rsidR="00404DE5" w:rsidRPr="004D5096">
        <w:rPr>
          <w:rFonts w:ascii="Verdana" w:hAnsi="Verdana"/>
          <w:color w:val="auto"/>
          <w:sz w:val="20"/>
          <w:szCs w:val="20"/>
        </w:rPr>
        <w:t>W</w:t>
      </w:r>
      <w:r w:rsidR="0058482B" w:rsidRPr="004D5096">
        <w:rPr>
          <w:rFonts w:ascii="Verdana" w:hAnsi="Verdana"/>
          <w:color w:val="auto"/>
          <w:sz w:val="20"/>
          <w:szCs w:val="20"/>
        </w:rPr>
        <w:t>orks to which the CWMS relates. The Engineer will take maximum 7 days for issuing comments (if any) to be incorporated by the Contractor and resubmit/approval.</w:t>
      </w:r>
    </w:p>
    <w:p w14:paraId="58C8E404" w14:textId="77777777"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w:t>
      </w:r>
      <w:r w:rsidR="008A3243" w:rsidRPr="004D5096">
        <w:rPr>
          <w:rFonts w:ascii="Verdana" w:hAnsi="Verdana"/>
          <w:color w:val="auto"/>
          <w:sz w:val="20"/>
          <w:szCs w:val="20"/>
        </w:rPr>
        <w:t>CWMS</w:t>
      </w:r>
      <w:r w:rsidRPr="004D5096">
        <w:rPr>
          <w:rFonts w:ascii="Verdana" w:hAnsi="Verdana"/>
          <w:color w:val="auto"/>
          <w:sz w:val="20"/>
          <w:szCs w:val="20"/>
        </w:rPr>
        <w:t xml:space="preserve"> submission to the satisfaction of the Engineer </w:t>
      </w:r>
      <w:r w:rsidR="00180D75" w:rsidRPr="004D5096">
        <w:rPr>
          <w:rFonts w:ascii="Verdana" w:hAnsi="Verdana"/>
          <w:color w:val="auto"/>
          <w:sz w:val="20"/>
          <w:szCs w:val="20"/>
        </w:rPr>
        <w:t xml:space="preserve">and the Engineers subsequent approval of the CWMS </w:t>
      </w:r>
      <w:r w:rsidRPr="004D5096">
        <w:rPr>
          <w:rFonts w:ascii="Verdana" w:hAnsi="Verdana"/>
          <w:color w:val="auto"/>
          <w:sz w:val="20"/>
          <w:szCs w:val="20"/>
        </w:rPr>
        <w:t xml:space="preserve">shall constitute a HOLD POINT on the commencement of the </w:t>
      </w:r>
      <w:r w:rsidR="00404DE5" w:rsidRPr="004D5096">
        <w:rPr>
          <w:rFonts w:ascii="Verdana" w:hAnsi="Verdana"/>
          <w:color w:val="auto"/>
          <w:sz w:val="20"/>
          <w:szCs w:val="20"/>
        </w:rPr>
        <w:t>W</w:t>
      </w:r>
      <w:r w:rsidR="008A3243" w:rsidRPr="004D5096">
        <w:rPr>
          <w:rFonts w:ascii="Verdana" w:hAnsi="Verdana"/>
          <w:color w:val="auto"/>
          <w:sz w:val="20"/>
          <w:szCs w:val="20"/>
        </w:rPr>
        <w:t>orks to which the CWMS relates</w:t>
      </w:r>
      <w:r w:rsidRPr="004D5096">
        <w:rPr>
          <w:rFonts w:ascii="Verdana" w:hAnsi="Verdana"/>
          <w:color w:val="auto"/>
          <w:sz w:val="20"/>
          <w:szCs w:val="20"/>
        </w:rPr>
        <w:t xml:space="preserve">. </w:t>
      </w:r>
    </w:p>
    <w:p w14:paraId="2DE05CDF" w14:textId="77777777"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Examination and/or approval by the Engineer of the CWMS submitted by the Contractor shall not relieve the Contractor of his responsibilities or liabilities under the Contract. The sole responsibility for the safety and adequacy of the methods adopted by the Contractor will remain with the Contractor, irrespective of any approval given by the Engineer.</w:t>
      </w:r>
    </w:p>
    <w:p w14:paraId="1357B4AD" w14:textId="77777777" w:rsidR="00180D75" w:rsidRPr="004D5096" w:rsidRDefault="00180D75" w:rsidP="0054204F">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issuing copies of the approved CWMS to the relevant </w:t>
      </w:r>
      <w:r w:rsidR="00404DE5" w:rsidRPr="004D5096">
        <w:rPr>
          <w:rFonts w:ascii="Verdana" w:hAnsi="Verdana"/>
          <w:color w:val="auto"/>
          <w:sz w:val="20"/>
          <w:szCs w:val="20"/>
        </w:rPr>
        <w:t>W</w:t>
      </w:r>
      <w:r w:rsidRPr="004D5096">
        <w:rPr>
          <w:rFonts w:ascii="Verdana" w:hAnsi="Verdana"/>
          <w:color w:val="auto"/>
          <w:sz w:val="20"/>
          <w:szCs w:val="20"/>
        </w:rPr>
        <w:t>orks personnel and supervisory staff to ensure that they are fully familiar with the CWMS.</w:t>
      </w:r>
    </w:p>
    <w:p w14:paraId="26BB0646" w14:textId="77777777" w:rsidR="00180D75" w:rsidRPr="004D5096" w:rsidRDefault="00180D75" w:rsidP="0054204F">
      <w:pPr>
        <w:pStyle w:val="Heading4"/>
        <w:rPr>
          <w:rFonts w:ascii="Verdana" w:hAnsi="Verdana"/>
          <w:color w:val="auto"/>
          <w:sz w:val="20"/>
          <w:szCs w:val="20"/>
        </w:rPr>
      </w:pPr>
      <w:r w:rsidRPr="004D5096">
        <w:rPr>
          <w:rFonts w:ascii="Verdana" w:hAnsi="Verdana"/>
          <w:color w:val="auto"/>
          <w:sz w:val="20"/>
          <w:szCs w:val="20"/>
        </w:rPr>
        <w:t xml:space="preserve">Notwithstanding any approval of the CWMS, the Engineer shall reserve the right to require further amendment or modification of the CWMS in the event that additional issues are observed on site following commencement of the construction </w:t>
      </w:r>
      <w:r w:rsidR="00404DE5" w:rsidRPr="004D5096">
        <w:rPr>
          <w:rFonts w:ascii="Verdana" w:hAnsi="Verdana"/>
          <w:color w:val="auto"/>
          <w:sz w:val="20"/>
          <w:szCs w:val="20"/>
        </w:rPr>
        <w:t>W</w:t>
      </w:r>
      <w:r w:rsidRPr="004D5096">
        <w:rPr>
          <w:rFonts w:ascii="Verdana" w:hAnsi="Verdana"/>
          <w:color w:val="auto"/>
          <w:sz w:val="20"/>
          <w:szCs w:val="20"/>
        </w:rPr>
        <w:t>orks to which the CWMS relates. Similar</w:t>
      </w:r>
      <w:r w:rsidR="00FE1711" w:rsidRPr="004D5096">
        <w:rPr>
          <w:rFonts w:ascii="Verdana" w:hAnsi="Verdana"/>
          <w:color w:val="auto"/>
          <w:sz w:val="20"/>
          <w:szCs w:val="20"/>
        </w:rPr>
        <w:t>l</w:t>
      </w:r>
      <w:r w:rsidRPr="004D5096">
        <w:rPr>
          <w:rFonts w:ascii="Verdana" w:hAnsi="Verdana"/>
          <w:color w:val="auto"/>
          <w:sz w:val="20"/>
          <w:szCs w:val="20"/>
        </w:rPr>
        <w:t xml:space="preserve">y, the Contractor is free to propose further amendment or modification to the CMWS subject to the approval of the Engineer.   </w:t>
      </w:r>
    </w:p>
    <w:p w14:paraId="6FEC7276" w14:textId="77777777" w:rsidR="001979AB" w:rsidRPr="004D5096" w:rsidRDefault="008A3243" w:rsidP="002B16FD">
      <w:pPr>
        <w:pStyle w:val="Heading3"/>
        <w:rPr>
          <w:rFonts w:ascii="Verdana" w:hAnsi="Verdana"/>
          <w:color w:val="auto"/>
          <w:sz w:val="20"/>
          <w:szCs w:val="20"/>
        </w:rPr>
      </w:pPr>
      <w:bookmarkStart w:id="1262" w:name="_Toc318700768"/>
      <w:bookmarkStart w:id="1263" w:name="_Toc318702721"/>
      <w:bookmarkStart w:id="1264" w:name="_Toc318702897"/>
      <w:bookmarkStart w:id="1265" w:name="_Toc318703229"/>
      <w:bookmarkStart w:id="1266" w:name="_Toc318703400"/>
      <w:bookmarkStart w:id="1267" w:name="_Toc318703571"/>
      <w:bookmarkStart w:id="1268" w:name="_Toc318703738"/>
      <w:bookmarkStart w:id="1269" w:name="_Toc318703905"/>
      <w:bookmarkStart w:id="1270" w:name="_Toc318700769"/>
      <w:bookmarkStart w:id="1271" w:name="_Toc318702722"/>
      <w:bookmarkStart w:id="1272" w:name="_Toc318702898"/>
      <w:bookmarkStart w:id="1273" w:name="_Toc318703230"/>
      <w:bookmarkStart w:id="1274" w:name="_Toc318703401"/>
      <w:bookmarkStart w:id="1275" w:name="_Toc318703572"/>
      <w:bookmarkStart w:id="1276" w:name="_Toc318703739"/>
      <w:bookmarkStart w:id="1277" w:name="_Toc318703906"/>
      <w:bookmarkStart w:id="1278" w:name="_Toc318700770"/>
      <w:bookmarkStart w:id="1279" w:name="_Toc318702723"/>
      <w:bookmarkStart w:id="1280" w:name="_Toc318702899"/>
      <w:bookmarkStart w:id="1281" w:name="_Toc318703231"/>
      <w:bookmarkStart w:id="1282" w:name="_Toc318703402"/>
      <w:bookmarkStart w:id="1283" w:name="_Toc318703573"/>
      <w:bookmarkStart w:id="1284" w:name="_Toc318703740"/>
      <w:bookmarkStart w:id="1285" w:name="_Toc318703907"/>
      <w:bookmarkStart w:id="1286" w:name="_Toc322616883"/>
      <w:bookmarkStart w:id="1287" w:name="_Toc147761825"/>
      <w:bookmarkStart w:id="1288" w:name="_Toc318283038"/>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4D5096">
        <w:rPr>
          <w:rFonts w:ascii="Verdana" w:hAnsi="Verdana"/>
          <w:color w:val="auto"/>
          <w:sz w:val="20"/>
          <w:szCs w:val="20"/>
        </w:rPr>
        <w:t>Construction and Progress Survey</w:t>
      </w:r>
      <w:bookmarkEnd w:id="1286"/>
      <w:bookmarkEnd w:id="1287"/>
      <w:r w:rsidRPr="004D5096">
        <w:rPr>
          <w:rFonts w:ascii="Verdana" w:hAnsi="Verdana"/>
          <w:color w:val="auto"/>
          <w:sz w:val="20"/>
          <w:szCs w:val="20"/>
        </w:rPr>
        <w:t xml:space="preserve"> </w:t>
      </w:r>
      <w:bookmarkEnd w:id="1288"/>
    </w:p>
    <w:p w14:paraId="3FA1560C" w14:textId="77777777" w:rsidR="00FE1711" w:rsidRPr="004D5096" w:rsidRDefault="0034082D" w:rsidP="00FE1711">
      <w:pPr>
        <w:rPr>
          <w:rFonts w:ascii="Verdana" w:hAnsi="Verdana"/>
          <w:sz w:val="20"/>
        </w:rPr>
      </w:pPr>
      <w:r w:rsidRPr="004D5096">
        <w:rPr>
          <w:rFonts w:ascii="Verdana" w:hAnsi="Verdana"/>
          <w:sz w:val="20"/>
        </w:rPr>
        <w:t xml:space="preserve">Contractors </w:t>
      </w:r>
      <w:r w:rsidR="00FE1711" w:rsidRPr="004D5096">
        <w:rPr>
          <w:rFonts w:ascii="Verdana" w:hAnsi="Verdana"/>
          <w:sz w:val="20"/>
        </w:rPr>
        <w:t>In-Survey</w:t>
      </w:r>
    </w:p>
    <w:p w14:paraId="2B6ED3F1" w14:textId="77777777" w:rsidR="00A37D25" w:rsidRPr="004D5096" w:rsidRDefault="00A37D25" w:rsidP="00C8145A">
      <w:pPr>
        <w:pStyle w:val="Heading4"/>
        <w:rPr>
          <w:rFonts w:ascii="Verdana" w:hAnsi="Verdana"/>
          <w:color w:val="auto"/>
          <w:sz w:val="20"/>
          <w:szCs w:val="20"/>
        </w:rPr>
      </w:pPr>
      <w:r w:rsidRPr="004D5096">
        <w:rPr>
          <w:rFonts w:ascii="Verdana" w:hAnsi="Verdana"/>
          <w:color w:val="auto"/>
          <w:sz w:val="20"/>
          <w:szCs w:val="20"/>
        </w:rPr>
        <w:lastRenderedPageBreak/>
        <w:t xml:space="preserve">Prior to commencement of </w:t>
      </w:r>
      <w:r w:rsidR="00404DE5" w:rsidRPr="004D5096">
        <w:rPr>
          <w:rFonts w:ascii="Verdana" w:hAnsi="Verdana"/>
          <w:color w:val="auto"/>
          <w:sz w:val="20"/>
          <w:szCs w:val="20"/>
        </w:rPr>
        <w:t>W</w:t>
      </w:r>
      <w:r w:rsidRPr="004D5096">
        <w:rPr>
          <w:rFonts w:ascii="Verdana" w:hAnsi="Verdana"/>
          <w:color w:val="auto"/>
          <w:sz w:val="20"/>
          <w:szCs w:val="20"/>
        </w:rPr>
        <w:t xml:space="preserve">orks on site, the Contractor shall carry out a detailed topographic and bathymetric survey of the site area including all seabed areas in the vicinity of the marine construction </w:t>
      </w:r>
      <w:r w:rsidR="00404DE5" w:rsidRPr="004D5096">
        <w:rPr>
          <w:rFonts w:ascii="Verdana" w:hAnsi="Verdana"/>
          <w:color w:val="auto"/>
          <w:sz w:val="20"/>
          <w:szCs w:val="20"/>
        </w:rPr>
        <w:t>W</w:t>
      </w:r>
      <w:r w:rsidRPr="004D5096">
        <w:rPr>
          <w:rFonts w:ascii="Verdana" w:hAnsi="Verdana"/>
          <w:color w:val="auto"/>
          <w:sz w:val="20"/>
          <w:szCs w:val="20"/>
        </w:rPr>
        <w:t>orks. The</w:t>
      </w:r>
      <w:r w:rsidR="00FE1711" w:rsidRPr="004D5096">
        <w:rPr>
          <w:rFonts w:ascii="Verdana" w:hAnsi="Verdana"/>
          <w:color w:val="auto"/>
          <w:sz w:val="20"/>
          <w:szCs w:val="20"/>
        </w:rPr>
        <w:t xml:space="preserve"> survey shall show the location</w:t>
      </w:r>
      <w:r w:rsidRPr="004D5096">
        <w:rPr>
          <w:rFonts w:ascii="Verdana" w:hAnsi="Verdana"/>
          <w:color w:val="auto"/>
          <w:sz w:val="20"/>
          <w:szCs w:val="20"/>
        </w:rPr>
        <w:t xml:space="preserve"> and level of all existing structures and features</w:t>
      </w:r>
      <w:r w:rsidR="00FE1711" w:rsidRPr="004D5096">
        <w:rPr>
          <w:rFonts w:ascii="Verdana" w:hAnsi="Verdana"/>
          <w:color w:val="auto"/>
          <w:sz w:val="20"/>
          <w:szCs w:val="20"/>
        </w:rPr>
        <w:t xml:space="preserve">, spot levels and </w:t>
      </w:r>
      <w:r w:rsidRPr="004D5096">
        <w:rPr>
          <w:rFonts w:ascii="Verdana" w:hAnsi="Verdana"/>
          <w:color w:val="auto"/>
          <w:sz w:val="20"/>
          <w:szCs w:val="20"/>
        </w:rPr>
        <w:t>existing survey benchmarks</w:t>
      </w:r>
      <w:r w:rsidR="00FE1711" w:rsidRPr="004D5096">
        <w:rPr>
          <w:rFonts w:ascii="Verdana" w:hAnsi="Verdana"/>
          <w:color w:val="auto"/>
          <w:sz w:val="20"/>
          <w:szCs w:val="20"/>
        </w:rPr>
        <w:t>.</w:t>
      </w:r>
      <w:r w:rsidRPr="004D5096">
        <w:rPr>
          <w:rFonts w:ascii="Verdana" w:hAnsi="Verdana"/>
          <w:color w:val="auto"/>
          <w:sz w:val="20"/>
          <w:szCs w:val="20"/>
        </w:rPr>
        <w:t xml:space="preserve"> </w:t>
      </w:r>
    </w:p>
    <w:p w14:paraId="55C58643" w14:textId="77777777" w:rsidR="00E86599" w:rsidRPr="004D5096" w:rsidRDefault="00E86599"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survey the existing LPG pipeline and shall install survey monitoring marks at 5m intervals along the pipeline where the pipeline lies within 50m of the </w:t>
      </w:r>
      <w:r w:rsidR="00404DE5" w:rsidRPr="004D5096">
        <w:rPr>
          <w:rFonts w:ascii="Verdana" w:hAnsi="Verdana"/>
          <w:color w:val="auto"/>
          <w:sz w:val="20"/>
          <w:szCs w:val="20"/>
        </w:rPr>
        <w:t xml:space="preserve">Site </w:t>
      </w:r>
      <w:r w:rsidR="003A6082" w:rsidRPr="004D5096">
        <w:rPr>
          <w:rFonts w:ascii="Verdana" w:hAnsi="Verdana"/>
          <w:color w:val="auto"/>
          <w:sz w:val="20"/>
          <w:szCs w:val="20"/>
        </w:rPr>
        <w:t>Portion</w:t>
      </w:r>
      <w:r w:rsidRPr="004D5096">
        <w:rPr>
          <w:rFonts w:ascii="Verdana" w:hAnsi="Verdana"/>
          <w:color w:val="auto"/>
          <w:sz w:val="20"/>
          <w:szCs w:val="20"/>
        </w:rPr>
        <w:t xml:space="preserve"> boundary. The Contractor shall liaise with the pipeline operator as necessary to arrange access to the pipeline and shall obtain their agreement in regard to the nature and location of the survey monitoring marks.</w:t>
      </w:r>
    </w:p>
    <w:p w14:paraId="15BC9DA5" w14:textId="77777777" w:rsidR="00A37D25" w:rsidRPr="004D5096" w:rsidRDefault="00A37D25" w:rsidP="00C8145A">
      <w:pPr>
        <w:pStyle w:val="Heading4"/>
        <w:rPr>
          <w:rFonts w:ascii="Verdana" w:hAnsi="Verdana"/>
          <w:color w:val="auto"/>
          <w:sz w:val="20"/>
          <w:szCs w:val="20"/>
        </w:rPr>
      </w:pPr>
      <w:r w:rsidRPr="004D5096">
        <w:rPr>
          <w:rFonts w:ascii="Verdana" w:hAnsi="Verdana"/>
          <w:color w:val="auto"/>
          <w:sz w:val="20"/>
          <w:szCs w:val="20"/>
        </w:rPr>
        <w:t xml:space="preserve">The Contactor shall submit survey drawings </w:t>
      </w:r>
      <w:r w:rsidR="00E775A7" w:rsidRPr="004D5096">
        <w:rPr>
          <w:rFonts w:ascii="Verdana" w:hAnsi="Verdana"/>
          <w:color w:val="auto"/>
          <w:sz w:val="20"/>
          <w:szCs w:val="20"/>
        </w:rPr>
        <w:t xml:space="preserve">at 1:1000 (or other scale as may be agreed with the Engineer) </w:t>
      </w:r>
      <w:r w:rsidRPr="004D5096">
        <w:rPr>
          <w:rFonts w:ascii="Verdana" w:hAnsi="Verdana"/>
          <w:color w:val="auto"/>
          <w:sz w:val="20"/>
          <w:szCs w:val="20"/>
        </w:rPr>
        <w:t xml:space="preserve">in hardcopy and electronic </w:t>
      </w:r>
      <w:r w:rsidR="00E86599" w:rsidRPr="004D5096">
        <w:rPr>
          <w:rFonts w:ascii="Verdana" w:hAnsi="Verdana"/>
          <w:color w:val="auto"/>
          <w:sz w:val="20"/>
          <w:szCs w:val="20"/>
        </w:rPr>
        <w:t xml:space="preserve">PDF and CAD </w:t>
      </w:r>
      <w:r w:rsidRPr="004D5096">
        <w:rPr>
          <w:rFonts w:ascii="Verdana" w:hAnsi="Verdana"/>
          <w:color w:val="auto"/>
          <w:sz w:val="20"/>
          <w:szCs w:val="20"/>
        </w:rPr>
        <w:t xml:space="preserve">format based on this “in-survey” to the Engineer for agreement and record. </w:t>
      </w:r>
    </w:p>
    <w:p w14:paraId="60FE9F86" w14:textId="77777777" w:rsidR="00A37D25" w:rsidRPr="004D5096" w:rsidRDefault="0034082D" w:rsidP="00FE1711">
      <w:pPr>
        <w:rPr>
          <w:rFonts w:ascii="Verdana" w:hAnsi="Verdana"/>
          <w:sz w:val="20"/>
        </w:rPr>
      </w:pPr>
      <w:r w:rsidRPr="004D5096">
        <w:rPr>
          <w:rFonts w:ascii="Verdana" w:hAnsi="Verdana"/>
          <w:sz w:val="20"/>
        </w:rPr>
        <w:t xml:space="preserve">Contractors </w:t>
      </w:r>
      <w:r w:rsidR="00FE1711" w:rsidRPr="004D5096">
        <w:rPr>
          <w:rFonts w:ascii="Verdana" w:hAnsi="Verdana"/>
          <w:sz w:val="20"/>
        </w:rPr>
        <w:t>Progress Survey</w:t>
      </w:r>
    </w:p>
    <w:p w14:paraId="233AC1EE"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All relevant dimensions of the existing </w:t>
      </w:r>
      <w:r w:rsidR="00404DE5" w:rsidRPr="004D5096">
        <w:rPr>
          <w:rFonts w:ascii="Verdana" w:hAnsi="Verdana"/>
          <w:color w:val="auto"/>
          <w:sz w:val="20"/>
          <w:szCs w:val="20"/>
        </w:rPr>
        <w:t xml:space="preserve">features </w:t>
      </w:r>
      <w:r w:rsidRPr="004D5096">
        <w:rPr>
          <w:rFonts w:ascii="Verdana" w:hAnsi="Verdana"/>
          <w:color w:val="auto"/>
          <w:sz w:val="20"/>
          <w:szCs w:val="20"/>
        </w:rPr>
        <w:t xml:space="preserve">on Site shall be checked and verified to ensure that the Works achieve the specified construction tolerances and good fit up at all interfaces between new and existing. </w:t>
      </w:r>
    </w:p>
    <w:p w14:paraId="202E90AB"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An “As Built” survey of the completed </w:t>
      </w:r>
      <w:r w:rsidR="00404DE5" w:rsidRPr="004D5096">
        <w:rPr>
          <w:rFonts w:ascii="Verdana" w:hAnsi="Verdana"/>
          <w:color w:val="auto"/>
          <w:sz w:val="20"/>
          <w:szCs w:val="20"/>
        </w:rPr>
        <w:t>W</w:t>
      </w:r>
      <w:r w:rsidRPr="004D5096">
        <w:rPr>
          <w:rFonts w:ascii="Verdana" w:hAnsi="Verdana"/>
          <w:color w:val="auto"/>
          <w:sz w:val="20"/>
          <w:szCs w:val="20"/>
        </w:rPr>
        <w:t xml:space="preserve">orks and shall be carried out </w:t>
      </w:r>
      <w:r w:rsidR="00D177C1" w:rsidRPr="004D5096">
        <w:rPr>
          <w:rFonts w:ascii="Verdana" w:hAnsi="Verdana"/>
          <w:color w:val="auto"/>
          <w:sz w:val="20"/>
          <w:szCs w:val="20"/>
        </w:rPr>
        <w:t xml:space="preserve">progressively </w:t>
      </w:r>
      <w:r w:rsidRPr="004D5096">
        <w:rPr>
          <w:rFonts w:ascii="Verdana" w:hAnsi="Verdana"/>
          <w:color w:val="auto"/>
          <w:sz w:val="20"/>
          <w:szCs w:val="20"/>
        </w:rPr>
        <w:t>to demonstrate that the installation work conforms to the installation tolerances shown on the Drawings or this Specification.</w:t>
      </w:r>
    </w:p>
    <w:p w14:paraId="3570B55B" w14:textId="1D71220E" w:rsidR="002904D5" w:rsidRPr="004D5096" w:rsidRDefault="003B60A5" w:rsidP="00C8145A">
      <w:pPr>
        <w:pStyle w:val="Heading4"/>
        <w:rPr>
          <w:rFonts w:ascii="Verdana" w:hAnsi="Verdana"/>
          <w:color w:val="auto"/>
          <w:sz w:val="20"/>
          <w:szCs w:val="20"/>
        </w:rPr>
      </w:pPr>
      <w:r w:rsidRPr="004D5096">
        <w:rPr>
          <w:rFonts w:ascii="Verdana" w:hAnsi="Verdana"/>
          <w:color w:val="auto"/>
          <w:sz w:val="20"/>
          <w:szCs w:val="20"/>
        </w:rPr>
        <w:t xml:space="preserve">In particular, the Contractor shall carry out </w:t>
      </w:r>
      <w:r w:rsidR="002904D5" w:rsidRPr="004D5096">
        <w:rPr>
          <w:rFonts w:ascii="Verdana" w:hAnsi="Verdana"/>
          <w:color w:val="auto"/>
          <w:sz w:val="20"/>
          <w:szCs w:val="20"/>
        </w:rPr>
        <w:t>Progress survey on the following work elements</w:t>
      </w:r>
      <w:r w:rsidRPr="004D5096">
        <w:rPr>
          <w:rFonts w:ascii="Verdana" w:hAnsi="Verdana"/>
          <w:color w:val="auto"/>
          <w:sz w:val="20"/>
          <w:szCs w:val="20"/>
        </w:rPr>
        <w:t xml:space="preserve"> as necessary to demonstrate conformance to the requirements of the Drawings and Specification for as–built location, dimensions, levels, thickness, gradients or any other specified requirement</w:t>
      </w:r>
      <w:r w:rsidR="002904D5" w:rsidRPr="004D5096">
        <w:rPr>
          <w:rFonts w:ascii="Verdana" w:hAnsi="Verdana"/>
          <w:color w:val="auto"/>
          <w:sz w:val="20"/>
          <w:szCs w:val="20"/>
        </w:rPr>
        <w:t>:</w:t>
      </w:r>
    </w:p>
    <w:p w14:paraId="2071B67A" w14:textId="77777777" w:rsidR="00FE1711"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Underground Services and Utilities</w:t>
      </w:r>
    </w:p>
    <w:p w14:paraId="457236CB" w14:textId="77777777" w:rsidR="002904D5"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Subgrade and </w:t>
      </w:r>
      <w:r w:rsidR="002904D5" w:rsidRPr="004D5096">
        <w:rPr>
          <w:rFonts w:ascii="Verdana" w:hAnsi="Verdana"/>
          <w:color w:val="auto"/>
          <w:sz w:val="20"/>
          <w:szCs w:val="20"/>
        </w:rPr>
        <w:t>Pavement</w:t>
      </w:r>
      <w:r w:rsidR="00A37D25" w:rsidRPr="004D5096">
        <w:rPr>
          <w:rFonts w:ascii="Verdana" w:hAnsi="Verdana"/>
          <w:color w:val="auto"/>
          <w:sz w:val="20"/>
          <w:szCs w:val="20"/>
        </w:rPr>
        <w:t xml:space="preserve"> </w:t>
      </w:r>
      <w:r w:rsidRPr="004D5096">
        <w:rPr>
          <w:rFonts w:ascii="Verdana" w:hAnsi="Verdana"/>
          <w:color w:val="auto"/>
          <w:sz w:val="20"/>
          <w:szCs w:val="20"/>
        </w:rPr>
        <w:t>layers</w:t>
      </w:r>
    </w:p>
    <w:p w14:paraId="49ACE6BB" w14:textId="77777777" w:rsidR="00FE1711"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other elements for which survey is specified for conformance</w:t>
      </w:r>
    </w:p>
    <w:p w14:paraId="091C7DBC"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The lines and the levels of </w:t>
      </w:r>
      <w:r w:rsidR="0098479E" w:rsidRPr="004D5096">
        <w:rPr>
          <w:rFonts w:ascii="Verdana" w:hAnsi="Verdana"/>
          <w:color w:val="auto"/>
          <w:sz w:val="20"/>
          <w:szCs w:val="20"/>
        </w:rPr>
        <w:t xml:space="preserve">all permanent </w:t>
      </w:r>
      <w:r w:rsidR="00404DE5" w:rsidRPr="004D5096">
        <w:rPr>
          <w:rFonts w:ascii="Verdana" w:hAnsi="Verdana"/>
          <w:color w:val="auto"/>
          <w:sz w:val="20"/>
          <w:szCs w:val="20"/>
        </w:rPr>
        <w:t>W</w:t>
      </w:r>
      <w:r w:rsidR="0098479E" w:rsidRPr="004D5096">
        <w:rPr>
          <w:rFonts w:ascii="Verdana" w:hAnsi="Verdana"/>
          <w:color w:val="auto"/>
          <w:sz w:val="20"/>
          <w:szCs w:val="20"/>
        </w:rPr>
        <w:t xml:space="preserve">orks </w:t>
      </w:r>
      <w:r w:rsidRPr="004D5096">
        <w:rPr>
          <w:rFonts w:ascii="Verdana" w:hAnsi="Verdana"/>
          <w:color w:val="auto"/>
          <w:sz w:val="20"/>
          <w:szCs w:val="20"/>
        </w:rPr>
        <w:t>shall be carefully set out and frequently checked, care being taken to ensure that correct gradients and cross-sections are obtained everywhere.</w:t>
      </w:r>
    </w:p>
    <w:p w14:paraId="3A2ECBA8"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No reference peg or marker shall be moved or withdrawn without the approval of the Engineer and no earthwork or structural work shall be commenced until the centre line has been referenced.</w:t>
      </w:r>
    </w:p>
    <w:p w14:paraId="3047C905" w14:textId="5745594E"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The Contractor will be the sole responsible party for safe-guarding all survey monuments, bench marks, beacons, etc. The Engineer will provide the Contractor with the data necessary for setting out line and the centre line of the tracks. All dimension and levels shown on the drawings or mentioned in documents forming part of or issued under the Contract shall be verified by the Contractor on the site and he shall immediately inform the Engineer of any apparent errors or discrepancies in such dimensions or levels. </w:t>
      </w:r>
    </w:p>
    <w:p w14:paraId="4CF78840" w14:textId="1A7FF14F"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After obtaining approval of the Engineer, construction can commence and the profile and cross-sections shall form the basis for measurements and payment. The Contractor shall be responsible for ensuring that all the basic traverse point are in place at the commencement of the contract and if any </w:t>
      </w:r>
      <w:r w:rsidRPr="004D5096">
        <w:rPr>
          <w:rFonts w:ascii="Verdana" w:hAnsi="Verdana"/>
          <w:color w:val="auto"/>
          <w:sz w:val="20"/>
          <w:szCs w:val="20"/>
        </w:rPr>
        <w:lastRenderedPageBreak/>
        <w:t xml:space="preserve">are missing, or appear to have been disturbed, the Contractor shall make arrangements to re-establish these points. A “Survey File” containing the necessary data will be made available for this purpose. If in the opinion of the Engineer, design modifications of the centre line or grade are advisable, the Engineer will issue detailed instructions to the Contractor and the Contractor shall perform the modifications in the field, as required, and modify the ground levels on the cross-sections accordingly as many times as required. </w:t>
      </w:r>
    </w:p>
    <w:p w14:paraId="4F32EB5F" w14:textId="77777777" w:rsidR="001979AB" w:rsidRPr="004D5096" w:rsidRDefault="001979AB" w:rsidP="00C8145A">
      <w:pPr>
        <w:pStyle w:val="Heading3"/>
        <w:rPr>
          <w:rFonts w:ascii="Verdana" w:hAnsi="Verdana"/>
          <w:color w:val="auto"/>
          <w:sz w:val="20"/>
          <w:szCs w:val="20"/>
        </w:rPr>
      </w:pPr>
      <w:bookmarkStart w:id="1289" w:name="_Toc318700775"/>
      <w:bookmarkStart w:id="1290" w:name="_Toc318702728"/>
      <w:bookmarkStart w:id="1291" w:name="_Toc318702904"/>
      <w:bookmarkStart w:id="1292" w:name="_Toc318703236"/>
      <w:bookmarkStart w:id="1293" w:name="_Toc318703407"/>
      <w:bookmarkStart w:id="1294" w:name="_Toc318703578"/>
      <w:bookmarkStart w:id="1295" w:name="_Toc318703745"/>
      <w:bookmarkStart w:id="1296" w:name="_Toc318703912"/>
      <w:bookmarkStart w:id="1297" w:name="_Toc318283039"/>
      <w:bookmarkStart w:id="1298" w:name="_Toc322616884"/>
      <w:bookmarkStart w:id="1299" w:name="_Toc147761826"/>
      <w:bookmarkEnd w:id="1289"/>
      <w:bookmarkEnd w:id="1290"/>
      <w:bookmarkEnd w:id="1291"/>
      <w:bookmarkEnd w:id="1292"/>
      <w:bookmarkEnd w:id="1293"/>
      <w:bookmarkEnd w:id="1294"/>
      <w:bookmarkEnd w:id="1295"/>
      <w:bookmarkEnd w:id="1296"/>
      <w:r w:rsidRPr="004D5096">
        <w:rPr>
          <w:rFonts w:ascii="Verdana" w:hAnsi="Verdana"/>
          <w:color w:val="auto"/>
          <w:sz w:val="20"/>
          <w:szCs w:val="20"/>
        </w:rPr>
        <w:t>Protection of Existing Port Infrastructure</w:t>
      </w:r>
      <w:bookmarkEnd w:id="1297"/>
      <w:bookmarkEnd w:id="1298"/>
      <w:bookmarkEnd w:id="1299"/>
    </w:p>
    <w:p w14:paraId="6F7C7978" w14:textId="77777777" w:rsidR="001979AB" w:rsidRPr="004D5096" w:rsidRDefault="001979AB" w:rsidP="00255752">
      <w:pPr>
        <w:rPr>
          <w:rFonts w:ascii="Verdana" w:hAnsi="Verdana"/>
          <w:sz w:val="20"/>
        </w:rPr>
      </w:pPr>
      <w:r w:rsidRPr="004D5096">
        <w:rPr>
          <w:rFonts w:ascii="Verdana" w:hAnsi="Verdana"/>
          <w:sz w:val="20"/>
        </w:rPr>
        <w:t>Port Structures Condition Survey</w:t>
      </w:r>
    </w:p>
    <w:p w14:paraId="154CE842"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Prior to </w:t>
      </w:r>
      <w:r w:rsidR="00DB47A8" w:rsidRPr="004D5096">
        <w:rPr>
          <w:rFonts w:ascii="Verdana" w:hAnsi="Verdana"/>
          <w:color w:val="auto"/>
          <w:sz w:val="20"/>
          <w:szCs w:val="20"/>
        </w:rPr>
        <w:t xml:space="preserve">commencement of any construction </w:t>
      </w:r>
      <w:r w:rsidR="00404DE5" w:rsidRPr="004D5096">
        <w:rPr>
          <w:rFonts w:ascii="Verdana" w:hAnsi="Verdana"/>
          <w:color w:val="auto"/>
          <w:sz w:val="20"/>
          <w:szCs w:val="20"/>
        </w:rPr>
        <w:t>W</w:t>
      </w:r>
      <w:r w:rsidR="00DB47A8" w:rsidRPr="004D5096">
        <w:rPr>
          <w:rFonts w:ascii="Verdana" w:hAnsi="Verdana"/>
          <w:color w:val="auto"/>
          <w:sz w:val="20"/>
          <w:szCs w:val="20"/>
        </w:rPr>
        <w:t xml:space="preserve">orks in the vicinity of </w:t>
      </w:r>
      <w:r w:rsidRPr="004D5096">
        <w:rPr>
          <w:rFonts w:ascii="Verdana" w:hAnsi="Verdana"/>
          <w:color w:val="auto"/>
          <w:sz w:val="20"/>
          <w:szCs w:val="20"/>
        </w:rPr>
        <w:t xml:space="preserve">any structure owned or operated by the Employer, the Contractor shall undertake a Condition Survey of the in-situ position and condition of all any wharf, berth and hard standing area likely to be impacted by the Contractor’s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The Condition Survey shall be carried out </w:t>
      </w:r>
      <w:r w:rsidR="002C2678" w:rsidRPr="004D5096">
        <w:rPr>
          <w:rFonts w:ascii="Verdana" w:hAnsi="Verdana"/>
          <w:color w:val="auto"/>
          <w:sz w:val="20"/>
          <w:szCs w:val="20"/>
        </w:rPr>
        <w:t>by suitably qualified persons approved by the Engineer</w:t>
      </w:r>
      <w:r w:rsidRPr="004D5096">
        <w:rPr>
          <w:rFonts w:ascii="Verdana" w:hAnsi="Verdana"/>
          <w:color w:val="auto"/>
          <w:sz w:val="20"/>
          <w:szCs w:val="20"/>
        </w:rPr>
        <w:t xml:space="preserve"> and it shall be capable of audit by third parties.</w:t>
      </w:r>
    </w:p>
    <w:p w14:paraId="4276E299"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Condition Surveys shall include all parts of the structure and surrounds likely to be impacted by the Contractor’s operations</w:t>
      </w:r>
      <w:r w:rsidR="00FE1711" w:rsidRPr="004D5096">
        <w:rPr>
          <w:rFonts w:ascii="Verdana" w:hAnsi="Verdana"/>
          <w:color w:val="auto"/>
          <w:sz w:val="20"/>
          <w:szCs w:val="20"/>
        </w:rPr>
        <w:t xml:space="preserve"> and shall be subject to agreement with the Engineer.</w:t>
      </w:r>
    </w:p>
    <w:p w14:paraId="65DFF161" w14:textId="77777777" w:rsidR="002B16FD" w:rsidRPr="004D5096" w:rsidRDefault="002B16FD" w:rsidP="007B2FFF">
      <w:pPr>
        <w:rPr>
          <w:rFonts w:ascii="Verdana" w:hAnsi="Verdana"/>
          <w:sz w:val="20"/>
        </w:rPr>
      </w:pPr>
      <w:r w:rsidRPr="004D5096">
        <w:rPr>
          <w:rFonts w:ascii="Verdana" w:hAnsi="Verdana"/>
          <w:sz w:val="20"/>
        </w:rPr>
        <w:t xml:space="preserve">Loading of </w:t>
      </w:r>
      <w:r w:rsidR="007B2FFF" w:rsidRPr="004D5096">
        <w:rPr>
          <w:rFonts w:ascii="Verdana" w:hAnsi="Verdana"/>
          <w:sz w:val="20"/>
        </w:rPr>
        <w:t xml:space="preserve">Existing </w:t>
      </w:r>
      <w:r w:rsidRPr="004D5096">
        <w:rPr>
          <w:rFonts w:ascii="Verdana" w:hAnsi="Verdana"/>
          <w:sz w:val="20"/>
        </w:rPr>
        <w:t>Port Structures</w:t>
      </w:r>
    </w:p>
    <w:p w14:paraId="5B3C025C" w14:textId="77777777" w:rsidR="007B2FFF" w:rsidRPr="004D5096" w:rsidRDefault="007B2FFF" w:rsidP="00C8145A">
      <w:pPr>
        <w:pStyle w:val="Heading4"/>
        <w:rPr>
          <w:rFonts w:ascii="Verdana" w:hAnsi="Verdana"/>
          <w:color w:val="auto"/>
          <w:sz w:val="20"/>
          <w:szCs w:val="20"/>
        </w:rPr>
      </w:pPr>
      <w:r w:rsidRPr="004D5096">
        <w:rPr>
          <w:rFonts w:ascii="Verdana" w:hAnsi="Verdana"/>
          <w:color w:val="auto"/>
          <w:sz w:val="20"/>
          <w:szCs w:val="20"/>
        </w:rPr>
        <w:t>Full details of any proposed construction loading on existing Port structures shall be submitted to the Engineer for approval prior to Works proceeding. The Engineers acceptance of this submission shall constitute a HOLD POINT on the loading of any existing Port structure.</w:t>
      </w:r>
    </w:p>
    <w:p w14:paraId="28336162" w14:textId="77777777" w:rsidR="007B2FFF" w:rsidRPr="004D5096" w:rsidRDefault="007B2FFF" w:rsidP="00C8145A">
      <w:pPr>
        <w:pStyle w:val="Heading4"/>
        <w:rPr>
          <w:rFonts w:ascii="Verdana" w:hAnsi="Verdana"/>
          <w:color w:val="auto"/>
          <w:sz w:val="20"/>
          <w:szCs w:val="20"/>
        </w:rPr>
      </w:pPr>
      <w:r w:rsidRPr="004D5096">
        <w:rPr>
          <w:rFonts w:ascii="Verdana" w:hAnsi="Verdana"/>
          <w:color w:val="auto"/>
          <w:sz w:val="20"/>
          <w:szCs w:val="20"/>
        </w:rPr>
        <w:t xml:space="preserve">Where it is proposed to carry out partial demolition of any structures as part of the Works, the Contractor shall undertake an engineering assessment of the reduced load capacity of the structure under the partially demolished condition.  If required,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be designed and installed </w:t>
      </w:r>
      <w:r w:rsidR="002C2678" w:rsidRPr="004D5096">
        <w:rPr>
          <w:rFonts w:ascii="Verdana" w:hAnsi="Verdana"/>
          <w:color w:val="auto"/>
          <w:sz w:val="20"/>
          <w:szCs w:val="20"/>
        </w:rPr>
        <w:t xml:space="preserve">by the Contractor </w:t>
      </w:r>
      <w:r w:rsidRPr="004D5096">
        <w:rPr>
          <w:rFonts w:ascii="Verdana" w:hAnsi="Verdana"/>
          <w:color w:val="auto"/>
          <w:sz w:val="20"/>
          <w:szCs w:val="20"/>
        </w:rPr>
        <w:t xml:space="preserve">to ensure that the demolition </w:t>
      </w:r>
      <w:r w:rsidR="00404DE5" w:rsidRPr="004D5096">
        <w:rPr>
          <w:rFonts w:ascii="Verdana" w:hAnsi="Verdana"/>
          <w:color w:val="auto"/>
          <w:sz w:val="20"/>
          <w:szCs w:val="20"/>
        </w:rPr>
        <w:t>W</w:t>
      </w:r>
      <w:r w:rsidRPr="004D5096">
        <w:rPr>
          <w:rFonts w:ascii="Verdana" w:hAnsi="Verdana"/>
          <w:color w:val="auto"/>
          <w:sz w:val="20"/>
          <w:szCs w:val="20"/>
        </w:rPr>
        <w:t>orks proceed without creating a hazardous situation.</w:t>
      </w:r>
    </w:p>
    <w:p w14:paraId="562BBDE6" w14:textId="77777777" w:rsidR="001979AB" w:rsidRPr="004D5096" w:rsidRDefault="001979AB" w:rsidP="00255752">
      <w:pPr>
        <w:rPr>
          <w:rFonts w:ascii="Verdana" w:hAnsi="Verdana"/>
          <w:sz w:val="20"/>
        </w:rPr>
      </w:pPr>
      <w:r w:rsidRPr="004D5096">
        <w:rPr>
          <w:rFonts w:ascii="Verdana" w:hAnsi="Verdana"/>
          <w:sz w:val="20"/>
        </w:rPr>
        <w:t>Damage to Port Structures</w:t>
      </w:r>
    </w:p>
    <w:p w14:paraId="6720FD7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If in the sole opinion of the </w:t>
      </w:r>
      <w:r w:rsidR="00480A74" w:rsidRPr="004D5096">
        <w:rPr>
          <w:rFonts w:ascii="Verdana" w:hAnsi="Verdana"/>
          <w:color w:val="auto"/>
          <w:sz w:val="20"/>
          <w:szCs w:val="20"/>
        </w:rPr>
        <w:t>Engineer</w:t>
      </w:r>
      <w:r w:rsidRPr="004D5096">
        <w:rPr>
          <w:rFonts w:ascii="Verdana" w:hAnsi="Verdana"/>
          <w:color w:val="auto"/>
          <w:sz w:val="20"/>
          <w:szCs w:val="20"/>
        </w:rPr>
        <w:t>, the Contractor has caused damage to any part of a structure by unloading or loading or any other operations the Contractor shall be responsible for carrying out repairs to the structure to the satisfaction for the authority.</w:t>
      </w:r>
    </w:p>
    <w:p w14:paraId="77A8A10F"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All costs and expenses associated with the repairs to such damage or the replacement of damaged parts shall be for the Contractor’s account.</w:t>
      </w:r>
    </w:p>
    <w:p w14:paraId="1B37ACB2" w14:textId="77777777" w:rsidR="001979AB" w:rsidRPr="004D5096" w:rsidRDefault="001979AB" w:rsidP="00255752">
      <w:pPr>
        <w:rPr>
          <w:rFonts w:ascii="Verdana" w:hAnsi="Verdana"/>
          <w:sz w:val="20"/>
        </w:rPr>
      </w:pPr>
      <w:r w:rsidRPr="004D5096">
        <w:rPr>
          <w:rFonts w:ascii="Verdana" w:hAnsi="Verdana"/>
          <w:sz w:val="20"/>
        </w:rPr>
        <w:t>Port Waters Depth Reduction</w:t>
      </w:r>
    </w:p>
    <w:p w14:paraId="41E8E009"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Contractor’s marine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and operations must not reduce the depths of the channel or berths as at the date of the </w:t>
      </w:r>
      <w:r w:rsidR="002537D6" w:rsidRPr="004D5096">
        <w:rPr>
          <w:rFonts w:ascii="Verdana" w:hAnsi="Verdana"/>
          <w:color w:val="auto"/>
          <w:sz w:val="20"/>
          <w:szCs w:val="20"/>
        </w:rPr>
        <w:t>site “in-</w:t>
      </w:r>
      <w:r w:rsidRPr="004D5096">
        <w:rPr>
          <w:rFonts w:ascii="Verdana" w:hAnsi="Verdana"/>
          <w:color w:val="auto"/>
          <w:sz w:val="20"/>
          <w:szCs w:val="20"/>
        </w:rPr>
        <w:t>survey</w:t>
      </w:r>
      <w:r w:rsidR="002537D6" w:rsidRPr="004D5096">
        <w:rPr>
          <w:rFonts w:ascii="Verdana" w:hAnsi="Verdana"/>
          <w:color w:val="auto"/>
          <w:sz w:val="20"/>
          <w:szCs w:val="20"/>
        </w:rPr>
        <w:t>”</w:t>
      </w:r>
      <w:r w:rsidRPr="004D5096">
        <w:rPr>
          <w:rFonts w:ascii="Verdana" w:hAnsi="Verdana"/>
          <w:color w:val="auto"/>
          <w:sz w:val="20"/>
          <w:szCs w:val="20"/>
        </w:rPr>
        <w:t>. The Contractor shall survey the area of impact of its operations as required to ensure that navigation depths are never reduced.</w:t>
      </w:r>
    </w:p>
    <w:p w14:paraId="1DE79C0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lastRenderedPageBreak/>
        <w:t>If the depth of the Port is compromised the Contractor shall be required to provide 24 hour survey availability and shall demonstrate to the Harbour Master that the Port’s maintained navigable depths have not been adversely affected. All costs associated with such survey work and depth reduction shall be to the Contractor’s account.</w:t>
      </w:r>
    </w:p>
    <w:p w14:paraId="59597B74" w14:textId="77777777" w:rsidR="001979AB" w:rsidRPr="004D5096" w:rsidRDefault="001979AB" w:rsidP="00255752">
      <w:pPr>
        <w:rPr>
          <w:rFonts w:ascii="Verdana" w:hAnsi="Verdana"/>
          <w:sz w:val="20"/>
        </w:rPr>
      </w:pPr>
      <w:r w:rsidRPr="004D5096">
        <w:rPr>
          <w:rFonts w:ascii="Verdana" w:hAnsi="Verdana"/>
          <w:sz w:val="20"/>
        </w:rPr>
        <w:t>Existing Utilities and Services</w:t>
      </w:r>
    </w:p>
    <w:p w14:paraId="58E1F2D9" w14:textId="77777777" w:rsidR="00E775A7" w:rsidRPr="004D5096" w:rsidRDefault="00E775A7" w:rsidP="00C8145A">
      <w:pPr>
        <w:pStyle w:val="Heading4"/>
        <w:rPr>
          <w:rFonts w:ascii="Verdana" w:hAnsi="Verdana"/>
          <w:color w:val="auto"/>
          <w:sz w:val="20"/>
          <w:szCs w:val="20"/>
        </w:rPr>
      </w:pPr>
      <w:r w:rsidRPr="004D5096">
        <w:rPr>
          <w:rFonts w:ascii="Verdana" w:hAnsi="Verdana"/>
          <w:color w:val="auto"/>
          <w:sz w:val="20"/>
          <w:szCs w:val="20"/>
        </w:rPr>
        <w:t>All information regarding the existing or future utilities and services shown on the Drawings has been obtained and/or reproduced from various sources and is for indication only.</w:t>
      </w:r>
      <w:r w:rsidR="002B16FD" w:rsidRPr="004D5096">
        <w:rPr>
          <w:rFonts w:ascii="Verdana" w:hAnsi="Verdana"/>
          <w:color w:val="auto"/>
          <w:sz w:val="20"/>
          <w:szCs w:val="20"/>
        </w:rPr>
        <w:t xml:space="preserve"> The Contractor shall be responsible for making his own assessment of the exact details, lines, levels, nature, type, size, location and all other matters of relevance to the existing utilities and services at the site prior to commencement of any site </w:t>
      </w:r>
      <w:r w:rsidR="00404DE5" w:rsidRPr="004D5096">
        <w:rPr>
          <w:rFonts w:ascii="Verdana" w:hAnsi="Verdana"/>
          <w:color w:val="auto"/>
          <w:sz w:val="20"/>
          <w:szCs w:val="20"/>
        </w:rPr>
        <w:t>W</w:t>
      </w:r>
      <w:r w:rsidR="002B16FD" w:rsidRPr="004D5096">
        <w:rPr>
          <w:rFonts w:ascii="Verdana" w:hAnsi="Verdana"/>
          <w:color w:val="auto"/>
          <w:sz w:val="20"/>
          <w:szCs w:val="20"/>
        </w:rPr>
        <w:t>orks.</w:t>
      </w:r>
    </w:p>
    <w:p w14:paraId="6F2E4346" w14:textId="77777777" w:rsidR="002B16FD" w:rsidRPr="004D5096" w:rsidRDefault="002B16FD" w:rsidP="00C8145A">
      <w:pPr>
        <w:pStyle w:val="Heading4"/>
        <w:rPr>
          <w:rFonts w:ascii="Verdana" w:hAnsi="Verdana"/>
          <w:color w:val="auto"/>
          <w:sz w:val="20"/>
          <w:szCs w:val="20"/>
        </w:rPr>
      </w:pPr>
      <w:r w:rsidRPr="004D5096">
        <w:rPr>
          <w:rFonts w:ascii="Verdana" w:hAnsi="Verdana"/>
          <w:color w:val="auto"/>
          <w:sz w:val="20"/>
          <w:szCs w:val="20"/>
        </w:rPr>
        <w:t>Any unidentified services uncovered by the contractor shall be immediately brought to the attention of the Engineer.</w:t>
      </w:r>
    </w:p>
    <w:p w14:paraId="5CD7C97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information on affected services </w:t>
      </w:r>
      <w:r w:rsidR="00E775A7" w:rsidRPr="004D5096">
        <w:rPr>
          <w:rFonts w:ascii="Verdana" w:hAnsi="Verdana"/>
          <w:color w:val="auto"/>
          <w:sz w:val="20"/>
          <w:szCs w:val="20"/>
        </w:rPr>
        <w:t xml:space="preserve">and </w:t>
      </w:r>
      <w:r w:rsidRPr="004D5096">
        <w:rPr>
          <w:rFonts w:ascii="Verdana" w:hAnsi="Verdana"/>
          <w:color w:val="auto"/>
          <w:sz w:val="20"/>
          <w:szCs w:val="20"/>
        </w:rPr>
        <w:t xml:space="preserve">utilities may not be exhaustive and the final position of these services within the </w:t>
      </w:r>
      <w:r w:rsidR="00404DE5" w:rsidRPr="004D5096">
        <w:rPr>
          <w:rFonts w:ascii="Verdana" w:hAnsi="Verdana"/>
          <w:color w:val="auto"/>
          <w:sz w:val="20"/>
          <w:szCs w:val="20"/>
        </w:rPr>
        <w:t>W</w:t>
      </w:r>
      <w:r w:rsidRPr="004D5096">
        <w:rPr>
          <w:rFonts w:ascii="Verdana" w:hAnsi="Verdana"/>
          <w:color w:val="auto"/>
          <w:sz w:val="20"/>
          <w:szCs w:val="20"/>
        </w:rPr>
        <w:t>orks shall have to be drawn up based on the information furnished by different authorities linked with the utilities as directed by the Engineer. the Contractor’s programme must take into account the period of notice and duration of diversion work concerning each authority as given on the Drawings and the Contractor must also allow for any effect of these services and alterations upon the Works and for arranging regular meetings with the various authorities on commencement of the Contract and throughout the period of the Works in order to maintain the required co-ordination. During the period of the Works, the Contractor shall have no objection if the public utility bodies / authorities vary their decisions in the execution of their proposals in terms of programme and construction, provided that, in the opinion of the Engineer, the Contractor has received reasonable notice thereof before the relevant alterations are put into operation.</w:t>
      </w:r>
    </w:p>
    <w:p w14:paraId="5D58CFF1" w14:textId="77777777" w:rsidR="001979AB" w:rsidRPr="004D5096" w:rsidRDefault="002B16FD" w:rsidP="00C8145A">
      <w:pPr>
        <w:pStyle w:val="Heading4"/>
        <w:rPr>
          <w:rFonts w:ascii="Verdana" w:hAnsi="Verdana"/>
          <w:color w:val="auto"/>
          <w:sz w:val="20"/>
          <w:szCs w:val="20"/>
        </w:rPr>
      </w:pPr>
      <w:r w:rsidRPr="004D5096">
        <w:rPr>
          <w:rFonts w:ascii="Verdana" w:hAnsi="Verdana"/>
          <w:color w:val="auto"/>
          <w:sz w:val="20"/>
          <w:szCs w:val="20"/>
        </w:rPr>
        <w:t xml:space="preserve">The Contractor shall take every precaution to avoid damage to existing utilities and services at the site. </w:t>
      </w:r>
      <w:r w:rsidR="001979AB" w:rsidRPr="004D5096">
        <w:rPr>
          <w:rFonts w:ascii="Verdana" w:hAnsi="Verdana"/>
          <w:color w:val="auto"/>
          <w:sz w:val="20"/>
          <w:szCs w:val="20"/>
        </w:rPr>
        <w:t xml:space="preserve">No clearance or alterations </w:t>
      </w:r>
      <w:r w:rsidRPr="004D5096">
        <w:rPr>
          <w:rFonts w:ascii="Verdana" w:hAnsi="Verdana"/>
          <w:color w:val="auto"/>
          <w:sz w:val="20"/>
          <w:szCs w:val="20"/>
        </w:rPr>
        <w:t>of utilities or services</w:t>
      </w:r>
      <w:r w:rsidR="001979AB" w:rsidRPr="004D5096">
        <w:rPr>
          <w:rFonts w:ascii="Verdana" w:hAnsi="Verdana"/>
          <w:color w:val="auto"/>
          <w:sz w:val="20"/>
          <w:szCs w:val="20"/>
        </w:rPr>
        <w:t xml:space="preserve"> shall be carried out unless specifically ordered by the Engineer.</w:t>
      </w:r>
    </w:p>
    <w:p w14:paraId="332E381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Any services affected by the Works must be temporarily supported by the Contractor who must also take all measures reasonably required by the various bodies to protect their services and property during the progress of the Works.</w:t>
      </w:r>
      <w:r w:rsidR="002B16FD" w:rsidRPr="004D5096">
        <w:rPr>
          <w:rFonts w:ascii="Verdana" w:hAnsi="Verdana"/>
          <w:color w:val="auto"/>
          <w:sz w:val="20"/>
          <w:szCs w:val="20"/>
        </w:rPr>
        <w:t xml:space="preserve"> </w:t>
      </w:r>
      <w:r w:rsidRPr="004D5096">
        <w:rPr>
          <w:rFonts w:ascii="Verdana" w:hAnsi="Verdana"/>
          <w:color w:val="auto"/>
          <w:sz w:val="20"/>
          <w:szCs w:val="20"/>
        </w:rPr>
        <w:t>The work of temporarily supporting and protecting the public utility services during execution of the Works shall be deemed to be part of the Contract and no extra payment shall be made for the same.</w:t>
      </w:r>
    </w:p>
    <w:p w14:paraId="0F2B185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Contractor may be required to carry out the removal or shifting of certain service/utilities on specific orders from the Engineer for which payment shall be made to him. Such work shall be taken up by the Contractor only after obtaining clearance from the Engineer and ensuring adequate safety measures. </w:t>
      </w:r>
    </w:p>
    <w:p w14:paraId="03515B63" w14:textId="77777777" w:rsidR="001979AB" w:rsidRPr="004D5096" w:rsidRDefault="001979AB" w:rsidP="00E775A7">
      <w:pPr>
        <w:pStyle w:val="Heading2"/>
        <w:rPr>
          <w:rFonts w:ascii="Verdana" w:hAnsi="Verdana"/>
          <w:color w:val="auto"/>
          <w:sz w:val="20"/>
          <w:szCs w:val="20"/>
        </w:rPr>
      </w:pPr>
      <w:bookmarkStart w:id="1300" w:name="_Toc318283040"/>
      <w:bookmarkStart w:id="1301" w:name="_Toc322616885"/>
      <w:bookmarkStart w:id="1302" w:name="_Toc147761827"/>
      <w:r w:rsidRPr="004D5096">
        <w:rPr>
          <w:rFonts w:ascii="Verdana" w:hAnsi="Verdana"/>
          <w:color w:val="auto"/>
          <w:sz w:val="20"/>
          <w:szCs w:val="20"/>
        </w:rPr>
        <w:t>Execution</w:t>
      </w:r>
      <w:bookmarkEnd w:id="1300"/>
      <w:bookmarkEnd w:id="1301"/>
      <w:bookmarkEnd w:id="1302"/>
    </w:p>
    <w:p w14:paraId="632B84A8" w14:textId="77777777" w:rsidR="001979AB" w:rsidRPr="004D5096" w:rsidRDefault="001979AB" w:rsidP="00D33C49">
      <w:pPr>
        <w:pStyle w:val="Heading3"/>
        <w:numPr>
          <w:ilvl w:val="2"/>
          <w:numId w:val="16"/>
        </w:numPr>
        <w:rPr>
          <w:rFonts w:ascii="Verdana" w:hAnsi="Verdana"/>
          <w:color w:val="auto"/>
          <w:sz w:val="20"/>
          <w:szCs w:val="20"/>
        </w:rPr>
      </w:pPr>
      <w:bookmarkStart w:id="1303" w:name="_Toc318283041"/>
      <w:bookmarkStart w:id="1304" w:name="_Toc322616886"/>
      <w:bookmarkStart w:id="1305" w:name="_Toc147761828"/>
      <w:r w:rsidRPr="004D5096">
        <w:rPr>
          <w:rFonts w:ascii="Verdana" w:hAnsi="Verdana"/>
          <w:color w:val="auto"/>
          <w:sz w:val="20"/>
          <w:szCs w:val="20"/>
        </w:rPr>
        <w:t>General</w:t>
      </w:r>
      <w:bookmarkEnd w:id="1303"/>
      <w:bookmarkEnd w:id="1304"/>
      <w:bookmarkEnd w:id="1305"/>
    </w:p>
    <w:p w14:paraId="178D1ADF" w14:textId="77777777" w:rsidR="008C694E" w:rsidRPr="004D5096" w:rsidRDefault="008C694E" w:rsidP="00E775A7">
      <w:pPr>
        <w:pStyle w:val="Heading4"/>
        <w:rPr>
          <w:rFonts w:ascii="Verdana" w:hAnsi="Verdana"/>
          <w:color w:val="auto"/>
          <w:sz w:val="20"/>
          <w:szCs w:val="20"/>
        </w:rPr>
      </w:pPr>
      <w:r w:rsidRPr="004D5096">
        <w:rPr>
          <w:rFonts w:ascii="Verdana" w:hAnsi="Verdana"/>
          <w:color w:val="auto"/>
          <w:sz w:val="20"/>
          <w:szCs w:val="20"/>
        </w:rPr>
        <w:t xml:space="preserve">In every case,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shall be carried out to the satisfaction of the Engineer and conform to the location, lines, dimensions, grades and cross-</w:t>
      </w:r>
      <w:r w:rsidRPr="004D5096">
        <w:rPr>
          <w:rFonts w:ascii="Verdana" w:hAnsi="Verdana"/>
          <w:color w:val="auto"/>
          <w:sz w:val="20"/>
          <w:szCs w:val="20"/>
        </w:rPr>
        <w:lastRenderedPageBreak/>
        <w:t xml:space="preserve">sections shown on the drawings or as indicated by the Engineer. The quality of materials, processing of materials as may be needed at the site, salient features of the construction work and quality of finished work shall comply with the requirements set forth in succeeding sections of this Specification. </w:t>
      </w:r>
    </w:p>
    <w:p w14:paraId="1B4C8E78" w14:textId="77777777" w:rsidR="002653B5" w:rsidRPr="004D5096" w:rsidRDefault="002653B5" w:rsidP="00C8145A">
      <w:pPr>
        <w:pStyle w:val="Heading3"/>
        <w:rPr>
          <w:rFonts w:ascii="Verdana" w:hAnsi="Verdana"/>
          <w:color w:val="auto"/>
          <w:sz w:val="20"/>
          <w:szCs w:val="20"/>
        </w:rPr>
      </w:pPr>
      <w:bookmarkStart w:id="1306" w:name="_Toc322616887"/>
      <w:bookmarkStart w:id="1307" w:name="_Toc147761829"/>
      <w:r w:rsidRPr="004D5096">
        <w:rPr>
          <w:rFonts w:ascii="Verdana" w:hAnsi="Verdana"/>
          <w:color w:val="auto"/>
          <w:sz w:val="20"/>
          <w:szCs w:val="20"/>
        </w:rPr>
        <w:t>Radio Communications</w:t>
      </w:r>
      <w:bookmarkEnd w:id="1306"/>
      <w:bookmarkEnd w:id="1307"/>
    </w:p>
    <w:p w14:paraId="63024092" w14:textId="77777777" w:rsidR="002653B5" w:rsidRPr="004D5096" w:rsidRDefault="00C328D1" w:rsidP="00C8145A">
      <w:pPr>
        <w:pStyle w:val="Heading4"/>
        <w:rPr>
          <w:rFonts w:ascii="Verdana" w:hAnsi="Verdana"/>
          <w:color w:val="auto"/>
          <w:sz w:val="20"/>
          <w:szCs w:val="20"/>
        </w:rPr>
      </w:pPr>
      <w:r w:rsidRPr="004D5096">
        <w:rPr>
          <w:rFonts w:ascii="Verdana" w:hAnsi="Verdana"/>
          <w:color w:val="auto"/>
          <w:sz w:val="20"/>
          <w:szCs w:val="20"/>
        </w:rPr>
        <w:t>Any r</w:t>
      </w:r>
      <w:r w:rsidR="00C35BEB" w:rsidRPr="004D5096">
        <w:rPr>
          <w:rFonts w:ascii="Verdana" w:hAnsi="Verdana"/>
          <w:color w:val="auto"/>
          <w:sz w:val="20"/>
          <w:szCs w:val="20"/>
        </w:rPr>
        <w:t xml:space="preserve">adio frequencies </w:t>
      </w:r>
      <w:r w:rsidRPr="004D5096">
        <w:rPr>
          <w:rFonts w:ascii="Verdana" w:hAnsi="Verdana"/>
          <w:color w:val="auto"/>
          <w:sz w:val="20"/>
          <w:szCs w:val="20"/>
        </w:rPr>
        <w:t xml:space="preserve">proposed for </w:t>
      </w:r>
      <w:r w:rsidR="00C35BEB" w:rsidRPr="004D5096">
        <w:rPr>
          <w:rFonts w:ascii="Verdana" w:hAnsi="Verdana"/>
          <w:color w:val="auto"/>
          <w:sz w:val="20"/>
          <w:szCs w:val="20"/>
        </w:rPr>
        <w:t xml:space="preserve">use by the Contractor for site communications shall be subject to the approval of GPPL terminal operations, the Harbour Master and any other existing operator or </w:t>
      </w:r>
      <w:r w:rsidR="00D2147D" w:rsidRPr="004D5096">
        <w:rPr>
          <w:rFonts w:ascii="Verdana" w:hAnsi="Verdana"/>
          <w:color w:val="auto"/>
          <w:sz w:val="20"/>
          <w:szCs w:val="20"/>
        </w:rPr>
        <w:t xml:space="preserve">relevant Authority. The Contractor shall be responsible for arranging all permits and licences required for the operation of radio equipment throughout the </w:t>
      </w:r>
      <w:r w:rsidR="00404DE5" w:rsidRPr="004D5096">
        <w:rPr>
          <w:rFonts w:ascii="Verdana" w:hAnsi="Verdana"/>
          <w:color w:val="auto"/>
          <w:sz w:val="20"/>
          <w:szCs w:val="20"/>
        </w:rPr>
        <w:t>W</w:t>
      </w:r>
      <w:r w:rsidR="00D2147D" w:rsidRPr="004D5096">
        <w:rPr>
          <w:rFonts w:ascii="Verdana" w:hAnsi="Verdana"/>
          <w:color w:val="auto"/>
          <w:sz w:val="20"/>
          <w:szCs w:val="20"/>
        </w:rPr>
        <w:t>orks.</w:t>
      </w:r>
      <w:r w:rsidR="00C35BEB" w:rsidRPr="004D5096">
        <w:rPr>
          <w:rFonts w:ascii="Verdana" w:hAnsi="Verdana"/>
          <w:color w:val="auto"/>
          <w:sz w:val="20"/>
          <w:szCs w:val="20"/>
        </w:rPr>
        <w:t xml:space="preserve"> </w:t>
      </w:r>
    </w:p>
    <w:p w14:paraId="68741CF8" w14:textId="77777777" w:rsidR="001979AB" w:rsidRPr="004D5096" w:rsidRDefault="001979AB" w:rsidP="00C8145A">
      <w:pPr>
        <w:pStyle w:val="Heading3"/>
        <w:rPr>
          <w:rFonts w:ascii="Verdana" w:hAnsi="Verdana"/>
          <w:color w:val="auto"/>
          <w:sz w:val="20"/>
          <w:szCs w:val="20"/>
        </w:rPr>
      </w:pPr>
      <w:bookmarkStart w:id="1308" w:name="_Toc322616888"/>
      <w:bookmarkStart w:id="1309" w:name="_Toc147761830"/>
      <w:r w:rsidRPr="004D5096">
        <w:rPr>
          <w:rFonts w:ascii="Verdana" w:hAnsi="Verdana"/>
          <w:color w:val="auto"/>
          <w:sz w:val="20"/>
          <w:szCs w:val="20"/>
        </w:rPr>
        <w:t>Construction Plant and Equipment</w:t>
      </w:r>
      <w:bookmarkEnd w:id="1308"/>
      <w:bookmarkEnd w:id="1309"/>
    </w:p>
    <w:p w14:paraId="4988409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In addition to the general conditions indicated in the Contract Documents, the following conditions regarding use of equipment in works shall be satisfied:</w:t>
      </w:r>
    </w:p>
    <w:p w14:paraId="0B21D8C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The Contractor shall be required to give a trial run of the equipment for establishing their capability to achieve the laid down Specifications and tolerances to the satisfaction of the Engineer before commencement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w:t>
      </w:r>
    </w:p>
    <w:p w14:paraId="2C86764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All   equipment   provided   shall   be   of   proven   efficiency   and shall be operated and maintained at all times in a manner acceptable to the Engineer;</w:t>
      </w:r>
    </w:p>
    <w:p w14:paraId="3D737048"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All the plant/equipment to be deployed on the </w:t>
      </w:r>
      <w:r w:rsidR="00404DE5" w:rsidRPr="004D5096">
        <w:rPr>
          <w:rFonts w:ascii="Verdana" w:hAnsi="Verdana"/>
          <w:color w:val="auto"/>
          <w:sz w:val="20"/>
          <w:szCs w:val="20"/>
        </w:rPr>
        <w:t>W</w:t>
      </w:r>
      <w:r w:rsidRPr="004D5096">
        <w:rPr>
          <w:rFonts w:ascii="Verdana" w:hAnsi="Verdana"/>
          <w:color w:val="auto"/>
          <w:sz w:val="20"/>
          <w:szCs w:val="20"/>
        </w:rPr>
        <w:t xml:space="preserve">orks shall be approved </w:t>
      </w:r>
      <w:r w:rsidR="00404DE5" w:rsidRPr="004D5096">
        <w:rPr>
          <w:rFonts w:ascii="Verdana" w:hAnsi="Verdana"/>
          <w:color w:val="auto"/>
          <w:sz w:val="20"/>
          <w:szCs w:val="20"/>
        </w:rPr>
        <w:t xml:space="preserve">by </w:t>
      </w:r>
      <w:r w:rsidRPr="004D5096">
        <w:rPr>
          <w:rFonts w:ascii="Verdana" w:hAnsi="Verdana"/>
          <w:color w:val="auto"/>
          <w:sz w:val="20"/>
          <w:szCs w:val="20"/>
        </w:rPr>
        <w:t>the Engineer for ensuring their fitness and efficiency before commencement of work;</w:t>
      </w:r>
    </w:p>
    <w:p w14:paraId="10A75DB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material or equipment not meeting the approval of the Engineer shall be removed from the site forthwith;</w:t>
      </w:r>
    </w:p>
    <w:p w14:paraId="7FC3DE7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No equipment will be removed from site without permission of the Engineer; and</w:t>
      </w:r>
    </w:p>
    <w:p w14:paraId="183B88E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Contractor shall also make available the equipment for site quality control work as directed by the Engineer.</w:t>
      </w:r>
    </w:p>
    <w:p w14:paraId="6E6D133E" w14:textId="77777777" w:rsidR="001979AB" w:rsidRPr="004D5096" w:rsidRDefault="001979AB" w:rsidP="00255752">
      <w:pPr>
        <w:rPr>
          <w:rFonts w:ascii="Verdana" w:hAnsi="Verdana"/>
          <w:sz w:val="20"/>
        </w:rPr>
      </w:pPr>
      <w:r w:rsidRPr="004D5096">
        <w:rPr>
          <w:rFonts w:ascii="Verdana" w:hAnsi="Verdana"/>
          <w:sz w:val="20"/>
        </w:rPr>
        <w:t>Cranes and Lifting Equipment</w:t>
      </w:r>
    </w:p>
    <w:p w14:paraId="69881194"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All cranes, lifting equipment and winches shall comply with Indian and Local Government requirements and all third party surveyor requirements, for example Lloyds, B.V., DNV, ABS, and Indian Safety Authority or similar.</w:t>
      </w:r>
    </w:p>
    <w:p w14:paraId="241755E0"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Test certificates, maintenance records and the like for all cranes, wires, slings and winches shall be available for inspection by the Engineer and for third party audit. Slings for which test certificates are not available shall not be used and will be removed from site prior to the commencement of the </w:t>
      </w:r>
      <w:r w:rsidR="00404DE5" w:rsidRPr="004D5096">
        <w:rPr>
          <w:rFonts w:ascii="Verdana" w:hAnsi="Verdana"/>
          <w:color w:val="auto"/>
          <w:sz w:val="20"/>
          <w:szCs w:val="20"/>
        </w:rPr>
        <w:t>W</w:t>
      </w:r>
      <w:r w:rsidRPr="004D5096">
        <w:rPr>
          <w:rFonts w:ascii="Verdana" w:hAnsi="Verdana"/>
          <w:color w:val="auto"/>
          <w:sz w:val="20"/>
          <w:szCs w:val="20"/>
        </w:rPr>
        <w:t>orks.</w:t>
      </w:r>
    </w:p>
    <w:p w14:paraId="2E463690" w14:textId="77777777" w:rsidR="002653B5" w:rsidRPr="004D5096" w:rsidRDefault="002653B5" w:rsidP="00C8145A">
      <w:pPr>
        <w:pStyle w:val="Heading3"/>
        <w:rPr>
          <w:rFonts w:ascii="Verdana" w:hAnsi="Verdana"/>
          <w:color w:val="auto"/>
          <w:sz w:val="20"/>
          <w:szCs w:val="20"/>
        </w:rPr>
      </w:pPr>
      <w:bookmarkStart w:id="1310" w:name="_Toc322616889"/>
      <w:bookmarkStart w:id="1311" w:name="_Toc147761831"/>
      <w:r w:rsidRPr="004D5096">
        <w:rPr>
          <w:rFonts w:ascii="Verdana" w:hAnsi="Verdana"/>
          <w:color w:val="auto"/>
          <w:sz w:val="20"/>
          <w:szCs w:val="20"/>
        </w:rPr>
        <w:t>Repair Methods</w:t>
      </w:r>
      <w:bookmarkEnd w:id="1310"/>
      <w:bookmarkEnd w:id="1311"/>
    </w:p>
    <w:p w14:paraId="56A7F107" w14:textId="77777777" w:rsidR="009779F2" w:rsidRPr="004D5096" w:rsidRDefault="009779F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to the Engineer for approval details of all proposed repair methods to be employed as may be necessary to rectify any minor defects or incidental damage in elements of the permanent </w:t>
      </w:r>
      <w:r w:rsidR="00404DE5" w:rsidRPr="004D5096">
        <w:rPr>
          <w:rFonts w:ascii="Verdana" w:hAnsi="Verdana"/>
          <w:color w:val="auto"/>
          <w:sz w:val="20"/>
          <w:szCs w:val="20"/>
        </w:rPr>
        <w:t>W</w:t>
      </w:r>
      <w:r w:rsidRPr="004D5096">
        <w:rPr>
          <w:rFonts w:ascii="Verdana" w:hAnsi="Verdana"/>
          <w:color w:val="auto"/>
          <w:sz w:val="20"/>
          <w:szCs w:val="20"/>
        </w:rPr>
        <w:t>orks.</w:t>
      </w:r>
    </w:p>
    <w:p w14:paraId="03D674A9" w14:textId="77777777" w:rsidR="00236BEE" w:rsidRPr="004D5096" w:rsidRDefault="00236BEE" w:rsidP="00C8145A">
      <w:pPr>
        <w:pStyle w:val="Heading4"/>
        <w:rPr>
          <w:rFonts w:ascii="Verdana" w:hAnsi="Verdana"/>
          <w:color w:val="auto"/>
          <w:sz w:val="20"/>
          <w:szCs w:val="20"/>
        </w:rPr>
      </w:pPr>
      <w:r w:rsidRPr="004D5096">
        <w:rPr>
          <w:rFonts w:ascii="Verdana" w:hAnsi="Verdana"/>
          <w:color w:val="auto"/>
          <w:sz w:val="20"/>
          <w:szCs w:val="20"/>
        </w:rPr>
        <w:lastRenderedPageBreak/>
        <w:t xml:space="preserve">Details shall include but not be limited to information on the type and manufacturer of any proprietary products to be used and any specific directions from the manufacturer regarding their use, detailed work methods for effecting the repairs and any other relevant technical information as may be required by the Engineer. </w:t>
      </w:r>
    </w:p>
    <w:p w14:paraId="55462613" w14:textId="77777777" w:rsidR="00236BEE" w:rsidRPr="004D5096" w:rsidRDefault="009779F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generally submit these details pre-emptively as part of his CWMS for the relevant construction activity. Where additional </w:t>
      </w:r>
      <w:r w:rsidR="00236BEE" w:rsidRPr="004D5096">
        <w:rPr>
          <w:rFonts w:ascii="Verdana" w:hAnsi="Verdana"/>
          <w:color w:val="auto"/>
          <w:sz w:val="20"/>
          <w:szCs w:val="20"/>
        </w:rPr>
        <w:t xml:space="preserve">or unforeseen </w:t>
      </w:r>
      <w:r w:rsidRPr="004D5096">
        <w:rPr>
          <w:rFonts w:ascii="Verdana" w:hAnsi="Verdana"/>
          <w:color w:val="auto"/>
          <w:sz w:val="20"/>
          <w:szCs w:val="20"/>
        </w:rPr>
        <w:t>repairs</w:t>
      </w:r>
      <w:r w:rsidR="00236BEE" w:rsidRPr="004D5096">
        <w:rPr>
          <w:rFonts w:ascii="Verdana" w:hAnsi="Verdana"/>
          <w:color w:val="auto"/>
          <w:sz w:val="20"/>
          <w:szCs w:val="20"/>
        </w:rPr>
        <w:t xml:space="preserve"> </w:t>
      </w:r>
      <w:r w:rsidRPr="004D5096">
        <w:rPr>
          <w:rFonts w:ascii="Verdana" w:hAnsi="Verdana"/>
          <w:color w:val="auto"/>
          <w:sz w:val="20"/>
          <w:szCs w:val="20"/>
        </w:rPr>
        <w:t>are required, the Contractor shall make additional submission</w:t>
      </w:r>
      <w:r w:rsidR="00236BEE" w:rsidRPr="004D5096">
        <w:rPr>
          <w:rFonts w:ascii="Verdana" w:hAnsi="Verdana"/>
          <w:color w:val="auto"/>
          <w:sz w:val="20"/>
          <w:szCs w:val="20"/>
        </w:rPr>
        <w:t xml:space="preserve"> </w:t>
      </w:r>
      <w:r w:rsidRPr="004D5096">
        <w:rPr>
          <w:rFonts w:ascii="Verdana" w:hAnsi="Verdana"/>
          <w:color w:val="auto"/>
          <w:sz w:val="20"/>
          <w:szCs w:val="20"/>
        </w:rPr>
        <w:t>as directed by the Engineer.</w:t>
      </w:r>
    </w:p>
    <w:p w14:paraId="7F2F86F5" w14:textId="77777777" w:rsidR="001979AB" w:rsidRPr="004D5096" w:rsidRDefault="00404DE5" w:rsidP="00C8145A">
      <w:pPr>
        <w:pStyle w:val="Heading4"/>
        <w:rPr>
          <w:rFonts w:ascii="Verdana" w:hAnsi="Verdana"/>
          <w:color w:val="auto"/>
          <w:sz w:val="20"/>
          <w:szCs w:val="20"/>
        </w:rPr>
      </w:pPr>
      <w:r w:rsidRPr="004D5096">
        <w:rPr>
          <w:rFonts w:ascii="Verdana" w:hAnsi="Verdana"/>
          <w:color w:val="auto"/>
          <w:sz w:val="20"/>
          <w:szCs w:val="20"/>
        </w:rPr>
        <w:t>No repair work</w:t>
      </w:r>
      <w:r w:rsidR="00236BEE" w:rsidRPr="004D5096">
        <w:rPr>
          <w:rFonts w:ascii="Verdana" w:hAnsi="Verdana"/>
          <w:color w:val="auto"/>
          <w:sz w:val="20"/>
          <w:szCs w:val="20"/>
        </w:rPr>
        <w:t xml:space="preserve"> </w:t>
      </w:r>
      <w:r w:rsidRPr="004D5096">
        <w:rPr>
          <w:rFonts w:ascii="Verdana" w:hAnsi="Verdana"/>
          <w:color w:val="auto"/>
          <w:sz w:val="20"/>
          <w:szCs w:val="20"/>
        </w:rPr>
        <w:t xml:space="preserve">is </w:t>
      </w:r>
      <w:r w:rsidR="00236BEE" w:rsidRPr="004D5096">
        <w:rPr>
          <w:rFonts w:ascii="Verdana" w:hAnsi="Verdana"/>
          <w:color w:val="auto"/>
          <w:sz w:val="20"/>
          <w:szCs w:val="20"/>
        </w:rPr>
        <w:t xml:space="preserve">to be carried out until the damaged, defective or non-conforming section of the </w:t>
      </w:r>
      <w:r w:rsidRPr="004D5096">
        <w:rPr>
          <w:rFonts w:ascii="Verdana" w:hAnsi="Verdana"/>
          <w:color w:val="auto"/>
          <w:sz w:val="20"/>
          <w:szCs w:val="20"/>
        </w:rPr>
        <w:t>W</w:t>
      </w:r>
      <w:r w:rsidR="00236BEE" w:rsidRPr="004D5096">
        <w:rPr>
          <w:rFonts w:ascii="Verdana" w:hAnsi="Verdana"/>
          <w:color w:val="auto"/>
          <w:sz w:val="20"/>
          <w:szCs w:val="20"/>
        </w:rPr>
        <w:t xml:space="preserve">orks has been inspected by the Engineer and the Contractor has submitted his Non-conformance Report for the Engineers review. The acceptance of the Non-Conformance Report by the Engineer shall constitute a HOLD POINT on the covering of the </w:t>
      </w:r>
      <w:r w:rsidRPr="004D5096">
        <w:rPr>
          <w:rFonts w:ascii="Verdana" w:hAnsi="Verdana"/>
          <w:color w:val="auto"/>
          <w:sz w:val="20"/>
          <w:szCs w:val="20"/>
        </w:rPr>
        <w:t>W</w:t>
      </w:r>
      <w:r w:rsidR="00236BEE" w:rsidRPr="004D5096">
        <w:rPr>
          <w:rFonts w:ascii="Verdana" w:hAnsi="Verdana"/>
          <w:color w:val="auto"/>
          <w:sz w:val="20"/>
          <w:szCs w:val="20"/>
        </w:rPr>
        <w:t xml:space="preserve">orks and/or commencement of repair work.   </w:t>
      </w:r>
    </w:p>
    <w:p w14:paraId="5D595FF6" w14:textId="77777777" w:rsidR="00236BEE" w:rsidRPr="004D5096" w:rsidRDefault="00236BEE" w:rsidP="00C8145A">
      <w:pPr>
        <w:pStyle w:val="Heading4"/>
        <w:rPr>
          <w:rFonts w:ascii="Verdana" w:hAnsi="Verdana"/>
          <w:color w:val="auto"/>
          <w:sz w:val="20"/>
          <w:szCs w:val="20"/>
        </w:rPr>
      </w:pPr>
      <w:r w:rsidRPr="004D5096">
        <w:rPr>
          <w:rFonts w:ascii="Verdana" w:hAnsi="Verdana"/>
          <w:color w:val="auto"/>
          <w:sz w:val="20"/>
          <w:szCs w:val="20"/>
        </w:rPr>
        <w:t>Irrespective of any agreed repair methods, the Engineer shall not be bound to accept any proposed repairs and shall reserve the right to reject any damaged, defecti</w:t>
      </w:r>
      <w:r w:rsidR="00404DE5" w:rsidRPr="004D5096">
        <w:rPr>
          <w:rFonts w:ascii="Verdana" w:hAnsi="Verdana"/>
          <w:color w:val="auto"/>
          <w:sz w:val="20"/>
          <w:szCs w:val="20"/>
        </w:rPr>
        <w:t>ve or otherwise non-conforming W</w:t>
      </w:r>
      <w:r w:rsidRPr="004D5096">
        <w:rPr>
          <w:rFonts w:ascii="Verdana" w:hAnsi="Verdana"/>
          <w:color w:val="auto"/>
          <w:sz w:val="20"/>
          <w:szCs w:val="20"/>
        </w:rPr>
        <w:t xml:space="preserve">orks. </w:t>
      </w:r>
    </w:p>
    <w:p w14:paraId="48C33D0E" w14:textId="77777777" w:rsidR="001979AB" w:rsidRPr="004D5096" w:rsidRDefault="001979AB" w:rsidP="00C8145A">
      <w:pPr>
        <w:pStyle w:val="Heading2"/>
        <w:rPr>
          <w:rFonts w:ascii="Verdana" w:hAnsi="Verdana"/>
          <w:color w:val="auto"/>
          <w:sz w:val="20"/>
          <w:szCs w:val="20"/>
        </w:rPr>
      </w:pPr>
      <w:bookmarkStart w:id="1312" w:name="_Toc318702735"/>
      <w:bookmarkStart w:id="1313" w:name="_Toc318702911"/>
      <w:bookmarkStart w:id="1314" w:name="_Toc318703243"/>
      <w:bookmarkStart w:id="1315" w:name="_Toc318703414"/>
      <w:bookmarkStart w:id="1316" w:name="_Toc318283042"/>
      <w:bookmarkStart w:id="1317" w:name="_Toc322616890"/>
      <w:bookmarkStart w:id="1318" w:name="_Toc147761832"/>
      <w:bookmarkEnd w:id="1312"/>
      <w:bookmarkEnd w:id="1313"/>
      <w:bookmarkEnd w:id="1314"/>
      <w:bookmarkEnd w:id="1315"/>
      <w:r w:rsidRPr="004D5096">
        <w:rPr>
          <w:rFonts w:ascii="Verdana" w:hAnsi="Verdana"/>
          <w:color w:val="auto"/>
          <w:sz w:val="20"/>
          <w:szCs w:val="20"/>
        </w:rPr>
        <w:t>Cleaning and Waste Management</w:t>
      </w:r>
      <w:bookmarkEnd w:id="1316"/>
      <w:bookmarkEnd w:id="1317"/>
      <w:bookmarkEnd w:id="1318"/>
    </w:p>
    <w:p w14:paraId="050A1004" w14:textId="77777777" w:rsidR="001979AB" w:rsidRPr="004D5096" w:rsidRDefault="001979AB" w:rsidP="00C8145A">
      <w:pPr>
        <w:pStyle w:val="Heading3"/>
        <w:rPr>
          <w:rFonts w:ascii="Verdana" w:hAnsi="Verdana"/>
          <w:color w:val="auto"/>
          <w:sz w:val="20"/>
          <w:szCs w:val="20"/>
        </w:rPr>
      </w:pPr>
      <w:bookmarkStart w:id="1319" w:name="_Toc318479849"/>
      <w:bookmarkStart w:id="1320" w:name="_Toc318480119"/>
      <w:bookmarkStart w:id="1321" w:name="_Toc318544532"/>
      <w:bookmarkStart w:id="1322" w:name="_Toc318624141"/>
      <w:bookmarkStart w:id="1323" w:name="_Toc318700783"/>
      <w:bookmarkStart w:id="1324" w:name="_Toc318702737"/>
      <w:bookmarkStart w:id="1325" w:name="_Toc318702913"/>
      <w:bookmarkStart w:id="1326" w:name="_Toc318703245"/>
      <w:bookmarkStart w:id="1327" w:name="_Toc318703416"/>
      <w:bookmarkStart w:id="1328" w:name="_Toc318283044"/>
      <w:bookmarkStart w:id="1329" w:name="_Toc322616891"/>
      <w:bookmarkStart w:id="1330" w:name="_Toc147761833"/>
      <w:bookmarkEnd w:id="1319"/>
      <w:bookmarkEnd w:id="1320"/>
      <w:bookmarkEnd w:id="1321"/>
      <w:bookmarkEnd w:id="1322"/>
      <w:bookmarkEnd w:id="1323"/>
      <w:bookmarkEnd w:id="1324"/>
      <w:bookmarkEnd w:id="1325"/>
      <w:bookmarkEnd w:id="1326"/>
      <w:bookmarkEnd w:id="1327"/>
      <w:r w:rsidRPr="004D5096">
        <w:rPr>
          <w:rFonts w:ascii="Verdana" w:hAnsi="Verdana"/>
          <w:color w:val="auto"/>
          <w:sz w:val="20"/>
          <w:szCs w:val="20"/>
        </w:rPr>
        <w:t>Site Maintenance</w:t>
      </w:r>
      <w:bookmarkEnd w:id="1328"/>
      <w:bookmarkEnd w:id="1329"/>
      <w:bookmarkEnd w:id="1330"/>
    </w:p>
    <w:p w14:paraId="6E151954"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The Works includes the housekeeping of the Site including but not limited to:</w:t>
      </w:r>
    </w:p>
    <w:p w14:paraId="3A79AE57"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Daily cleaning of the Site including all amenities and facilities supplied by the Contractor to the Engineer;</w:t>
      </w:r>
    </w:p>
    <w:p w14:paraId="69221F23"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Daily cleaning of all amenities and facilities supplied by the Employer to the Contractor;</w:t>
      </w:r>
    </w:p>
    <w:p w14:paraId="5D117241" w14:textId="183439F9"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Collection and disposal of all domestic, toxic and hazardous waste, oils and petroleum hydrocarbons, empty drums and other containers, waste timber, asbestos impregnated products all in accordance with </w:t>
      </w:r>
      <w:r w:rsidR="000D1872" w:rsidRPr="004D5096">
        <w:rPr>
          <w:rFonts w:ascii="Verdana" w:hAnsi="Verdana"/>
          <w:color w:val="auto"/>
          <w:sz w:val="20"/>
          <w:szCs w:val="20"/>
        </w:rPr>
        <w:t>all applicable Laws and regulations governing the disposal of these items</w:t>
      </w:r>
      <w:r w:rsidR="003B60A5" w:rsidRPr="004D5096">
        <w:rPr>
          <w:rFonts w:ascii="Verdana" w:hAnsi="Verdana"/>
          <w:color w:val="auto"/>
          <w:sz w:val="20"/>
          <w:szCs w:val="20"/>
        </w:rPr>
        <w:t xml:space="preserve"> or materials</w:t>
      </w:r>
      <w:r w:rsidRPr="004D5096">
        <w:rPr>
          <w:rFonts w:ascii="Verdana" w:hAnsi="Verdana"/>
          <w:color w:val="auto"/>
          <w:sz w:val="20"/>
          <w:szCs w:val="20"/>
        </w:rPr>
        <w:t>;</w:t>
      </w:r>
    </w:p>
    <w:p w14:paraId="01592114"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Retrieval of any waste materials deposited on the sea bed by Contractor;</w:t>
      </w:r>
    </w:p>
    <w:p w14:paraId="53569A3C"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Collection and storage of all surplus construction material;</w:t>
      </w:r>
    </w:p>
    <w:p w14:paraId="3C67E2D0"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Special clean-ups required throughout the cyclone season and tie down </w:t>
      </w:r>
      <w:r w:rsidR="00404DE5" w:rsidRPr="004D5096">
        <w:rPr>
          <w:rFonts w:ascii="Verdana" w:hAnsi="Verdana"/>
          <w:color w:val="auto"/>
          <w:sz w:val="20"/>
          <w:szCs w:val="20"/>
        </w:rPr>
        <w:t>W</w:t>
      </w:r>
      <w:r w:rsidRPr="004D5096">
        <w:rPr>
          <w:rFonts w:ascii="Verdana" w:hAnsi="Verdana"/>
          <w:color w:val="auto"/>
          <w:sz w:val="20"/>
          <w:szCs w:val="20"/>
        </w:rPr>
        <w:t>orks required for cyclone alerts including any damage preventative measures to both temporary facilities and amenities and to partly or wholly constructed installations and enclosures;</w:t>
      </w:r>
    </w:p>
    <w:p w14:paraId="787523E5"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Final clean-up and re-instatement of the Site;</w:t>
      </w:r>
    </w:p>
    <w:p w14:paraId="40EEFC55"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Compliance with all environmental protection requirements.</w:t>
      </w:r>
    </w:p>
    <w:p w14:paraId="2B531156" w14:textId="77777777" w:rsidR="001979AB" w:rsidRPr="004D5096" w:rsidRDefault="001979AB" w:rsidP="00C8145A">
      <w:pPr>
        <w:pStyle w:val="Heading3"/>
        <w:rPr>
          <w:rFonts w:ascii="Verdana" w:hAnsi="Verdana"/>
          <w:color w:val="auto"/>
          <w:sz w:val="20"/>
          <w:szCs w:val="20"/>
        </w:rPr>
      </w:pPr>
      <w:bookmarkStart w:id="1331" w:name="_Toc318283045"/>
      <w:bookmarkStart w:id="1332" w:name="_Toc322616892"/>
      <w:bookmarkStart w:id="1333" w:name="_Toc147761834"/>
      <w:r w:rsidRPr="004D5096">
        <w:rPr>
          <w:rFonts w:ascii="Verdana" w:hAnsi="Verdana"/>
          <w:color w:val="auto"/>
          <w:sz w:val="20"/>
          <w:szCs w:val="20"/>
        </w:rPr>
        <w:t>Construction Waste Management and Disposal</w:t>
      </w:r>
      <w:bookmarkEnd w:id="1331"/>
      <w:bookmarkEnd w:id="1332"/>
      <w:bookmarkEnd w:id="1333"/>
    </w:p>
    <w:p w14:paraId="2CCCDC85" w14:textId="77777777" w:rsidR="00782556" w:rsidRPr="004D5096" w:rsidRDefault="00782556" w:rsidP="00C8145A">
      <w:pPr>
        <w:pStyle w:val="Heading4"/>
        <w:rPr>
          <w:rFonts w:ascii="Verdana" w:hAnsi="Verdana"/>
          <w:color w:val="auto"/>
          <w:sz w:val="20"/>
          <w:szCs w:val="20"/>
        </w:rPr>
      </w:pPr>
      <w:r w:rsidRPr="004D5096">
        <w:rPr>
          <w:rFonts w:ascii="Verdana" w:hAnsi="Verdana"/>
          <w:color w:val="auto"/>
          <w:sz w:val="20"/>
          <w:szCs w:val="20"/>
        </w:rPr>
        <w:t xml:space="preserve">The Contractor’s is required to put into practice a philosophy for waste minimisation to reduce, reuse, recycle and recover as much waste material or refuse as is practical. Waste minimisation and segregation shall be </w:t>
      </w:r>
      <w:r w:rsidRPr="004D5096">
        <w:rPr>
          <w:rFonts w:ascii="Verdana" w:hAnsi="Verdana"/>
          <w:color w:val="auto"/>
          <w:sz w:val="20"/>
          <w:szCs w:val="20"/>
        </w:rPr>
        <w:lastRenderedPageBreak/>
        <w:t>exercised during mobilisation, installation, execution and demobilisation phases of the Works.</w:t>
      </w:r>
    </w:p>
    <w:p w14:paraId="4A34B0B5" w14:textId="77777777" w:rsidR="00782556" w:rsidRPr="004D5096" w:rsidRDefault="00782556" w:rsidP="00C8145A">
      <w:pPr>
        <w:pStyle w:val="Heading4"/>
        <w:rPr>
          <w:rFonts w:ascii="Verdana" w:hAnsi="Verdana"/>
          <w:color w:val="auto"/>
          <w:sz w:val="20"/>
          <w:szCs w:val="20"/>
        </w:rPr>
      </w:pPr>
      <w:r w:rsidRPr="004D5096">
        <w:rPr>
          <w:rFonts w:ascii="Verdana" w:hAnsi="Verdana"/>
          <w:color w:val="auto"/>
          <w:sz w:val="20"/>
          <w:szCs w:val="20"/>
        </w:rPr>
        <w:t>The Contractor shall endeavour to minimise waste materials such as equipment consumables, packaging and the like. All scrap generated during construction shall be segregated into components such as glass, paper products, aluminium, steel, rubber, insulation materials, plastics, steel, wood and the like.</w:t>
      </w:r>
    </w:p>
    <w:p w14:paraId="626BFA26"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All demolished and excavated material, excess building materials and waste, other than material designated to be stockpiled on the site, shall be removed from site and disposed of in a legal manner.  All permits and approvals necessary for the removal and disposal of demolition materials shall be obtained in advance.</w:t>
      </w:r>
    </w:p>
    <w:p w14:paraId="6368814F"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 xml:space="preserve">All unused material shall be removed from site in a progressive manner either by use of a weekly emptied dump hopper or similar removal arrangement.  The </w:t>
      </w:r>
      <w:r w:rsidR="00404DE5" w:rsidRPr="004D5096">
        <w:rPr>
          <w:rFonts w:ascii="Verdana" w:hAnsi="Verdana"/>
          <w:color w:val="auto"/>
          <w:sz w:val="20"/>
          <w:szCs w:val="20"/>
        </w:rPr>
        <w:t>S</w:t>
      </w:r>
      <w:r w:rsidRPr="004D5096">
        <w:rPr>
          <w:rFonts w:ascii="Verdana" w:hAnsi="Verdana"/>
          <w:color w:val="auto"/>
          <w:sz w:val="20"/>
          <w:szCs w:val="20"/>
        </w:rPr>
        <w:t>ite and surrounds shall be kept tidy at all times.</w:t>
      </w:r>
    </w:p>
    <w:p w14:paraId="3B35970E"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Plastics and rubber shall not be disposed of by burning.  Asbestos shall be disposed of in accordance with all relevant regulations.  Materials infested by vermin, pests or rot shall be destroyed in a way that will minimise the risk of infecting other materials.  Hazardous wastes shall be destroyed or otherwise disposed of in compliance with the relevant regulations.</w:t>
      </w:r>
    </w:p>
    <w:p w14:paraId="11F0C862" w14:textId="77777777" w:rsidR="00511E8F" w:rsidRPr="004D5096" w:rsidRDefault="00511E8F" w:rsidP="00C8145A">
      <w:pPr>
        <w:pStyle w:val="Heading4"/>
        <w:rPr>
          <w:rFonts w:ascii="Verdana" w:hAnsi="Verdana"/>
          <w:color w:val="auto"/>
          <w:sz w:val="20"/>
          <w:szCs w:val="20"/>
        </w:rPr>
      </w:pPr>
      <w:r w:rsidRPr="004D5096">
        <w:rPr>
          <w:rFonts w:ascii="Verdana" w:hAnsi="Verdana"/>
          <w:color w:val="auto"/>
          <w:sz w:val="20"/>
          <w:szCs w:val="20"/>
        </w:rPr>
        <w:t xml:space="preserve">The Contractor shall take all precautions to ensure that with the exception of materials that will form part of the Works, no materials of any kind being used or transported to or from the Site fall on adjoining property or public thoroughfares or into the water.  Any material or item that does so fall shall be removed as early as practical to the satisfaction of the </w:t>
      </w:r>
      <w:r w:rsidR="00E45003" w:rsidRPr="004D5096">
        <w:rPr>
          <w:rFonts w:ascii="Verdana" w:hAnsi="Verdana"/>
          <w:color w:val="auto"/>
          <w:sz w:val="20"/>
          <w:szCs w:val="20"/>
        </w:rPr>
        <w:t>Engineer.</w:t>
      </w:r>
    </w:p>
    <w:p w14:paraId="5D441857" w14:textId="77777777" w:rsidR="00511E8F" w:rsidRPr="004D5096" w:rsidRDefault="00511E8F" w:rsidP="00C8145A">
      <w:pPr>
        <w:pStyle w:val="Heading4"/>
        <w:rPr>
          <w:rFonts w:ascii="Verdana" w:hAnsi="Verdana"/>
          <w:color w:val="auto"/>
          <w:sz w:val="20"/>
          <w:szCs w:val="20"/>
        </w:rPr>
      </w:pPr>
      <w:r w:rsidRPr="004D5096">
        <w:rPr>
          <w:rFonts w:ascii="Verdana" w:hAnsi="Verdana"/>
          <w:color w:val="auto"/>
          <w:sz w:val="20"/>
          <w:szCs w:val="20"/>
        </w:rPr>
        <w:t xml:space="preserve">Construction debris from this Contract shall remain the property of the Contractor and be removed by the Contractor from the site or adjoining area as applicable to the satisfaction of the </w:t>
      </w:r>
      <w:r w:rsidR="004F42BC" w:rsidRPr="004D5096">
        <w:rPr>
          <w:rFonts w:ascii="Verdana" w:hAnsi="Verdana"/>
          <w:color w:val="auto"/>
          <w:sz w:val="20"/>
          <w:szCs w:val="20"/>
        </w:rPr>
        <w:t>Engineer</w:t>
      </w:r>
      <w:r w:rsidRPr="004D5096">
        <w:rPr>
          <w:rFonts w:ascii="Verdana" w:hAnsi="Verdana"/>
          <w:color w:val="auto"/>
          <w:sz w:val="20"/>
          <w:szCs w:val="20"/>
        </w:rPr>
        <w:t>.  All such work shall be carried out at the Contractor’s own expense for which payment shall be deemed to have been included in the Contract Sum.</w:t>
      </w:r>
    </w:p>
    <w:p w14:paraId="1866990D" w14:textId="77777777" w:rsidR="001979AB" w:rsidRPr="004D5096" w:rsidRDefault="001979AB" w:rsidP="00C8145A">
      <w:pPr>
        <w:pStyle w:val="Heading2"/>
        <w:rPr>
          <w:rFonts w:ascii="Verdana" w:hAnsi="Verdana"/>
          <w:color w:val="auto"/>
          <w:sz w:val="20"/>
          <w:szCs w:val="20"/>
        </w:rPr>
      </w:pPr>
      <w:bookmarkStart w:id="1334" w:name="_Toc318283050"/>
      <w:bookmarkStart w:id="1335" w:name="_Toc322616894"/>
      <w:bookmarkStart w:id="1336" w:name="_Toc147761835"/>
      <w:r w:rsidRPr="004D5096">
        <w:rPr>
          <w:rFonts w:ascii="Verdana" w:hAnsi="Verdana"/>
          <w:color w:val="auto"/>
          <w:sz w:val="20"/>
          <w:szCs w:val="20"/>
        </w:rPr>
        <w:t>Protecting Installed Construction</w:t>
      </w:r>
      <w:bookmarkEnd w:id="1334"/>
      <w:bookmarkEnd w:id="1335"/>
      <w:bookmarkEnd w:id="1336"/>
    </w:p>
    <w:p w14:paraId="330A3A3A" w14:textId="77777777" w:rsidR="001979AB" w:rsidRPr="004D5096" w:rsidRDefault="001979AB" w:rsidP="00C8145A">
      <w:pPr>
        <w:pStyle w:val="Heading3"/>
        <w:rPr>
          <w:rFonts w:ascii="Verdana" w:hAnsi="Verdana"/>
          <w:color w:val="auto"/>
          <w:sz w:val="20"/>
          <w:szCs w:val="20"/>
        </w:rPr>
      </w:pPr>
      <w:bookmarkStart w:id="1337" w:name="_Toc318283051"/>
      <w:bookmarkStart w:id="1338" w:name="_Toc322616895"/>
      <w:bookmarkStart w:id="1339" w:name="_Toc147761836"/>
      <w:r w:rsidRPr="004D5096">
        <w:rPr>
          <w:rFonts w:ascii="Verdana" w:hAnsi="Verdana"/>
          <w:color w:val="auto"/>
          <w:sz w:val="20"/>
          <w:szCs w:val="20"/>
        </w:rPr>
        <w:t>Use of Surfaces by Construction Traffic</w:t>
      </w:r>
      <w:bookmarkEnd w:id="1337"/>
      <w:bookmarkEnd w:id="1338"/>
      <w:bookmarkEnd w:id="1339"/>
    </w:p>
    <w:p w14:paraId="2A6886E2"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Construction traffic shall not be allowed on pavement under construction unless authorised by the Engineer. Even in that case the load and intensity of construction traffic should be so regulated that no damage is caused to the subgrade or pavement layers already constructed. Where necessary, service roads shall be constructed for this purpose and the same shall be considered as incidental to the work without any extra cost.</w:t>
      </w:r>
    </w:p>
    <w:p w14:paraId="070B4E58"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wheels or tracks of plant moving over the various pavement courses shall be kept free of deleterious materials.</w:t>
      </w:r>
    </w:p>
    <w:p w14:paraId="57C928F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only traffic permitted access to the base course shall be that engaged in laying and compacting the surfacing or that engaged on such surface treatment where the base-course is to be blinded and/or surface dressed. Should the base course become contaminated, the Contractor shall make good by clearing it to the satisfaction of the Engineer, and if this is </w:t>
      </w:r>
      <w:r w:rsidRPr="004D5096">
        <w:rPr>
          <w:rFonts w:ascii="Verdana" w:hAnsi="Verdana"/>
          <w:color w:val="auto"/>
          <w:sz w:val="20"/>
          <w:szCs w:val="20"/>
        </w:rPr>
        <w:lastRenderedPageBreak/>
        <w:t>impracticable, by removing the layer and replacing it to Specification without any extra cost.</w:t>
      </w:r>
    </w:p>
    <w:p w14:paraId="5B353889" w14:textId="77777777" w:rsidR="001979AB" w:rsidRPr="004D5096" w:rsidRDefault="00581D6E" w:rsidP="00C8145A">
      <w:pPr>
        <w:pStyle w:val="Heading2"/>
        <w:rPr>
          <w:rFonts w:ascii="Verdana" w:hAnsi="Verdana"/>
          <w:color w:val="auto"/>
          <w:sz w:val="20"/>
          <w:szCs w:val="20"/>
        </w:rPr>
      </w:pPr>
      <w:bookmarkStart w:id="1340" w:name="_Toc318283052"/>
      <w:bookmarkStart w:id="1341" w:name="_Toc322616896"/>
      <w:bookmarkStart w:id="1342" w:name="_Toc147761837"/>
      <w:r w:rsidRPr="004D5096">
        <w:rPr>
          <w:rFonts w:ascii="Verdana" w:hAnsi="Verdana"/>
          <w:color w:val="auto"/>
          <w:sz w:val="20"/>
          <w:szCs w:val="20"/>
        </w:rPr>
        <w:t xml:space="preserve">Completion </w:t>
      </w:r>
      <w:r w:rsidR="001979AB" w:rsidRPr="004D5096">
        <w:rPr>
          <w:rFonts w:ascii="Verdana" w:hAnsi="Verdana"/>
          <w:color w:val="auto"/>
          <w:sz w:val="20"/>
          <w:szCs w:val="20"/>
        </w:rPr>
        <w:t>Procedures</w:t>
      </w:r>
      <w:bookmarkEnd w:id="1340"/>
      <w:bookmarkEnd w:id="1341"/>
      <w:bookmarkEnd w:id="1342"/>
    </w:p>
    <w:p w14:paraId="23C6D170" w14:textId="77777777" w:rsidR="00336ACE" w:rsidRPr="004D5096" w:rsidRDefault="00336ACE" w:rsidP="00D33C49">
      <w:pPr>
        <w:pStyle w:val="Heading3"/>
        <w:numPr>
          <w:ilvl w:val="2"/>
          <w:numId w:val="31"/>
        </w:numPr>
        <w:rPr>
          <w:rFonts w:ascii="Verdana" w:hAnsi="Verdana"/>
          <w:color w:val="auto"/>
          <w:sz w:val="20"/>
          <w:szCs w:val="20"/>
        </w:rPr>
      </w:pPr>
      <w:bookmarkStart w:id="1343" w:name="_Toc322616897"/>
      <w:bookmarkStart w:id="1344" w:name="_Toc147761838"/>
      <w:bookmarkStart w:id="1345" w:name="_Toc318283053"/>
      <w:r w:rsidRPr="004D5096">
        <w:rPr>
          <w:rFonts w:ascii="Verdana" w:hAnsi="Verdana"/>
          <w:color w:val="auto"/>
          <w:sz w:val="20"/>
          <w:szCs w:val="20"/>
        </w:rPr>
        <w:t>General</w:t>
      </w:r>
      <w:bookmarkEnd w:id="1343"/>
      <w:bookmarkEnd w:id="1344"/>
    </w:p>
    <w:p w14:paraId="1D5D7E38" w14:textId="77777777" w:rsidR="00336ACE" w:rsidRPr="004D5096" w:rsidRDefault="00336ACE" w:rsidP="00C8145A">
      <w:pPr>
        <w:pStyle w:val="Heading4"/>
        <w:rPr>
          <w:rFonts w:ascii="Verdana" w:hAnsi="Verdana"/>
          <w:color w:val="auto"/>
          <w:sz w:val="20"/>
          <w:szCs w:val="20"/>
        </w:rPr>
      </w:pPr>
      <w:r w:rsidRPr="004D5096">
        <w:rPr>
          <w:rFonts w:ascii="Verdana" w:hAnsi="Verdana"/>
          <w:color w:val="auto"/>
          <w:sz w:val="20"/>
          <w:szCs w:val="20"/>
        </w:rPr>
        <w:t>Requirements for Tests on Completion</w:t>
      </w:r>
      <w:r w:rsidR="00A10DF3" w:rsidRPr="004D5096">
        <w:rPr>
          <w:rFonts w:ascii="Verdana" w:hAnsi="Verdana"/>
          <w:color w:val="auto"/>
          <w:sz w:val="20"/>
          <w:szCs w:val="20"/>
        </w:rPr>
        <w:t xml:space="preserve">, </w:t>
      </w:r>
      <w:r w:rsidRPr="004D5096">
        <w:rPr>
          <w:rFonts w:ascii="Verdana" w:hAnsi="Verdana"/>
          <w:color w:val="auto"/>
          <w:sz w:val="20"/>
          <w:szCs w:val="20"/>
        </w:rPr>
        <w:t xml:space="preserve">Employer’s Taking Over of the </w:t>
      </w:r>
      <w:r w:rsidR="00404DE5" w:rsidRPr="004D5096">
        <w:rPr>
          <w:rFonts w:ascii="Verdana" w:hAnsi="Verdana"/>
          <w:color w:val="auto"/>
          <w:sz w:val="20"/>
          <w:szCs w:val="20"/>
        </w:rPr>
        <w:t>W</w:t>
      </w:r>
      <w:r w:rsidRPr="004D5096">
        <w:rPr>
          <w:rFonts w:ascii="Verdana" w:hAnsi="Verdana"/>
          <w:color w:val="auto"/>
          <w:sz w:val="20"/>
          <w:szCs w:val="20"/>
        </w:rPr>
        <w:t>orks</w:t>
      </w:r>
      <w:r w:rsidR="00A10DF3" w:rsidRPr="004D5096">
        <w:rPr>
          <w:rFonts w:ascii="Verdana" w:hAnsi="Verdana"/>
          <w:color w:val="auto"/>
          <w:sz w:val="20"/>
          <w:szCs w:val="20"/>
        </w:rPr>
        <w:t xml:space="preserve"> and Defects Liability</w:t>
      </w:r>
      <w:r w:rsidRPr="004D5096">
        <w:rPr>
          <w:rFonts w:ascii="Verdana" w:hAnsi="Verdana"/>
          <w:color w:val="auto"/>
          <w:sz w:val="20"/>
          <w:szCs w:val="20"/>
        </w:rPr>
        <w:t xml:space="preserve"> shall be as per the requirements of the Conditions of Contract and subject to the additional requirements outlined in this Specification.</w:t>
      </w:r>
      <w:r w:rsidR="00A10DF3" w:rsidRPr="004D5096">
        <w:rPr>
          <w:rFonts w:ascii="Verdana" w:hAnsi="Verdana"/>
          <w:color w:val="auto"/>
          <w:sz w:val="20"/>
          <w:szCs w:val="20"/>
        </w:rPr>
        <w:t xml:space="preserve"> The additional requirements specified in the following sections shall not be interpreted as limiting the Contractors responsibilities under Contract in this regard in any way.</w:t>
      </w:r>
    </w:p>
    <w:p w14:paraId="26BFFD97" w14:textId="77777777" w:rsidR="001979AB" w:rsidRPr="004D5096" w:rsidRDefault="001979AB" w:rsidP="00C8145A">
      <w:pPr>
        <w:pStyle w:val="Heading3"/>
        <w:rPr>
          <w:rFonts w:ascii="Verdana" w:hAnsi="Verdana"/>
          <w:color w:val="auto"/>
          <w:sz w:val="20"/>
          <w:szCs w:val="20"/>
        </w:rPr>
      </w:pPr>
      <w:bookmarkStart w:id="1346" w:name="_Toc318788941"/>
      <w:bookmarkStart w:id="1347" w:name="_Toc319476431"/>
      <w:bookmarkStart w:id="1348" w:name="_Toc319482234"/>
      <w:bookmarkStart w:id="1349" w:name="_Toc319483320"/>
      <w:bookmarkStart w:id="1350" w:name="_Toc319484503"/>
      <w:bookmarkStart w:id="1351" w:name="_Toc319484969"/>
      <w:bookmarkStart w:id="1352" w:name="_Toc319485158"/>
      <w:bookmarkStart w:id="1353" w:name="_Toc319518309"/>
      <w:bookmarkStart w:id="1354" w:name="_Toc319509875"/>
      <w:bookmarkStart w:id="1355" w:name="_Toc319510898"/>
      <w:bookmarkStart w:id="1356" w:name="_Toc322616898"/>
      <w:bookmarkStart w:id="1357" w:name="_Toc147761839"/>
      <w:bookmarkEnd w:id="1346"/>
      <w:bookmarkEnd w:id="1347"/>
      <w:bookmarkEnd w:id="1348"/>
      <w:bookmarkEnd w:id="1349"/>
      <w:bookmarkEnd w:id="1350"/>
      <w:bookmarkEnd w:id="1351"/>
      <w:bookmarkEnd w:id="1352"/>
      <w:bookmarkEnd w:id="1353"/>
      <w:bookmarkEnd w:id="1354"/>
      <w:bookmarkEnd w:id="1355"/>
      <w:r w:rsidRPr="004D5096">
        <w:rPr>
          <w:rFonts w:ascii="Verdana" w:hAnsi="Verdana"/>
          <w:color w:val="auto"/>
          <w:sz w:val="20"/>
          <w:szCs w:val="20"/>
        </w:rPr>
        <w:t xml:space="preserve">Preliminary </w:t>
      </w:r>
      <w:r w:rsidR="00581D6E" w:rsidRPr="004D5096">
        <w:rPr>
          <w:rFonts w:ascii="Verdana" w:hAnsi="Verdana"/>
          <w:color w:val="auto"/>
          <w:sz w:val="20"/>
          <w:szCs w:val="20"/>
        </w:rPr>
        <w:t>Inspection of the Works at Completion</w:t>
      </w:r>
      <w:bookmarkEnd w:id="1345"/>
      <w:bookmarkEnd w:id="1356"/>
      <w:bookmarkEnd w:id="1357"/>
    </w:p>
    <w:p w14:paraId="2E705C21" w14:textId="77777777" w:rsidR="00D27537" w:rsidRPr="004D5096" w:rsidRDefault="00D27537" w:rsidP="00C8145A">
      <w:pPr>
        <w:pStyle w:val="Heading4"/>
        <w:rPr>
          <w:rFonts w:ascii="Verdana" w:hAnsi="Verdana"/>
          <w:color w:val="auto"/>
          <w:sz w:val="20"/>
          <w:szCs w:val="20"/>
        </w:rPr>
      </w:pPr>
      <w:r w:rsidRPr="004D5096">
        <w:rPr>
          <w:rFonts w:ascii="Verdana" w:hAnsi="Verdana"/>
          <w:color w:val="auto"/>
          <w:sz w:val="20"/>
          <w:szCs w:val="20"/>
        </w:rPr>
        <w:t xml:space="preserve">In addition to the requirements of the Contract regarding Tests on Completion, the Contractor shall undertake joint </w:t>
      </w:r>
      <w:r w:rsidR="00C96683" w:rsidRPr="004D5096">
        <w:rPr>
          <w:rFonts w:ascii="Verdana" w:hAnsi="Verdana"/>
          <w:color w:val="auto"/>
          <w:sz w:val="20"/>
          <w:szCs w:val="20"/>
        </w:rPr>
        <w:t xml:space="preserve">general </w:t>
      </w:r>
      <w:r w:rsidRPr="004D5096">
        <w:rPr>
          <w:rFonts w:ascii="Verdana" w:hAnsi="Verdana"/>
          <w:color w:val="auto"/>
          <w:sz w:val="20"/>
          <w:szCs w:val="20"/>
        </w:rPr>
        <w:t xml:space="preserve">inspection of the </w:t>
      </w:r>
      <w:r w:rsidR="006D26E1" w:rsidRPr="004D5096">
        <w:rPr>
          <w:rFonts w:ascii="Verdana" w:hAnsi="Verdana"/>
          <w:color w:val="auto"/>
          <w:sz w:val="20"/>
          <w:szCs w:val="20"/>
        </w:rPr>
        <w:t xml:space="preserve">completed Section </w:t>
      </w:r>
      <w:r w:rsidRPr="004D5096">
        <w:rPr>
          <w:rFonts w:ascii="Verdana" w:hAnsi="Verdana"/>
          <w:color w:val="auto"/>
          <w:sz w:val="20"/>
          <w:szCs w:val="20"/>
        </w:rPr>
        <w:t xml:space="preserve">with the Engineer and the Employer at least 14 days prior to </w:t>
      </w:r>
      <w:r w:rsidR="00C96683" w:rsidRPr="004D5096">
        <w:rPr>
          <w:rFonts w:ascii="Verdana" w:hAnsi="Verdana"/>
          <w:color w:val="auto"/>
          <w:sz w:val="20"/>
          <w:szCs w:val="20"/>
        </w:rPr>
        <w:t xml:space="preserve">the Contractors intended </w:t>
      </w:r>
      <w:r w:rsidRPr="004D5096">
        <w:rPr>
          <w:rFonts w:ascii="Verdana" w:hAnsi="Verdana"/>
          <w:color w:val="auto"/>
          <w:sz w:val="20"/>
          <w:szCs w:val="20"/>
        </w:rPr>
        <w:t>submission of application for a Taking-over Certificate</w:t>
      </w:r>
      <w:r w:rsidR="00C96683" w:rsidRPr="004D5096">
        <w:rPr>
          <w:rFonts w:ascii="Verdana" w:hAnsi="Verdana"/>
          <w:color w:val="auto"/>
          <w:sz w:val="20"/>
          <w:szCs w:val="20"/>
        </w:rPr>
        <w:t xml:space="preserve"> for the </w:t>
      </w:r>
      <w:r w:rsidR="006D26E1" w:rsidRPr="004D5096">
        <w:rPr>
          <w:rFonts w:ascii="Verdana" w:hAnsi="Verdana"/>
          <w:color w:val="auto"/>
          <w:sz w:val="20"/>
          <w:szCs w:val="20"/>
        </w:rPr>
        <w:t>Section</w:t>
      </w:r>
      <w:r w:rsidRPr="004D5096">
        <w:rPr>
          <w:rFonts w:ascii="Verdana" w:hAnsi="Verdana"/>
          <w:color w:val="auto"/>
          <w:sz w:val="20"/>
          <w:szCs w:val="20"/>
        </w:rPr>
        <w:t>.</w:t>
      </w:r>
    </w:p>
    <w:p w14:paraId="278B2266" w14:textId="77777777" w:rsidR="00C96683" w:rsidRPr="004D5096" w:rsidRDefault="00D27537" w:rsidP="00C8145A">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C96683" w:rsidRPr="004D5096">
        <w:rPr>
          <w:rFonts w:ascii="Verdana" w:hAnsi="Verdana"/>
          <w:color w:val="auto"/>
          <w:sz w:val="20"/>
          <w:szCs w:val="20"/>
        </w:rPr>
        <w:t xml:space="preserve">record </w:t>
      </w:r>
      <w:r w:rsidRPr="004D5096">
        <w:rPr>
          <w:rFonts w:ascii="Verdana" w:hAnsi="Verdana"/>
          <w:color w:val="auto"/>
          <w:sz w:val="20"/>
          <w:szCs w:val="20"/>
        </w:rPr>
        <w:t xml:space="preserve">any and all defects or omissions identified during the joint inspection including any that in the sole opinion of the Engineer and/or Employer are required to be rectified prior to the </w:t>
      </w:r>
      <w:r w:rsidR="00C96683" w:rsidRPr="004D5096">
        <w:rPr>
          <w:rFonts w:ascii="Verdana" w:hAnsi="Verdana"/>
          <w:color w:val="auto"/>
          <w:sz w:val="20"/>
          <w:szCs w:val="20"/>
        </w:rPr>
        <w:t xml:space="preserve">issue of </w:t>
      </w:r>
      <w:r w:rsidRPr="004D5096">
        <w:rPr>
          <w:rFonts w:ascii="Verdana" w:hAnsi="Verdana"/>
          <w:color w:val="auto"/>
          <w:sz w:val="20"/>
          <w:szCs w:val="20"/>
        </w:rPr>
        <w:t>a Taking-over Certificate</w:t>
      </w:r>
      <w:r w:rsidR="00C96683" w:rsidRPr="004D5096">
        <w:rPr>
          <w:rFonts w:ascii="Verdana" w:hAnsi="Verdana"/>
          <w:color w:val="auto"/>
          <w:sz w:val="20"/>
          <w:szCs w:val="20"/>
        </w:rPr>
        <w:t xml:space="preserve"> and those that may be rectified after issue of the Taking-over Certificate under Defects Liability</w:t>
      </w:r>
      <w:r w:rsidRPr="004D5096">
        <w:rPr>
          <w:rFonts w:ascii="Verdana" w:hAnsi="Verdana"/>
          <w:color w:val="auto"/>
          <w:sz w:val="20"/>
          <w:szCs w:val="20"/>
        </w:rPr>
        <w:t xml:space="preserve">. </w:t>
      </w:r>
    </w:p>
    <w:p w14:paraId="1FB376AD" w14:textId="77777777" w:rsidR="001979AB"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Following the joint inspection, the</w:t>
      </w:r>
      <w:r w:rsidR="00D27537" w:rsidRPr="004D5096">
        <w:rPr>
          <w:rFonts w:ascii="Verdana" w:hAnsi="Verdana"/>
          <w:color w:val="auto"/>
          <w:sz w:val="20"/>
          <w:szCs w:val="20"/>
        </w:rPr>
        <w:t xml:space="preserve"> Contractor shall submit </w:t>
      </w:r>
      <w:r w:rsidRPr="004D5096">
        <w:rPr>
          <w:rFonts w:ascii="Verdana" w:hAnsi="Verdana"/>
          <w:color w:val="auto"/>
          <w:sz w:val="20"/>
          <w:szCs w:val="20"/>
        </w:rPr>
        <w:t>the agreed D</w:t>
      </w:r>
      <w:r w:rsidR="00D27537" w:rsidRPr="004D5096">
        <w:rPr>
          <w:rFonts w:ascii="Verdana" w:hAnsi="Verdana"/>
          <w:color w:val="auto"/>
          <w:sz w:val="20"/>
          <w:szCs w:val="20"/>
        </w:rPr>
        <w:t xml:space="preserve">raft List of Defects and Minor Omissions </w:t>
      </w:r>
      <w:r w:rsidRPr="004D5096">
        <w:rPr>
          <w:rFonts w:ascii="Verdana" w:hAnsi="Verdana"/>
          <w:color w:val="auto"/>
          <w:sz w:val="20"/>
          <w:szCs w:val="20"/>
        </w:rPr>
        <w:t xml:space="preserve">including the agreed disposition with respect to the timing and method of rectification of each </w:t>
      </w:r>
      <w:r w:rsidR="00D27537" w:rsidRPr="004D5096">
        <w:rPr>
          <w:rFonts w:ascii="Verdana" w:hAnsi="Verdana"/>
          <w:color w:val="auto"/>
          <w:sz w:val="20"/>
          <w:szCs w:val="20"/>
        </w:rPr>
        <w:t>to the Engineer for approval</w:t>
      </w:r>
      <w:r w:rsidRPr="004D5096">
        <w:rPr>
          <w:rFonts w:ascii="Verdana" w:hAnsi="Verdana"/>
          <w:color w:val="auto"/>
          <w:sz w:val="20"/>
          <w:szCs w:val="20"/>
        </w:rPr>
        <w:t>.</w:t>
      </w:r>
      <w:r w:rsidR="00572C20" w:rsidRPr="004D5096">
        <w:rPr>
          <w:rFonts w:ascii="Verdana" w:hAnsi="Verdana"/>
          <w:color w:val="auto"/>
          <w:sz w:val="20"/>
          <w:szCs w:val="20"/>
        </w:rPr>
        <w:t xml:space="preserve"> </w:t>
      </w:r>
      <w:r w:rsidR="00D71BE5" w:rsidRPr="004D5096">
        <w:rPr>
          <w:rFonts w:ascii="Verdana" w:hAnsi="Verdana"/>
          <w:color w:val="auto"/>
          <w:sz w:val="20"/>
          <w:szCs w:val="20"/>
        </w:rPr>
        <w:t xml:space="preserve">The Contractor shall also include on the List any outstanding documentation or administrative requirements under the Contract. </w:t>
      </w:r>
      <w:r w:rsidR="00572C20" w:rsidRPr="004D5096">
        <w:rPr>
          <w:rFonts w:ascii="Verdana" w:hAnsi="Verdana"/>
          <w:color w:val="auto"/>
          <w:sz w:val="20"/>
          <w:szCs w:val="20"/>
        </w:rPr>
        <w:t>The Cont</w:t>
      </w:r>
      <w:r w:rsidR="00D71BE5" w:rsidRPr="004D5096">
        <w:rPr>
          <w:rFonts w:ascii="Verdana" w:hAnsi="Verdana"/>
          <w:color w:val="auto"/>
          <w:sz w:val="20"/>
          <w:szCs w:val="20"/>
        </w:rPr>
        <w:t>r</w:t>
      </w:r>
      <w:r w:rsidR="00572C20" w:rsidRPr="004D5096">
        <w:rPr>
          <w:rFonts w:ascii="Verdana" w:hAnsi="Verdana"/>
          <w:color w:val="auto"/>
          <w:sz w:val="20"/>
          <w:szCs w:val="20"/>
        </w:rPr>
        <w:t xml:space="preserve">actor shall advise the date for rectification of each individual item on the Draft List of Defects and Minor Omissions.  </w:t>
      </w:r>
    </w:p>
    <w:p w14:paraId="42DC9999" w14:textId="77777777" w:rsidR="00C96683"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The acceptance of this Draft List of Defects and Minor Omissions by the Engineer shall constitute a HOLD POINT on the submission of application for a Taking-over Certifica</w:t>
      </w:r>
      <w:r w:rsidR="00572C20" w:rsidRPr="004D5096">
        <w:rPr>
          <w:rFonts w:ascii="Verdana" w:hAnsi="Verdana"/>
          <w:color w:val="auto"/>
          <w:sz w:val="20"/>
          <w:szCs w:val="20"/>
        </w:rPr>
        <w:t>te</w:t>
      </w:r>
      <w:r w:rsidRPr="004D5096">
        <w:rPr>
          <w:rFonts w:ascii="Verdana" w:hAnsi="Verdana"/>
          <w:color w:val="auto"/>
          <w:sz w:val="20"/>
          <w:szCs w:val="20"/>
        </w:rPr>
        <w:t xml:space="preserve"> for the </w:t>
      </w:r>
      <w:r w:rsidR="006D26E1" w:rsidRPr="004D5096">
        <w:rPr>
          <w:rFonts w:ascii="Verdana" w:hAnsi="Verdana"/>
          <w:color w:val="auto"/>
          <w:sz w:val="20"/>
          <w:szCs w:val="20"/>
        </w:rPr>
        <w:t xml:space="preserve">Section </w:t>
      </w:r>
      <w:r w:rsidRPr="004D5096">
        <w:rPr>
          <w:rFonts w:ascii="Verdana" w:hAnsi="Verdana"/>
          <w:color w:val="auto"/>
          <w:sz w:val="20"/>
          <w:szCs w:val="20"/>
        </w:rPr>
        <w:t>by the Contractor.</w:t>
      </w:r>
    </w:p>
    <w:p w14:paraId="23FD58C0" w14:textId="77777777" w:rsidR="001979AB" w:rsidRPr="004D5096" w:rsidRDefault="00165651" w:rsidP="00C8145A">
      <w:pPr>
        <w:pStyle w:val="Heading3"/>
        <w:rPr>
          <w:rFonts w:ascii="Verdana" w:hAnsi="Verdana"/>
          <w:color w:val="auto"/>
          <w:sz w:val="20"/>
          <w:szCs w:val="20"/>
        </w:rPr>
      </w:pPr>
      <w:bookmarkStart w:id="1358" w:name="_Toc318283054"/>
      <w:bookmarkStart w:id="1359" w:name="_Toc322616899"/>
      <w:bookmarkStart w:id="1360" w:name="_Toc147761840"/>
      <w:r w:rsidRPr="004D5096">
        <w:rPr>
          <w:rFonts w:ascii="Verdana" w:hAnsi="Verdana"/>
          <w:color w:val="auto"/>
          <w:sz w:val="20"/>
          <w:szCs w:val="20"/>
        </w:rPr>
        <w:t>Inspection of the Works at Completion</w:t>
      </w:r>
      <w:bookmarkEnd w:id="1358"/>
      <w:bookmarkEnd w:id="1359"/>
      <w:bookmarkEnd w:id="1360"/>
    </w:p>
    <w:p w14:paraId="4942933E" w14:textId="77777777" w:rsidR="00C96683" w:rsidRPr="004D5096" w:rsidRDefault="00572C20" w:rsidP="00C8145A">
      <w:pPr>
        <w:pStyle w:val="Heading4"/>
        <w:rPr>
          <w:rFonts w:ascii="Verdana" w:hAnsi="Verdana"/>
          <w:color w:val="auto"/>
          <w:sz w:val="20"/>
          <w:szCs w:val="20"/>
        </w:rPr>
      </w:pPr>
      <w:r w:rsidRPr="004D5096">
        <w:rPr>
          <w:rFonts w:ascii="Verdana" w:hAnsi="Verdana"/>
          <w:color w:val="auto"/>
          <w:sz w:val="20"/>
          <w:szCs w:val="20"/>
        </w:rPr>
        <w:t>Within 7 days f</w:t>
      </w:r>
      <w:r w:rsidR="00C96683" w:rsidRPr="004D5096">
        <w:rPr>
          <w:rFonts w:ascii="Verdana" w:hAnsi="Verdana"/>
          <w:color w:val="auto"/>
          <w:sz w:val="20"/>
          <w:szCs w:val="20"/>
        </w:rPr>
        <w:t>ollowing receipt of the Contractors application for a T</w:t>
      </w:r>
      <w:r w:rsidR="00404DE5" w:rsidRPr="004D5096">
        <w:rPr>
          <w:rFonts w:ascii="Verdana" w:hAnsi="Verdana"/>
          <w:color w:val="auto"/>
          <w:sz w:val="20"/>
          <w:szCs w:val="20"/>
        </w:rPr>
        <w:t xml:space="preserve">aking-over Certificate for the </w:t>
      </w:r>
      <w:r w:rsidR="006D26E1" w:rsidRPr="004D5096">
        <w:rPr>
          <w:rFonts w:ascii="Verdana" w:hAnsi="Verdana"/>
          <w:color w:val="auto"/>
          <w:sz w:val="20"/>
          <w:szCs w:val="20"/>
        </w:rPr>
        <w:t xml:space="preserve">Section </w:t>
      </w:r>
      <w:r w:rsidR="00C96683" w:rsidRPr="004D5096">
        <w:rPr>
          <w:rFonts w:ascii="Verdana" w:hAnsi="Verdana"/>
          <w:color w:val="auto"/>
          <w:sz w:val="20"/>
          <w:szCs w:val="20"/>
        </w:rPr>
        <w:t xml:space="preserve">(subject to the requirements above), the Contractor shall undertake a further joint general inspection of the </w:t>
      </w:r>
      <w:r w:rsidR="006D26E1" w:rsidRPr="004D5096">
        <w:rPr>
          <w:rFonts w:ascii="Verdana" w:hAnsi="Verdana"/>
          <w:color w:val="auto"/>
          <w:sz w:val="20"/>
          <w:szCs w:val="20"/>
        </w:rPr>
        <w:t xml:space="preserve">Section </w:t>
      </w:r>
      <w:r w:rsidR="00C96683" w:rsidRPr="004D5096">
        <w:rPr>
          <w:rFonts w:ascii="Verdana" w:hAnsi="Verdana"/>
          <w:color w:val="auto"/>
          <w:sz w:val="20"/>
          <w:szCs w:val="20"/>
        </w:rPr>
        <w:t>with the Engineer and Employer.</w:t>
      </w:r>
    </w:p>
    <w:p w14:paraId="1A179508" w14:textId="77777777" w:rsidR="00572C20"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This final inspection shall be to confirm that all items previously identified on the Draft List of Defects and Minor Omissions as being required to be rectified prior to issue of the Taking-over Certi</w:t>
      </w:r>
      <w:r w:rsidR="00572C20" w:rsidRPr="004D5096">
        <w:rPr>
          <w:rFonts w:ascii="Verdana" w:hAnsi="Verdana"/>
          <w:color w:val="auto"/>
          <w:sz w:val="20"/>
          <w:szCs w:val="20"/>
        </w:rPr>
        <w:t>f</w:t>
      </w:r>
      <w:r w:rsidRPr="004D5096">
        <w:rPr>
          <w:rFonts w:ascii="Verdana" w:hAnsi="Verdana"/>
          <w:color w:val="auto"/>
          <w:sz w:val="20"/>
          <w:szCs w:val="20"/>
        </w:rPr>
        <w:t>i</w:t>
      </w:r>
      <w:r w:rsidR="00572C20" w:rsidRPr="004D5096">
        <w:rPr>
          <w:rFonts w:ascii="Verdana" w:hAnsi="Verdana"/>
          <w:color w:val="auto"/>
          <w:sz w:val="20"/>
          <w:szCs w:val="20"/>
        </w:rPr>
        <w:t>c</w:t>
      </w:r>
      <w:r w:rsidRPr="004D5096">
        <w:rPr>
          <w:rFonts w:ascii="Verdana" w:hAnsi="Verdana"/>
          <w:color w:val="auto"/>
          <w:sz w:val="20"/>
          <w:szCs w:val="20"/>
        </w:rPr>
        <w:t xml:space="preserve">ate have been rectified and to re-confirm the status of the items permitted to be rectified after issue of the Taking-over Certification for the </w:t>
      </w:r>
      <w:r w:rsidR="00404DE5" w:rsidRPr="004D5096">
        <w:rPr>
          <w:rFonts w:ascii="Verdana" w:hAnsi="Verdana"/>
          <w:color w:val="auto"/>
          <w:sz w:val="20"/>
          <w:szCs w:val="20"/>
        </w:rPr>
        <w:t>W</w:t>
      </w:r>
      <w:r w:rsidRPr="004D5096">
        <w:rPr>
          <w:rFonts w:ascii="Verdana" w:hAnsi="Verdana"/>
          <w:color w:val="auto"/>
          <w:sz w:val="20"/>
          <w:szCs w:val="20"/>
        </w:rPr>
        <w:t>orks under Defects Liability.</w:t>
      </w:r>
    </w:p>
    <w:p w14:paraId="15BD0FC7" w14:textId="77777777" w:rsidR="00572C20" w:rsidRPr="004D5096" w:rsidRDefault="00572C20" w:rsidP="00C8145A">
      <w:pPr>
        <w:pStyle w:val="Heading4"/>
        <w:rPr>
          <w:rFonts w:ascii="Verdana" w:hAnsi="Verdana"/>
          <w:color w:val="auto"/>
          <w:sz w:val="20"/>
          <w:szCs w:val="20"/>
        </w:rPr>
      </w:pPr>
      <w:r w:rsidRPr="004D5096">
        <w:rPr>
          <w:rFonts w:ascii="Verdana" w:hAnsi="Verdana"/>
          <w:color w:val="auto"/>
          <w:sz w:val="20"/>
          <w:szCs w:val="20"/>
        </w:rPr>
        <w:t>Following the joint inspection, the Contractor shall submit the agreed Final List of Defects and Minor Omissions including the agreed disposition with respect to the timing and method of rectification of each to the Engineer for approval.</w:t>
      </w:r>
    </w:p>
    <w:p w14:paraId="1112FDCB" w14:textId="77777777" w:rsidR="00572C20" w:rsidRPr="004D5096" w:rsidRDefault="00572C20" w:rsidP="00C8145A">
      <w:pPr>
        <w:pStyle w:val="Heading4"/>
        <w:rPr>
          <w:rFonts w:ascii="Verdana" w:hAnsi="Verdana"/>
          <w:color w:val="auto"/>
          <w:sz w:val="20"/>
          <w:szCs w:val="20"/>
        </w:rPr>
      </w:pPr>
      <w:r w:rsidRPr="004D5096">
        <w:rPr>
          <w:rFonts w:ascii="Verdana" w:hAnsi="Verdana"/>
          <w:color w:val="auto"/>
          <w:sz w:val="20"/>
          <w:szCs w:val="20"/>
        </w:rPr>
        <w:lastRenderedPageBreak/>
        <w:t xml:space="preserve">The acceptance of this Final List of Defects and Minor Omissions by the Engineer as well as completion of all Tests on Completion </w:t>
      </w:r>
      <w:r w:rsidR="00474992" w:rsidRPr="004D5096">
        <w:rPr>
          <w:rFonts w:ascii="Verdana" w:hAnsi="Verdana"/>
          <w:color w:val="auto"/>
          <w:sz w:val="20"/>
          <w:szCs w:val="20"/>
        </w:rPr>
        <w:t xml:space="preserve">and submission of all other required documentation and submittals </w:t>
      </w:r>
      <w:r w:rsidRPr="004D5096">
        <w:rPr>
          <w:rFonts w:ascii="Verdana" w:hAnsi="Verdana"/>
          <w:color w:val="auto"/>
          <w:sz w:val="20"/>
          <w:szCs w:val="20"/>
        </w:rPr>
        <w:t xml:space="preserve">per the requirements of the Contract shall constitute a HOLD POINT on the issuing of the Taking-over Certificate for the </w:t>
      </w:r>
      <w:r w:rsidR="006D26E1" w:rsidRPr="004D5096">
        <w:rPr>
          <w:rFonts w:ascii="Verdana" w:hAnsi="Verdana"/>
          <w:color w:val="auto"/>
          <w:sz w:val="20"/>
          <w:szCs w:val="20"/>
        </w:rPr>
        <w:t>Section</w:t>
      </w:r>
      <w:r w:rsidRPr="004D5096">
        <w:rPr>
          <w:rFonts w:ascii="Verdana" w:hAnsi="Verdana"/>
          <w:color w:val="auto"/>
          <w:sz w:val="20"/>
          <w:szCs w:val="20"/>
        </w:rPr>
        <w:t xml:space="preserve">. </w:t>
      </w:r>
    </w:p>
    <w:p w14:paraId="209F0693" w14:textId="77777777" w:rsidR="001979AB" w:rsidRPr="004D5096" w:rsidRDefault="001979AB" w:rsidP="00C8145A">
      <w:pPr>
        <w:pStyle w:val="Heading2"/>
        <w:rPr>
          <w:rFonts w:ascii="Verdana" w:hAnsi="Verdana"/>
          <w:color w:val="auto"/>
          <w:sz w:val="20"/>
          <w:szCs w:val="20"/>
        </w:rPr>
      </w:pPr>
      <w:bookmarkStart w:id="1361" w:name="_Toc318788944"/>
      <w:bookmarkStart w:id="1362" w:name="_Toc319476434"/>
      <w:bookmarkStart w:id="1363" w:name="_Toc319482237"/>
      <w:bookmarkStart w:id="1364" w:name="_Toc319483323"/>
      <w:bookmarkStart w:id="1365" w:name="_Toc319484506"/>
      <w:bookmarkStart w:id="1366" w:name="_Toc319484972"/>
      <w:bookmarkStart w:id="1367" w:name="_Toc319485161"/>
      <w:bookmarkStart w:id="1368" w:name="_Toc319518312"/>
      <w:bookmarkStart w:id="1369" w:name="_Toc319509878"/>
      <w:bookmarkStart w:id="1370" w:name="_Toc319510901"/>
      <w:bookmarkStart w:id="1371" w:name="_Toc318283056"/>
      <w:bookmarkStart w:id="1372" w:name="_Toc322616900"/>
      <w:bookmarkStart w:id="1373" w:name="_Toc147761841"/>
      <w:bookmarkEnd w:id="1361"/>
      <w:bookmarkEnd w:id="1362"/>
      <w:bookmarkEnd w:id="1363"/>
      <w:bookmarkEnd w:id="1364"/>
      <w:bookmarkEnd w:id="1365"/>
      <w:bookmarkEnd w:id="1366"/>
      <w:bookmarkEnd w:id="1367"/>
      <w:bookmarkEnd w:id="1368"/>
      <w:bookmarkEnd w:id="1369"/>
      <w:bookmarkEnd w:id="1370"/>
      <w:r w:rsidRPr="004D5096">
        <w:rPr>
          <w:rFonts w:ascii="Verdana" w:hAnsi="Verdana"/>
          <w:color w:val="auto"/>
          <w:sz w:val="20"/>
          <w:szCs w:val="20"/>
        </w:rPr>
        <w:t>Submittals</w:t>
      </w:r>
      <w:bookmarkEnd w:id="1371"/>
      <w:r w:rsidR="00165651" w:rsidRPr="004D5096">
        <w:rPr>
          <w:rFonts w:ascii="Verdana" w:hAnsi="Verdana"/>
          <w:color w:val="auto"/>
          <w:sz w:val="20"/>
          <w:szCs w:val="20"/>
        </w:rPr>
        <w:t xml:space="preserve"> at Completion</w:t>
      </w:r>
      <w:bookmarkEnd w:id="1372"/>
      <w:bookmarkEnd w:id="1373"/>
    </w:p>
    <w:p w14:paraId="0FCC073A" w14:textId="77777777" w:rsidR="001979AB" w:rsidRPr="004D5096" w:rsidRDefault="001979AB" w:rsidP="00D33C49">
      <w:pPr>
        <w:pStyle w:val="Heading3"/>
        <w:numPr>
          <w:ilvl w:val="2"/>
          <w:numId w:val="22"/>
        </w:numPr>
        <w:rPr>
          <w:rFonts w:ascii="Verdana" w:hAnsi="Verdana"/>
          <w:color w:val="auto"/>
          <w:sz w:val="20"/>
          <w:szCs w:val="20"/>
        </w:rPr>
      </w:pPr>
      <w:bookmarkStart w:id="1374" w:name="_Toc318283059"/>
      <w:bookmarkStart w:id="1375" w:name="_Toc322616901"/>
      <w:bookmarkStart w:id="1376" w:name="_Toc147761842"/>
      <w:r w:rsidRPr="004D5096">
        <w:rPr>
          <w:rFonts w:ascii="Verdana" w:hAnsi="Verdana"/>
          <w:color w:val="auto"/>
          <w:sz w:val="20"/>
          <w:szCs w:val="20"/>
        </w:rPr>
        <w:t>Operation and Maintenance Data</w:t>
      </w:r>
      <w:bookmarkEnd w:id="1374"/>
      <w:bookmarkEnd w:id="1375"/>
      <w:bookmarkEnd w:id="1376"/>
    </w:p>
    <w:p w14:paraId="213DFD09" w14:textId="77777777" w:rsidR="00100B36" w:rsidRPr="004D5096" w:rsidRDefault="00100B36" w:rsidP="00626204">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all operations and maintenance manuals as may be required under the Contract in hardcopy (3No. copies) and electronic PDF format to the Engineer </w:t>
      </w:r>
      <w:r w:rsidR="003A781D" w:rsidRPr="004D5096">
        <w:rPr>
          <w:rFonts w:ascii="Verdana" w:hAnsi="Verdana"/>
          <w:color w:val="auto"/>
          <w:sz w:val="20"/>
          <w:szCs w:val="20"/>
        </w:rPr>
        <w:t>prior to submittal of the Contractor’s application for a Taking-over Certificate</w:t>
      </w:r>
      <w:r w:rsidRPr="004D5096">
        <w:rPr>
          <w:rFonts w:ascii="Verdana" w:hAnsi="Verdana"/>
          <w:color w:val="auto"/>
          <w:sz w:val="20"/>
          <w:szCs w:val="20"/>
        </w:rPr>
        <w:t xml:space="preserve"> for the completed </w:t>
      </w:r>
      <w:r w:rsidR="003A781D" w:rsidRPr="004D5096">
        <w:rPr>
          <w:rFonts w:ascii="Verdana" w:hAnsi="Verdana"/>
          <w:color w:val="auto"/>
          <w:sz w:val="20"/>
          <w:szCs w:val="20"/>
        </w:rPr>
        <w:t xml:space="preserve">Section </w:t>
      </w:r>
      <w:r w:rsidRPr="004D5096">
        <w:rPr>
          <w:rFonts w:ascii="Verdana" w:hAnsi="Verdana"/>
          <w:color w:val="auto"/>
          <w:sz w:val="20"/>
          <w:szCs w:val="20"/>
        </w:rPr>
        <w:t>.</w:t>
      </w:r>
    </w:p>
    <w:p w14:paraId="62210840" w14:textId="77777777" w:rsidR="00100B36" w:rsidRPr="004D5096" w:rsidRDefault="00626204" w:rsidP="00C8145A">
      <w:pPr>
        <w:pStyle w:val="Heading4"/>
        <w:rPr>
          <w:rFonts w:ascii="Verdana" w:hAnsi="Verdana"/>
          <w:color w:val="auto"/>
          <w:sz w:val="20"/>
          <w:szCs w:val="20"/>
        </w:rPr>
      </w:pPr>
      <w:r w:rsidRPr="004D5096">
        <w:rPr>
          <w:rFonts w:ascii="Verdana" w:hAnsi="Verdana"/>
          <w:color w:val="auto"/>
          <w:sz w:val="20"/>
          <w:szCs w:val="20"/>
        </w:rPr>
        <w:t xml:space="preserve">These manuals shall provide sufficient detail for the Employer to operate, maintain, dismantle, reassemble, adjust and repair the Plant. </w:t>
      </w:r>
      <w:r w:rsidR="00100B36" w:rsidRPr="004D5096">
        <w:rPr>
          <w:rFonts w:ascii="Verdana" w:hAnsi="Verdana"/>
          <w:color w:val="auto"/>
          <w:sz w:val="20"/>
          <w:szCs w:val="20"/>
        </w:rPr>
        <w:t xml:space="preserve">The wording of all such manuals shall be agreed with the Engineer and the Employer in advance. </w:t>
      </w:r>
    </w:p>
    <w:p w14:paraId="2846721E" w14:textId="77777777" w:rsidR="00FE6A98" w:rsidRPr="004D5096" w:rsidRDefault="00FE6A98" w:rsidP="00626204">
      <w:pPr>
        <w:pStyle w:val="Heading4"/>
        <w:rPr>
          <w:rFonts w:ascii="Verdana" w:hAnsi="Verdana"/>
          <w:color w:val="auto"/>
          <w:sz w:val="20"/>
          <w:szCs w:val="20"/>
        </w:rPr>
      </w:pPr>
      <w:r w:rsidRPr="004D5096">
        <w:rPr>
          <w:rFonts w:ascii="Verdana" w:hAnsi="Verdana"/>
          <w:color w:val="auto"/>
          <w:sz w:val="20"/>
          <w:szCs w:val="20"/>
        </w:rPr>
        <w:t>A Section shall not be considered to be completed for the purposes of taking over</w:t>
      </w:r>
      <w:r w:rsidR="00626204" w:rsidRPr="004D5096">
        <w:rPr>
          <w:rFonts w:ascii="Verdana" w:hAnsi="Verdana"/>
          <w:color w:val="auto"/>
          <w:sz w:val="20"/>
          <w:szCs w:val="20"/>
        </w:rPr>
        <w:t xml:space="preserve"> as defined in the Conditions of Contract</w:t>
      </w:r>
      <w:r w:rsidRPr="004D5096">
        <w:rPr>
          <w:rFonts w:ascii="Verdana" w:hAnsi="Verdana"/>
          <w:color w:val="auto"/>
          <w:sz w:val="20"/>
          <w:szCs w:val="20"/>
        </w:rPr>
        <w:t xml:space="preserve"> until the Engineer has received in the form required by the Contract final operation and maintenance manuals in such detail, and any other manuals specified in the Specifications and the Drawings for these purposes.</w:t>
      </w:r>
    </w:p>
    <w:p w14:paraId="64AC94C5" w14:textId="77777777" w:rsidR="001979AB" w:rsidRPr="004D5096" w:rsidRDefault="001979AB" w:rsidP="00C8145A">
      <w:pPr>
        <w:pStyle w:val="Heading3"/>
        <w:rPr>
          <w:rFonts w:ascii="Verdana" w:hAnsi="Verdana"/>
          <w:color w:val="auto"/>
          <w:sz w:val="20"/>
          <w:szCs w:val="20"/>
        </w:rPr>
      </w:pPr>
      <w:bookmarkStart w:id="1377" w:name="_Toc318283060"/>
      <w:bookmarkStart w:id="1378" w:name="_Toc322616902"/>
      <w:bookmarkStart w:id="1379" w:name="_Toc147761843"/>
      <w:r w:rsidRPr="004D5096">
        <w:rPr>
          <w:rFonts w:ascii="Verdana" w:hAnsi="Verdana"/>
          <w:color w:val="auto"/>
          <w:sz w:val="20"/>
          <w:szCs w:val="20"/>
        </w:rPr>
        <w:t>Final Site Survey</w:t>
      </w:r>
      <w:bookmarkEnd w:id="1377"/>
      <w:bookmarkEnd w:id="1378"/>
      <w:bookmarkEnd w:id="1379"/>
    </w:p>
    <w:p w14:paraId="4BD448B8" w14:textId="77777777" w:rsidR="00FE1711" w:rsidRPr="004D5096" w:rsidRDefault="00FE1711" w:rsidP="00C8145A">
      <w:pPr>
        <w:pStyle w:val="Heading4"/>
        <w:rPr>
          <w:rFonts w:ascii="Verdana" w:hAnsi="Verdana"/>
          <w:color w:val="auto"/>
          <w:sz w:val="20"/>
          <w:szCs w:val="20"/>
        </w:rPr>
      </w:pPr>
      <w:r w:rsidRPr="004D5096">
        <w:rPr>
          <w:rFonts w:ascii="Verdana" w:hAnsi="Verdana"/>
          <w:color w:val="auto"/>
          <w:sz w:val="20"/>
          <w:szCs w:val="20"/>
        </w:rPr>
        <w:t xml:space="preserve">Upon completion of </w:t>
      </w:r>
      <w:r w:rsidR="00D958FE" w:rsidRPr="004D5096">
        <w:rPr>
          <w:rFonts w:ascii="Verdana" w:hAnsi="Verdana"/>
          <w:color w:val="auto"/>
          <w:sz w:val="20"/>
          <w:szCs w:val="20"/>
        </w:rPr>
        <w:t xml:space="preserve">a </w:t>
      </w:r>
      <w:r w:rsidR="00EB664E" w:rsidRPr="004D5096">
        <w:rPr>
          <w:rFonts w:ascii="Verdana" w:hAnsi="Verdana"/>
          <w:color w:val="auto"/>
          <w:sz w:val="20"/>
          <w:szCs w:val="20"/>
        </w:rPr>
        <w:t>Section,</w:t>
      </w:r>
      <w:r w:rsidRPr="004D5096">
        <w:rPr>
          <w:rFonts w:ascii="Verdana" w:hAnsi="Verdana"/>
          <w:color w:val="auto"/>
          <w:sz w:val="20"/>
          <w:szCs w:val="20"/>
        </w:rPr>
        <w:t xml:space="preserve"> the Contractor shall carry out final as-built detailed topographic survey of the site area including all new construction </w:t>
      </w:r>
      <w:r w:rsidR="006D26E1" w:rsidRPr="004D5096">
        <w:rPr>
          <w:rFonts w:ascii="Verdana" w:hAnsi="Verdana"/>
          <w:color w:val="auto"/>
          <w:sz w:val="20"/>
          <w:szCs w:val="20"/>
        </w:rPr>
        <w:t>w</w:t>
      </w:r>
      <w:r w:rsidRPr="004D5096">
        <w:rPr>
          <w:rFonts w:ascii="Verdana" w:hAnsi="Verdana"/>
          <w:color w:val="auto"/>
          <w:sz w:val="20"/>
          <w:szCs w:val="20"/>
        </w:rPr>
        <w:t xml:space="preserve">ork. The survey shall show the location and level of all new and existing structures and features, spot levels and existing survey benchmarks. </w:t>
      </w:r>
    </w:p>
    <w:p w14:paraId="29F69E0D" w14:textId="77777777" w:rsidR="006D26E1" w:rsidRPr="004D5096" w:rsidRDefault="00FE1711" w:rsidP="006D26E1">
      <w:pPr>
        <w:pStyle w:val="Heading4"/>
        <w:rPr>
          <w:rFonts w:ascii="Verdana" w:hAnsi="Verdana"/>
          <w:color w:val="auto"/>
          <w:sz w:val="20"/>
          <w:szCs w:val="20"/>
        </w:rPr>
      </w:pPr>
      <w:r w:rsidRPr="004D5096">
        <w:rPr>
          <w:rFonts w:ascii="Verdana" w:hAnsi="Verdana"/>
          <w:color w:val="auto"/>
          <w:sz w:val="20"/>
          <w:szCs w:val="20"/>
        </w:rPr>
        <w:t xml:space="preserve">The Contactor shall submit survey drawings </w:t>
      </w:r>
      <w:r w:rsidR="00E775A7" w:rsidRPr="004D5096">
        <w:rPr>
          <w:rFonts w:ascii="Verdana" w:hAnsi="Verdana"/>
          <w:color w:val="auto"/>
          <w:sz w:val="20"/>
          <w:szCs w:val="20"/>
        </w:rPr>
        <w:t xml:space="preserve">at 1:1000 (or other scale as may be agreed with the Engineer) </w:t>
      </w:r>
      <w:r w:rsidRPr="004D5096">
        <w:rPr>
          <w:rFonts w:ascii="Verdana" w:hAnsi="Verdana"/>
          <w:color w:val="auto"/>
          <w:sz w:val="20"/>
          <w:szCs w:val="20"/>
        </w:rPr>
        <w:t xml:space="preserve">in hardcopy and </w:t>
      </w:r>
      <w:r w:rsidR="00E86599" w:rsidRPr="004D5096">
        <w:rPr>
          <w:rFonts w:ascii="Verdana" w:hAnsi="Verdana"/>
          <w:color w:val="auto"/>
          <w:sz w:val="20"/>
          <w:szCs w:val="20"/>
        </w:rPr>
        <w:t xml:space="preserve">electronic PDF and CAD format </w:t>
      </w:r>
      <w:r w:rsidRPr="004D5096">
        <w:rPr>
          <w:rFonts w:ascii="Verdana" w:hAnsi="Verdana"/>
          <w:color w:val="auto"/>
          <w:sz w:val="20"/>
          <w:szCs w:val="20"/>
        </w:rPr>
        <w:t xml:space="preserve">based on this “as-built survey” to the Engineer for agreement </w:t>
      </w:r>
      <w:r w:rsidR="00100B36" w:rsidRPr="004D5096">
        <w:rPr>
          <w:rFonts w:ascii="Verdana" w:hAnsi="Verdana"/>
          <w:color w:val="auto"/>
          <w:sz w:val="20"/>
          <w:szCs w:val="20"/>
        </w:rPr>
        <w:t xml:space="preserve">and record prior to the </w:t>
      </w:r>
      <w:r w:rsidR="006D26E1" w:rsidRPr="004D5096">
        <w:rPr>
          <w:rFonts w:ascii="Verdana" w:hAnsi="Verdana"/>
          <w:color w:val="auto"/>
          <w:sz w:val="20"/>
          <w:szCs w:val="20"/>
        </w:rPr>
        <w:t>prior to submittal of the Contractor’s application for</w:t>
      </w:r>
      <w:r w:rsidR="006D26E1" w:rsidRPr="004D5096" w:rsidDel="006D26E1">
        <w:rPr>
          <w:rFonts w:ascii="Verdana" w:hAnsi="Verdana"/>
          <w:color w:val="auto"/>
          <w:sz w:val="20"/>
          <w:szCs w:val="20"/>
        </w:rPr>
        <w:t xml:space="preserve"> </w:t>
      </w:r>
      <w:r w:rsidR="006D26E1" w:rsidRPr="004D5096">
        <w:rPr>
          <w:rFonts w:ascii="Verdana" w:hAnsi="Verdana"/>
          <w:color w:val="auto"/>
          <w:sz w:val="20"/>
          <w:szCs w:val="20"/>
        </w:rPr>
        <w:t>a</w:t>
      </w:r>
      <w:r w:rsidR="00100B36" w:rsidRPr="004D5096">
        <w:rPr>
          <w:rFonts w:ascii="Verdana" w:hAnsi="Verdana"/>
          <w:color w:val="auto"/>
          <w:sz w:val="20"/>
          <w:szCs w:val="20"/>
        </w:rPr>
        <w:t xml:space="preserve"> Taking-over Certificate for the completed </w:t>
      </w:r>
      <w:r w:rsidR="006D26E1" w:rsidRPr="004D5096">
        <w:rPr>
          <w:rFonts w:ascii="Verdana" w:hAnsi="Verdana"/>
          <w:color w:val="auto"/>
          <w:sz w:val="20"/>
          <w:szCs w:val="20"/>
        </w:rPr>
        <w:t>Section</w:t>
      </w:r>
      <w:r w:rsidR="00100B36" w:rsidRPr="004D5096">
        <w:rPr>
          <w:rFonts w:ascii="Verdana" w:hAnsi="Verdana"/>
          <w:color w:val="auto"/>
          <w:sz w:val="20"/>
          <w:szCs w:val="20"/>
        </w:rPr>
        <w:t>.</w:t>
      </w:r>
      <w:r w:rsidRPr="004D5096">
        <w:rPr>
          <w:rFonts w:ascii="Verdana" w:hAnsi="Verdana"/>
          <w:color w:val="auto"/>
          <w:sz w:val="20"/>
          <w:szCs w:val="20"/>
        </w:rPr>
        <w:t xml:space="preserve"> </w:t>
      </w:r>
      <w:r w:rsidR="006D26E1" w:rsidRPr="004D5096">
        <w:rPr>
          <w:rFonts w:ascii="Verdana" w:hAnsi="Verdana"/>
          <w:color w:val="auto"/>
          <w:sz w:val="20"/>
          <w:szCs w:val="20"/>
        </w:rPr>
        <w:t>A Section shall not be considered to be completed for the purposes of taking over as defined in the Conditions of Contract until the Engineer has received and agreed the Final Site Survey Drawings as specified above.</w:t>
      </w:r>
    </w:p>
    <w:p w14:paraId="751A1F14" w14:textId="77777777" w:rsidR="00FE1711" w:rsidRPr="004D5096" w:rsidRDefault="00E775A7" w:rsidP="00C8145A">
      <w:pPr>
        <w:pStyle w:val="Heading4"/>
        <w:rPr>
          <w:rFonts w:ascii="Verdana" w:hAnsi="Verdana"/>
          <w:color w:val="auto"/>
          <w:sz w:val="20"/>
          <w:szCs w:val="20"/>
        </w:rPr>
      </w:pPr>
      <w:r w:rsidRPr="004D5096">
        <w:rPr>
          <w:rFonts w:ascii="Verdana" w:hAnsi="Verdana"/>
          <w:color w:val="auto"/>
          <w:sz w:val="20"/>
          <w:szCs w:val="20"/>
        </w:rPr>
        <w:t xml:space="preserve">The Employer reserves the right to make use of the Final Site Survey data for his own purposes either during the Contract or thereafter. </w:t>
      </w:r>
    </w:p>
    <w:p w14:paraId="0627319D" w14:textId="77777777" w:rsidR="00D71BE5" w:rsidRPr="004D5096" w:rsidRDefault="00D71BE5" w:rsidP="00C8145A">
      <w:pPr>
        <w:pStyle w:val="Heading3"/>
        <w:rPr>
          <w:rFonts w:ascii="Verdana" w:hAnsi="Verdana"/>
          <w:color w:val="auto"/>
          <w:sz w:val="20"/>
          <w:szCs w:val="20"/>
        </w:rPr>
      </w:pPr>
      <w:bookmarkStart w:id="1380" w:name="_Toc322616903"/>
      <w:bookmarkStart w:id="1381" w:name="_Toc147761844"/>
      <w:r w:rsidRPr="004D5096">
        <w:rPr>
          <w:rFonts w:ascii="Verdana" w:hAnsi="Verdana"/>
          <w:color w:val="auto"/>
          <w:sz w:val="20"/>
          <w:szCs w:val="20"/>
        </w:rPr>
        <w:t>As-Built Drawings</w:t>
      </w:r>
      <w:bookmarkEnd w:id="1380"/>
      <w:bookmarkEnd w:id="1381"/>
    </w:p>
    <w:p w14:paraId="28A70484" w14:textId="77777777" w:rsidR="0087291E" w:rsidRPr="004D5096" w:rsidRDefault="00626204" w:rsidP="00626204">
      <w:pPr>
        <w:pStyle w:val="Heading4"/>
        <w:rPr>
          <w:rFonts w:ascii="Verdana" w:hAnsi="Verdana"/>
          <w:color w:val="auto"/>
          <w:sz w:val="20"/>
          <w:szCs w:val="20"/>
        </w:rPr>
      </w:pPr>
      <w:r w:rsidRPr="004D5096">
        <w:rPr>
          <w:rFonts w:ascii="Verdana" w:hAnsi="Verdana"/>
          <w:color w:val="auto"/>
          <w:sz w:val="20"/>
          <w:szCs w:val="20"/>
        </w:rPr>
        <w:t xml:space="preserve">The Contractor shall prepare, and keep up-to-date, a complete set of </w:t>
      </w:r>
      <w:r w:rsidR="0087291E" w:rsidRPr="004D5096">
        <w:rPr>
          <w:rFonts w:ascii="Verdana" w:hAnsi="Verdana"/>
          <w:color w:val="auto"/>
          <w:sz w:val="20"/>
          <w:szCs w:val="20"/>
        </w:rPr>
        <w:t>“as-built”</w:t>
      </w:r>
      <w:r w:rsidRPr="004D5096">
        <w:rPr>
          <w:rFonts w:ascii="Verdana" w:hAnsi="Verdana"/>
          <w:color w:val="auto"/>
          <w:sz w:val="20"/>
          <w:szCs w:val="20"/>
        </w:rPr>
        <w:t xml:space="preserve"> records of the execution of the Works, showing the exact as-built locations, sizes and details of the work as executed.  These records shall be kept on the Site and shall not be used by the Contractor for any purpose other than for the purposes </w:t>
      </w:r>
      <w:r w:rsidR="0087291E" w:rsidRPr="004D5096">
        <w:rPr>
          <w:rFonts w:ascii="Verdana" w:hAnsi="Verdana"/>
          <w:color w:val="auto"/>
          <w:sz w:val="20"/>
          <w:szCs w:val="20"/>
        </w:rPr>
        <w:t xml:space="preserve">of the preparation of the As-built Drawings in accordance with the requirements of </w:t>
      </w:r>
      <w:r w:rsidR="00D958FE" w:rsidRPr="004D5096">
        <w:rPr>
          <w:rFonts w:ascii="Verdana" w:hAnsi="Verdana"/>
          <w:color w:val="auto"/>
          <w:sz w:val="20"/>
          <w:szCs w:val="20"/>
        </w:rPr>
        <w:t>the Contract</w:t>
      </w:r>
      <w:r w:rsidRPr="004D5096">
        <w:rPr>
          <w:rFonts w:ascii="Verdana" w:hAnsi="Verdana"/>
          <w:color w:val="auto"/>
          <w:sz w:val="20"/>
          <w:szCs w:val="20"/>
        </w:rPr>
        <w:t xml:space="preserve">.  </w:t>
      </w:r>
    </w:p>
    <w:p w14:paraId="2A650370" w14:textId="77777777" w:rsidR="00A0355A" w:rsidRPr="004D5096" w:rsidRDefault="00D71BE5" w:rsidP="00626204">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prepare </w:t>
      </w:r>
      <w:r w:rsidR="00A0355A" w:rsidRPr="004D5096">
        <w:rPr>
          <w:rFonts w:ascii="Verdana" w:hAnsi="Verdana"/>
          <w:color w:val="auto"/>
          <w:sz w:val="20"/>
          <w:szCs w:val="20"/>
        </w:rPr>
        <w:t xml:space="preserve">a full set of As-built drawings </w:t>
      </w:r>
      <w:r w:rsidR="00163013" w:rsidRPr="004D5096">
        <w:rPr>
          <w:rFonts w:ascii="Verdana" w:hAnsi="Verdana"/>
          <w:color w:val="auto"/>
          <w:sz w:val="20"/>
          <w:szCs w:val="20"/>
        </w:rPr>
        <w:t xml:space="preserve">for the whole of the Works </w:t>
      </w:r>
      <w:r w:rsidR="00A0355A" w:rsidRPr="004D5096">
        <w:rPr>
          <w:rFonts w:ascii="Verdana" w:hAnsi="Verdana"/>
          <w:color w:val="auto"/>
          <w:sz w:val="20"/>
          <w:szCs w:val="20"/>
        </w:rPr>
        <w:t xml:space="preserve">based on the Contract Drawings with amendments made to reflect any major changes in setout, design or construction method.  </w:t>
      </w:r>
    </w:p>
    <w:p w14:paraId="00419E1B" w14:textId="77777777" w:rsidR="00D71BE5"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All dimensions, levels and set-out coordinates shall be updated based on the </w:t>
      </w:r>
      <w:r w:rsidR="00474992" w:rsidRPr="004D5096">
        <w:rPr>
          <w:rFonts w:ascii="Verdana" w:hAnsi="Verdana"/>
          <w:color w:val="auto"/>
          <w:sz w:val="20"/>
          <w:szCs w:val="20"/>
        </w:rPr>
        <w:t xml:space="preserve">in-survey, progress and </w:t>
      </w:r>
      <w:r w:rsidRPr="004D5096">
        <w:rPr>
          <w:rFonts w:ascii="Verdana" w:hAnsi="Verdana"/>
          <w:color w:val="auto"/>
          <w:sz w:val="20"/>
          <w:szCs w:val="20"/>
        </w:rPr>
        <w:t>as-built survey</w:t>
      </w:r>
      <w:r w:rsidR="00474992" w:rsidRPr="004D5096">
        <w:rPr>
          <w:rFonts w:ascii="Verdana" w:hAnsi="Verdana"/>
          <w:color w:val="auto"/>
          <w:sz w:val="20"/>
          <w:szCs w:val="20"/>
        </w:rPr>
        <w:t>s undertaken throughout the works</w:t>
      </w:r>
      <w:r w:rsidRPr="004D5096">
        <w:rPr>
          <w:rFonts w:ascii="Verdana" w:hAnsi="Verdana"/>
          <w:color w:val="auto"/>
          <w:sz w:val="20"/>
          <w:szCs w:val="20"/>
        </w:rPr>
        <w:t>. Additional information on the as-built pile founding depths and setout shall be added to the drawings based on the Contract piling records.</w:t>
      </w:r>
    </w:p>
    <w:p w14:paraId="705B310C" w14:textId="77777777" w:rsidR="00474992" w:rsidRPr="004D5096" w:rsidRDefault="0047499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the draft as-built drawings in hardcopy (5No. A3) and electronic </w:t>
      </w:r>
      <w:r w:rsidR="00D46A3B" w:rsidRPr="004D5096">
        <w:rPr>
          <w:rFonts w:ascii="Verdana" w:hAnsi="Verdana"/>
          <w:color w:val="auto"/>
          <w:sz w:val="20"/>
          <w:szCs w:val="20"/>
        </w:rPr>
        <w:t xml:space="preserve">CAD and </w:t>
      </w:r>
      <w:r w:rsidRPr="004D5096">
        <w:rPr>
          <w:rFonts w:ascii="Verdana" w:hAnsi="Verdana"/>
          <w:color w:val="auto"/>
          <w:sz w:val="20"/>
          <w:szCs w:val="20"/>
        </w:rPr>
        <w:t xml:space="preserve">PDF format to the Engineer for approval prior to the </w:t>
      </w:r>
      <w:r w:rsidR="0087291E" w:rsidRPr="004D5096">
        <w:rPr>
          <w:rFonts w:ascii="Verdana" w:hAnsi="Verdana"/>
          <w:color w:val="auto"/>
          <w:sz w:val="20"/>
          <w:szCs w:val="20"/>
        </w:rPr>
        <w:t xml:space="preserve">submittal of the Contractor’s application for </w:t>
      </w:r>
      <w:r w:rsidR="0001677A" w:rsidRPr="004D5096">
        <w:rPr>
          <w:rFonts w:ascii="Verdana" w:hAnsi="Verdana"/>
          <w:color w:val="auto"/>
          <w:sz w:val="20"/>
          <w:szCs w:val="20"/>
        </w:rPr>
        <w:t>a Taking</w:t>
      </w:r>
      <w:r w:rsidRPr="004D5096">
        <w:rPr>
          <w:rFonts w:ascii="Verdana" w:hAnsi="Verdana"/>
          <w:color w:val="auto"/>
          <w:sz w:val="20"/>
          <w:szCs w:val="20"/>
        </w:rPr>
        <w:t>-over Certificate</w:t>
      </w:r>
      <w:r w:rsidR="00404DE5" w:rsidRPr="004D5096">
        <w:rPr>
          <w:rFonts w:ascii="Verdana" w:hAnsi="Verdana"/>
          <w:color w:val="auto"/>
          <w:sz w:val="20"/>
          <w:szCs w:val="20"/>
        </w:rPr>
        <w:t xml:space="preserve"> for the completed W</w:t>
      </w:r>
      <w:r w:rsidR="00100B36" w:rsidRPr="004D5096">
        <w:rPr>
          <w:rFonts w:ascii="Verdana" w:hAnsi="Verdana"/>
          <w:color w:val="auto"/>
          <w:sz w:val="20"/>
          <w:szCs w:val="20"/>
        </w:rPr>
        <w:t>orks</w:t>
      </w:r>
      <w:r w:rsidRPr="004D5096">
        <w:rPr>
          <w:rFonts w:ascii="Verdana" w:hAnsi="Verdana"/>
          <w:color w:val="auto"/>
          <w:sz w:val="20"/>
          <w:szCs w:val="20"/>
        </w:rPr>
        <w:t xml:space="preserve">. </w:t>
      </w:r>
    </w:p>
    <w:p w14:paraId="75757EE3" w14:textId="77777777" w:rsidR="00474992" w:rsidRPr="004D5096" w:rsidRDefault="00474992" w:rsidP="00163013">
      <w:pPr>
        <w:pStyle w:val="Heading4"/>
        <w:rPr>
          <w:rFonts w:ascii="Verdana" w:hAnsi="Verdana"/>
          <w:color w:val="auto"/>
          <w:sz w:val="20"/>
          <w:szCs w:val="20"/>
        </w:rPr>
      </w:pPr>
      <w:r w:rsidRPr="004D5096">
        <w:rPr>
          <w:rFonts w:ascii="Verdana" w:hAnsi="Verdana"/>
          <w:color w:val="auto"/>
          <w:sz w:val="20"/>
          <w:szCs w:val="20"/>
        </w:rPr>
        <w:t>The Contractor shall incorporate all comments and amendments required by the Engineer and once agreed, shall submit the final As-Built Drawings in hardcopy (3No. A3 and 3No. A1) and electronic CAD and PDF format to the Engineer.</w:t>
      </w:r>
    </w:p>
    <w:p w14:paraId="3791B77D" w14:textId="77777777" w:rsidR="00787FBE" w:rsidRPr="004D5096" w:rsidRDefault="00D958FE" w:rsidP="00163013">
      <w:pPr>
        <w:pStyle w:val="Heading4"/>
        <w:rPr>
          <w:rFonts w:ascii="Verdana" w:hAnsi="Verdana"/>
          <w:color w:val="auto"/>
          <w:sz w:val="20"/>
          <w:szCs w:val="20"/>
        </w:rPr>
      </w:pPr>
      <w:r w:rsidRPr="004D5096">
        <w:rPr>
          <w:rFonts w:ascii="Verdana" w:hAnsi="Verdana"/>
          <w:color w:val="auto"/>
          <w:sz w:val="20"/>
          <w:szCs w:val="20"/>
        </w:rPr>
        <w:t>T</w:t>
      </w:r>
      <w:r w:rsidR="00787FBE" w:rsidRPr="004D5096">
        <w:rPr>
          <w:rFonts w:ascii="Verdana" w:hAnsi="Verdana"/>
          <w:color w:val="auto"/>
          <w:sz w:val="20"/>
          <w:szCs w:val="20"/>
        </w:rPr>
        <w:t xml:space="preserve">he Works shall not be considered to be completed for the purposes of taking over </w:t>
      </w:r>
      <w:r w:rsidRPr="004D5096">
        <w:rPr>
          <w:rFonts w:ascii="Verdana" w:hAnsi="Verdana"/>
          <w:color w:val="auto"/>
          <w:sz w:val="20"/>
          <w:szCs w:val="20"/>
        </w:rPr>
        <w:t>as defined in the Conditions of Contract</w:t>
      </w:r>
      <w:r w:rsidR="00787FBE" w:rsidRPr="004D5096">
        <w:rPr>
          <w:rFonts w:ascii="Verdana" w:hAnsi="Verdana"/>
          <w:color w:val="auto"/>
          <w:sz w:val="20"/>
          <w:szCs w:val="20"/>
        </w:rPr>
        <w:t xml:space="preserve"> until the Engineer has received these documents in the form required by the Contract.</w:t>
      </w:r>
    </w:p>
    <w:p w14:paraId="6C38F4F9" w14:textId="77777777" w:rsidR="001979AB" w:rsidRPr="004D5096" w:rsidRDefault="001979AB" w:rsidP="00C8145A">
      <w:pPr>
        <w:pStyle w:val="Heading3"/>
        <w:rPr>
          <w:rFonts w:ascii="Verdana" w:hAnsi="Verdana"/>
          <w:color w:val="auto"/>
          <w:sz w:val="20"/>
          <w:szCs w:val="20"/>
        </w:rPr>
      </w:pPr>
      <w:bookmarkStart w:id="1382" w:name="_Toc318283062"/>
      <w:bookmarkStart w:id="1383" w:name="_Toc322616904"/>
      <w:bookmarkStart w:id="1384" w:name="_Toc147761845"/>
      <w:r w:rsidRPr="004D5096">
        <w:rPr>
          <w:rFonts w:ascii="Verdana" w:hAnsi="Verdana"/>
          <w:color w:val="auto"/>
          <w:sz w:val="20"/>
          <w:szCs w:val="20"/>
        </w:rPr>
        <w:t>Warranties</w:t>
      </w:r>
      <w:bookmarkEnd w:id="1382"/>
      <w:bookmarkEnd w:id="1383"/>
      <w:bookmarkEnd w:id="1384"/>
    </w:p>
    <w:p w14:paraId="601AE7FF" w14:textId="1958E81F" w:rsidR="00A0355A"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all warranties for products of workmanship as may be required under the Contract in hardcopy and electronic </w:t>
      </w:r>
      <w:r w:rsidR="00D46A3B" w:rsidRPr="004D5096">
        <w:rPr>
          <w:rFonts w:ascii="Verdana" w:hAnsi="Verdana"/>
          <w:color w:val="auto"/>
          <w:sz w:val="20"/>
          <w:szCs w:val="20"/>
        </w:rPr>
        <w:t xml:space="preserve">original format and </w:t>
      </w:r>
      <w:r w:rsidRPr="004D5096">
        <w:rPr>
          <w:rFonts w:ascii="Verdana" w:hAnsi="Verdana"/>
          <w:color w:val="auto"/>
          <w:sz w:val="20"/>
          <w:szCs w:val="20"/>
        </w:rPr>
        <w:t xml:space="preserve">PDF format to the Engineer </w:t>
      </w:r>
      <w:r w:rsidR="00100B36" w:rsidRPr="004D5096">
        <w:rPr>
          <w:rFonts w:ascii="Verdana" w:hAnsi="Verdana"/>
          <w:color w:val="auto"/>
          <w:sz w:val="20"/>
          <w:szCs w:val="20"/>
        </w:rPr>
        <w:t xml:space="preserve">prior to </w:t>
      </w:r>
      <w:r w:rsidR="00163013" w:rsidRPr="004D5096">
        <w:rPr>
          <w:rFonts w:ascii="Verdana" w:hAnsi="Verdana"/>
          <w:color w:val="auto"/>
          <w:sz w:val="20"/>
          <w:szCs w:val="20"/>
        </w:rPr>
        <w:t>submittal of the Contractor’s application for a</w:t>
      </w:r>
      <w:r w:rsidRPr="004D5096">
        <w:rPr>
          <w:rFonts w:ascii="Verdana" w:hAnsi="Verdana"/>
          <w:color w:val="auto"/>
          <w:sz w:val="20"/>
          <w:szCs w:val="20"/>
        </w:rPr>
        <w:t xml:space="preserve"> Taking-over Certificate for the completed </w:t>
      </w:r>
      <w:r w:rsidR="00163013" w:rsidRPr="004D5096">
        <w:rPr>
          <w:rFonts w:ascii="Verdana" w:hAnsi="Verdana"/>
          <w:color w:val="auto"/>
          <w:sz w:val="20"/>
          <w:szCs w:val="20"/>
        </w:rPr>
        <w:t>Section</w:t>
      </w:r>
      <w:r w:rsidRPr="004D5096">
        <w:rPr>
          <w:rFonts w:ascii="Verdana" w:hAnsi="Verdana"/>
          <w:color w:val="auto"/>
          <w:sz w:val="20"/>
          <w:szCs w:val="20"/>
        </w:rPr>
        <w:t>.</w:t>
      </w:r>
    </w:p>
    <w:p w14:paraId="0342FF14" w14:textId="77777777" w:rsidR="00A0355A"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The wording of all such warranties shall be agreed with the Engineer and the Employer in advance. </w:t>
      </w:r>
    </w:p>
    <w:p w14:paraId="3C4042C9" w14:textId="77777777" w:rsidR="001979AB" w:rsidRPr="004D5096" w:rsidRDefault="001979AB" w:rsidP="00C8145A">
      <w:pPr>
        <w:pStyle w:val="Heading3"/>
        <w:rPr>
          <w:rFonts w:ascii="Verdana" w:hAnsi="Verdana"/>
          <w:color w:val="auto"/>
          <w:sz w:val="20"/>
          <w:szCs w:val="20"/>
        </w:rPr>
      </w:pPr>
      <w:bookmarkStart w:id="1385" w:name="_Toc318283063"/>
      <w:bookmarkStart w:id="1386" w:name="_Toc322616905"/>
      <w:bookmarkStart w:id="1387" w:name="_Toc147761846"/>
      <w:r w:rsidRPr="004D5096">
        <w:rPr>
          <w:rFonts w:ascii="Verdana" w:hAnsi="Verdana"/>
          <w:color w:val="auto"/>
          <w:sz w:val="20"/>
          <w:szCs w:val="20"/>
        </w:rPr>
        <w:t>Project Record Documents</w:t>
      </w:r>
      <w:bookmarkEnd w:id="1385"/>
      <w:bookmarkEnd w:id="1386"/>
      <w:bookmarkEnd w:id="1387"/>
    </w:p>
    <w:p w14:paraId="084EEC6C" w14:textId="4BDDAF2E" w:rsidR="00D71BE5" w:rsidRPr="004D5096" w:rsidRDefault="00D71BE5"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the project quality records in hardcopy and electronic </w:t>
      </w:r>
      <w:r w:rsidR="00D46A3B" w:rsidRPr="004D5096">
        <w:rPr>
          <w:rFonts w:ascii="Verdana" w:hAnsi="Verdana"/>
          <w:color w:val="auto"/>
          <w:sz w:val="20"/>
          <w:szCs w:val="20"/>
        </w:rPr>
        <w:t xml:space="preserve">original format and </w:t>
      </w:r>
      <w:r w:rsidRPr="004D5096">
        <w:rPr>
          <w:rFonts w:ascii="Verdana" w:hAnsi="Verdana"/>
          <w:color w:val="auto"/>
          <w:sz w:val="20"/>
          <w:szCs w:val="20"/>
        </w:rPr>
        <w:t xml:space="preserve">PDF format to the Engineer within 28 days of issue of the Taking-over Certificate for the completed </w:t>
      </w:r>
      <w:r w:rsidR="00163013" w:rsidRPr="004D5096">
        <w:rPr>
          <w:rFonts w:ascii="Verdana" w:hAnsi="Verdana"/>
          <w:color w:val="auto"/>
          <w:sz w:val="20"/>
          <w:szCs w:val="20"/>
        </w:rPr>
        <w:t>Section</w:t>
      </w:r>
      <w:r w:rsidRPr="004D5096">
        <w:rPr>
          <w:rFonts w:ascii="Verdana" w:hAnsi="Verdana"/>
          <w:color w:val="auto"/>
          <w:sz w:val="20"/>
          <w:szCs w:val="20"/>
        </w:rPr>
        <w:t xml:space="preserve">. </w:t>
      </w:r>
    </w:p>
    <w:p w14:paraId="56D095B8" w14:textId="77777777" w:rsidR="001979AB" w:rsidRPr="004D5096" w:rsidRDefault="00D71BE5" w:rsidP="00C8145A">
      <w:pPr>
        <w:pStyle w:val="Heading4"/>
        <w:rPr>
          <w:rFonts w:ascii="Verdana" w:hAnsi="Verdana"/>
          <w:color w:val="auto"/>
          <w:sz w:val="20"/>
          <w:szCs w:val="20"/>
        </w:rPr>
      </w:pPr>
      <w:r w:rsidRPr="004D5096">
        <w:rPr>
          <w:rFonts w:ascii="Verdana" w:hAnsi="Verdana"/>
          <w:color w:val="auto"/>
          <w:sz w:val="20"/>
          <w:szCs w:val="20"/>
        </w:rPr>
        <w:t>The Cont</w:t>
      </w:r>
      <w:r w:rsidR="00A0355A" w:rsidRPr="004D5096">
        <w:rPr>
          <w:rFonts w:ascii="Verdana" w:hAnsi="Verdana"/>
          <w:color w:val="auto"/>
          <w:sz w:val="20"/>
          <w:szCs w:val="20"/>
        </w:rPr>
        <w:t>r</w:t>
      </w:r>
      <w:r w:rsidRPr="004D5096">
        <w:rPr>
          <w:rFonts w:ascii="Verdana" w:hAnsi="Verdana"/>
          <w:color w:val="auto"/>
          <w:sz w:val="20"/>
          <w:szCs w:val="20"/>
        </w:rPr>
        <w:t xml:space="preserve">actor shall maintain separate volume covering quality documentation for any outstanding minor </w:t>
      </w:r>
      <w:r w:rsidR="00404DE5" w:rsidRPr="004D5096">
        <w:rPr>
          <w:rFonts w:ascii="Verdana" w:hAnsi="Verdana"/>
          <w:color w:val="auto"/>
          <w:sz w:val="20"/>
          <w:szCs w:val="20"/>
        </w:rPr>
        <w:t>W</w:t>
      </w:r>
      <w:r w:rsidRPr="004D5096">
        <w:rPr>
          <w:rFonts w:ascii="Verdana" w:hAnsi="Verdana"/>
          <w:color w:val="auto"/>
          <w:sz w:val="20"/>
          <w:szCs w:val="20"/>
        </w:rPr>
        <w:t xml:space="preserve">orks carried out under defects liability. This separate volume shall be submitted to the Engineer at least </w:t>
      </w:r>
      <w:r w:rsidR="00A0355A" w:rsidRPr="004D5096">
        <w:rPr>
          <w:rFonts w:ascii="Verdana" w:hAnsi="Verdana"/>
          <w:color w:val="auto"/>
          <w:sz w:val="20"/>
          <w:szCs w:val="20"/>
        </w:rPr>
        <w:t>14</w:t>
      </w:r>
      <w:r w:rsidRPr="004D5096">
        <w:rPr>
          <w:rFonts w:ascii="Verdana" w:hAnsi="Verdana"/>
          <w:color w:val="auto"/>
          <w:sz w:val="20"/>
          <w:szCs w:val="20"/>
        </w:rPr>
        <w:t xml:space="preserve"> days prior to the expiration of the Contract defects liability period. </w:t>
      </w:r>
    </w:p>
    <w:sectPr w:rsidR="001979AB" w:rsidRPr="004D5096" w:rsidSect="0001677A">
      <w:headerReference w:type="default" r:id="rId18"/>
      <w:footerReference w:type="default" r:id="rId19"/>
      <w:pgSz w:w="11909" w:h="16834" w:code="9"/>
      <w:pgMar w:top="1440" w:right="1440" w:bottom="1440" w:left="1440" w:header="426" w:footer="4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8152" w14:textId="77777777" w:rsidR="00074332" w:rsidRDefault="00074332">
      <w:r>
        <w:separator/>
      </w:r>
    </w:p>
  </w:endnote>
  <w:endnote w:type="continuationSeparator" w:id="0">
    <w:p w14:paraId="63456202" w14:textId="77777777" w:rsidR="00074332" w:rsidRDefault="0007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hruti">
    <w:panose1 w:val="02000500000000000000"/>
    <w:charset w:val="00"/>
    <w:family w:val="swiss"/>
    <w:pitch w:val="variable"/>
    <w:sig w:usb0="0004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2492" w14:textId="77777777" w:rsidR="00DE723F" w:rsidRDefault="00DE7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119A2" w14:textId="20BA16A6" w:rsidR="00C214C3" w:rsidRDefault="0058545B" w:rsidP="00C214C3">
    <w:pPr>
      <w:pStyle w:val="Footer"/>
      <w:pBdr>
        <w:top w:val="single" w:sz="4" w:space="1" w:color="auto"/>
      </w:pBdr>
      <w:tabs>
        <w:tab w:val="clear" w:pos="4320"/>
        <w:tab w:val="clear" w:pos="8640"/>
      </w:tabs>
      <w:spacing w:before="0" w:after="0"/>
      <w:ind w:left="0" w:right="28"/>
      <w:jc w:val="right"/>
      <w:rPr>
        <w:rStyle w:val="PageNumber"/>
        <w:rFonts w:cs="Arial"/>
        <w:sz w:val="18"/>
        <w:lang w:eastAsia="zh-TW"/>
      </w:rPr>
    </w:pPr>
    <w:r>
      <w:rPr>
        <w:noProof/>
        <w:snapToGrid/>
      </w:rPr>
      <mc:AlternateContent>
        <mc:Choice Requires="wps">
          <w:drawing>
            <wp:anchor distT="0" distB="0" distL="114300" distR="114300" simplePos="0" relativeHeight="251673600" behindDoc="0" locked="0" layoutInCell="0" allowOverlap="1" wp14:anchorId="1E039036" wp14:editId="3D1B10CD">
              <wp:simplePos x="0" y="0"/>
              <wp:positionH relativeFrom="page">
                <wp:posOffset>0</wp:posOffset>
              </wp:positionH>
              <wp:positionV relativeFrom="page">
                <wp:posOffset>10225405</wp:posOffset>
              </wp:positionV>
              <wp:extent cx="7562215" cy="273050"/>
              <wp:effectExtent l="0" t="0" r="0" b="12700"/>
              <wp:wrapNone/>
              <wp:docPr id="26" name="MSIPCMbeeb4f3588794d09965ef377" descr="{&quot;HashCode&quot;:-23386448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B3FB34" w14:textId="160AE968" w:rsidR="0058545B" w:rsidRPr="0058545B" w:rsidRDefault="0058545B" w:rsidP="0058545B">
                          <w:pPr>
                            <w:spacing w:before="0" w:after="0"/>
                            <w:ind w:left="0"/>
                            <w:jc w:val="left"/>
                            <w:rPr>
                              <w:rFonts w:ascii="Calibri" w:hAnsi="Calibri" w:cs="Calibri"/>
                              <w:color w:val="000000"/>
                              <w:sz w:val="20"/>
                            </w:rPr>
                          </w:pPr>
                          <w:r w:rsidRPr="0058545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1E039036" id="_x0000_t202" coordsize="21600,21600" o:spt="202" path="m,l,21600r21600,l21600,xe">
              <v:stroke joinstyle="miter"/>
              <v:path gradientshapeok="t" o:connecttype="rect"/>
            </v:shapetype>
            <v:shape id="MSIPCMbeeb4f3588794d09965ef377" o:spid="_x0000_s1026" type="#_x0000_t202" alt="{&quot;HashCode&quot;:-233864485,&quot;Height&quot;:841.0,&quot;Width&quot;:595.0,&quot;Placement&quot;:&quot;Footer&quot;,&quot;Index&quot;:&quot;Primary&quot;,&quot;Section&quot;:1,&quot;Top&quot;:0.0,&quot;Left&quot;:0.0}" style="position:absolute;left:0;text-align:left;margin-left:0;margin-top:805.15pt;width:595.45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" o:allowincell="f" filled="f" stroked="f" strokeweight=".5pt">
              <v:fill o:detectmouseclick="t"/>
              <v:textbox inset="20pt,0,,0">
                <w:txbxContent>
                  <w:p w14:paraId="29B3FB34" w14:textId="160AE968" w:rsidR="0058545B" w:rsidRPr="0058545B" w:rsidRDefault="0058545B" w:rsidP="0058545B">
                    <w:pPr>
                      <w:spacing w:before="0" w:after="0"/>
                      <w:ind w:left="0"/>
                      <w:jc w:val="left"/>
                      <w:rPr>
                        <w:rFonts w:ascii="Calibri" w:hAnsi="Calibri" w:cs="Calibri"/>
                        <w:color w:val="000000"/>
                        <w:sz w:val="20"/>
                      </w:rPr>
                    </w:pPr>
                    <w:r w:rsidRPr="0058545B">
                      <w:rPr>
                        <w:rFonts w:ascii="Calibri" w:hAnsi="Calibri" w:cs="Calibri"/>
                        <w:color w:val="000000"/>
                        <w:sz w:val="20"/>
                      </w:rPr>
                      <w:t>Classification: Confidential</w:t>
                    </w:r>
                  </w:p>
                </w:txbxContent>
              </v:textbox>
              <w10:wrap anchorx="page" anchory="page"/>
            </v:shape>
          </w:pict>
        </mc:Fallback>
      </mc:AlternateContent>
    </w:r>
    <w:r w:rsidR="00C214C3">
      <w:rPr>
        <w:noProof/>
      </w:rPr>
      <w:drawing>
        <wp:anchor distT="0" distB="0" distL="0" distR="0" simplePos="0" relativeHeight="251670528" behindDoc="1" locked="0" layoutInCell="1" allowOverlap="1" wp14:anchorId="4724D7E9" wp14:editId="2EFCE6EC">
          <wp:simplePos x="0" y="0"/>
          <wp:positionH relativeFrom="page">
            <wp:posOffset>914400</wp:posOffset>
          </wp:positionH>
          <wp:positionV relativeFrom="page">
            <wp:posOffset>10171430</wp:posOffset>
          </wp:positionV>
          <wp:extent cx="1657350" cy="209550"/>
          <wp:effectExtent l="0" t="0" r="0" b="0"/>
          <wp:wrapNone/>
          <wp:docPr id="2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p>
  <w:p w14:paraId="17F70DEA" w14:textId="64B996C4" w:rsidR="004E18D7" w:rsidRPr="0001677A" w:rsidRDefault="00C214C3" w:rsidP="00C214C3">
    <w:pPr>
      <w:pStyle w:val="Footer"/>
      <w:pBdr>
        <w:top w:val="single" w:sz="4" w:space="1" w:color="auto"/>
      </w:pBdr>
      <w:tabs>
        <w:tab w:val="clear" w:pos="4320"/>
        <w:tab w:val="clear" w:pos="8640"/>
      </w:tabs>
      <w:spacing w:before="0" w:after="0"/>
      <w:ind w:left="0" w:right="28"/>
      <w:jc w:val="right"/>
      <w:rPr>
        <w:rStyle w:val="PageNumber"/>
        <w:rFonts w:cs="Arial"/>
        <w:sz w:val="18"/>
        <w:lang w:eastAsia="zh-TW"/>
      </w:rPr>
    </w:pPr>
    <w:r>
      <w:rPr>
        <w:rStyle w:val="PageNumber"/>
        <w:rFonts w:cs="Arial"/>
        <w:sz w:val="18"/>
        <w:lang w:eastAsia="zh-TW"/>
      </w:rPr>
      <w:t>GS</w:t>
    </w:r>
    <w:r w:rsidR="004E18D7" w:rsidRPr="0001677A">
      <w:rPr>
        <w:rStyle w:val="PageNumber"/>
        <w:rFonts w:cs="Arial"/>
        <w:sz w:val="18"/>
        <w:lang w:eastAsia="zh-TW"/>
      </w:rPr>
      <w:t>/</w:t>
    </w:r>
    <w:r w:rsidR="004E18D7" w:rsidRPr="0001677A">
      <w:rPr>
        <w:rStyle w:val="PageNumber"/>
        <w:rFonts w:cs="Arial"/>
        <w:sz w:val="18"/>
      </w:rPr>
      <w:fldChar w:fldCharType="begin"/>
    </w:r>
    <w:r w:rsidR="004E18D7" w:rsidRPr="0001677A">
      <w:rPr>
        <w:rStyle w:val="PageNumber"/>
        <w:rFonts w:cs="Arial"/>
        <w:sz w:val="18"/>
      </w:rPr>
      <w:instrText xml:space="preserve"> PAGE   \* MERGEFORMAT </w:instrText>
    </w:r>
    <w:r w:rsidR="004E18D7" w:rsidRPr="0001677A">
      <w:rPr>
        <w:rStyle w:val="PageNumber"/>
        <w:rFonts w:cs="Arial"/>
        <w:sz w:val="18"/>
      </w:rPr>
      <w:fldChar w:fldCharType="separate"/>
    </w:r>
    <w:r w:rsidR="004E18D7" w:rsidRPr="0001677A">
      <w:rPr>
        <w:rStyle w:val="PageNumber"/>
        <w:rFonts w:cs="Arial"/>
        <w:noProof/>
        <w:sz w:val="18"/>
        <w:lang w:val="zh-HK"/>
      </w:rPr>
      <w:t>v</w:t>
    </w:r>
    <w:r w:rsidR="004E18D7" w:rsidRPr="0001677A">
      <w:rPr>
        <w:rStyle w:val="PageNumber"/>
        <w:rFonts w:cs="Arial"/>
        <w:sz w:val="18"/>
      </w:rPr>
      <w:fldChar w:fldCharType="end"/>
    </w:r>
    <w:r w:rsidR="004E18D7" w:rsidRPr="0001677A">
      <w:rPr>
        <w:rStyle w:val="PageNumber"/>
        <w:rFonts w:cs="Arial"/>
        <w:sz w:val="18"/>
        <w:lang w:eastAsia="zh-TW"/>
      </w:rPr>
      <w:tab/>
    </w:r>
  </w:p>
  <w:p w14:paraId="7BDD7FF4" w14:textId="067FA7FA" w:rsidR="004E18D7" w:rsidRPr="0001677A" w:rsidRDefault="004E18D7" w:rsidP="00AF3601">
    <w:pPr>
      <w:pStyle w:val="Footer"/>
      <w:pBdr>
        <w:top w:val="single" w:sz="4" w:space="1" w:color="auto"/>
      </w:pBdr>
      <w:tabs>
        <w:tab w:val="clear" w:pos="4320"/>
        <w:tab w:val="clear" w:pos="8640"/>
        <w:tab w:val="center" w:pos="4680"/>
        <w:tab w:val="right" w:pos="9000"/>
      </w:tabs>
      <w:spacing w:before="0" w:after="0"/>
      <w:ind w:left="0" w:right="28"/>
      <w:rPr>
        <w:rStyle w:val="PageNumbe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FDB2" w14:textId="77777777" w:rsidR="00DE723F" w:rsidRDefault="00DE72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0870" w14:textId="53FF2762" w:rsidR="004E18D7" w:rsidRDefault="0058545B" w:rsidP="00DA691E">
    <w:pPr>
      <w:pStyle w:val="Footer"/>
      <w:pBdr>
        <w:top w:val="single" w:sz="4" w:space="1" w:color="auto"/>
      </w:pBdr>
      <w:tabs>
        <w:tab w:val="clear" w:pos="4320"/>
        <w:tab w:val="clear" w:pos="8640"/>
        <w:tab w:val="center" w:pos="4680"/>
        <w:tab w:val="right" w:pos="9000"/>
      </w:tabs>
      <w:spacing w:before="0" w:after="0"/>
      <w:ind w:left="0" w:right="28"/>
      <w:rPr>
        <w:rStyle w:val="PageNumber"/>
        <w:rFonts w:cs="Arial"/>
        <w:sz w:val="20"/>
        <w:lang w:eastAsia="zh-TW"/>
      </w:rPr>
    </w:pPr>
    <w:r>
      <w:rPr>
        <w:rFonts w:cs="Arial"/>
        <w:noProof/>
        <w:snapToGrid/>
        <w:sz w:val="18"/>
        <w:lang w:eastAsia="zh-TW"/>
      </w:rPr>
      <mc:AlternateContent>
        <mc:Choice Requires="wps">
          <w:drawing>
            <wp:anchor distT="0" distB="0" distL="114300" distR="114300" simplePos="0" relativeHeight="251674624" behindDoc="0" locked="0" layoutInCell="0" allowOverlap="1" wp14:anchorId="7E96C598" wp14:editId="6A30F71F">
              <wp:simplePos x="0" y="0"/>
              <wp:positionH relativeFrom="page">
                <wp:posOffset>0</wp:posOffset>
              </wp:positionH>
              <wp:positionV relativeFrom="page">
                <wp:posOffset>10225405</wp:posOffset>
              </wp:positionV>
              <wp:extent cx="7562215" cy="273050"/>
              <wp:effectExtent l="0" t="0" r="0" b="12700"/>
              <wp:wrapNone/>
              <wp:docPr id="27" name="MSIPCM247548dfbb81f17eb58112a0" descr="{&quot;HashCode&quot;:-233864485,&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B5FA1" w14:textId="599B20B4" w:rsidR="0058545B" w:rsidRPr="0058545B" w:rsidRDefault="0058545B" w:rsidP="0058545B">
                          <w:pPr>
                            <w:spacing w:before="0" w:after="0"/>
                            <w:ind w:left="0"/>
                            <w:jc w:val="left"/>
                            <w:rPr>
                              <w:rFonts w:ascii="Calibri" w:hAnsi="Calibri" w:cs="Calibri"/>
                              <w:color w:val="000000"/>
                              <w:sz w:val="20"/>
                            </w:rPr>
                          </w:pPr>
                          <w:r w:rsidRPr="0058545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7E96C598" id="_x0000_t202" coordsize="21600,21600" o:spt="202" path="m,l,21600r21600,l21600,xe">
              <v:stroke joinstyle="miter"/>
              <v:path gradientshapeok="t" o:connecttype="rect"/>
            </v:shapetype>
            <v:shape id="MSIPCM247548dfbb81f17eb58112a0" o:spid="_x0000_s1027" type="#_x0000_t202" alt="{&quot;HashCode&quot;:-233864485,&quot;Height&quot;:841.0,&quot;Width&quot;:595.0,&quot;Placement&quot;:&quot;Footer&quot;,&quot;Index&quot;:&quot;Primary&quot;,&quot;Section&quot;:2,&quot;Top&quot;:0.0,&quot;Left&quot;:0.0}" style="position:absolute;left:0;text-align:left;margin-left:0;margin-top:805.15pt;width:595.45pt;height:21.5pt;z-index:2516746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" o:allowincell="f" filled="f" stroked="f" strokeweight=".5pt">
              <v:fill o:detectmouseclick="t"/>
              <v:textbox inset="20pt,0,,0">
                <w:txbxContent>
                  <w:p w14:paraId="77AB5FA1" w14:textId="599B20B4" w:rsidR="0058545B" w:rsidRPr="0058545B" w:rsidRDefault="0058545B" w:rsidP="0058545B">
                    <w:pPr>
                      <w:spacing w:before="0" w:after="0"/>
                      <w:ind w:left="0"/>
                      <w:jc w:val="left"/>
                      <w:rPr>
                        <w:rFonts w:ascii="Calibri" w:hAnsi="Calibri" w:cs="Calibri"/>
                        <w:color w:val="000000"/>
                        <w:sz w:val="20"/>
                      </w:rPr>
                    </w:pPr>
                    <w:r w:rsidRPr="0058545B">
                      <w:rPr>
                        <w:rFonts w:ascii="Calibri" w:hAnsi="Calibri" w:cs="Calibri"/>
                        <w:color w:val="000000"/>
                        <w:sz w:val="20"/>
                      </w:rPr>
                      <w:t>Classification: Confidential</w:t>
                    </w:r>
                  </w:p>
                </w:txbxContent>
              </v:textbox>
              <w10:wrap anchorx="page" anchory="page"/>
            </v:shape>
          </w:pict>
        </mc:Fallback>
      </mc:AlternateContent>
    </w:r>
    <w:r w:rsidR="004E18D7" w:rsidRPr="0001677A">
      <w:rPr>
        <w:rStyle w:val="PageNumber"/>
        <w:rFonts w:cs="Arial"/>
        <w:sz w:val="18"/>
        <w:lang w:eastAsia="zh-TW"/>
      </w:rPr>
      <w:tab/>
    </w:r>
    <w:r w:rsidR="00185783">
      <w:rPr>
        <w:rStyle w:val="PageNumber"/>
        <w:rFonts w:cs="Arial"/>
        <w:sz w:val="18"/>
        <w:lang w:eastAsia="zh-TW"/>
      </w:rPr>
      <w:tab/>
      <w:t>GS</w:t>
    </w:r>
    <w:r w:rsidR="004E18D7" w:rsidRPr="0001677A">
      <w:rPr>
        <w:rStyle w:val="PageNumber"/>
        <w:rFonts w:cs="Arial"/>
        <w:sz w:val="18"/>
        <w:lang w:eastAsia="zh-TW"/>
      </w:rPr>
      <w:t>/</w:t>
    </w:r>
    <w:r w:rsidR="004E18D7" w:rsidRPr="0001677A">
      <w:rPr>
        <w:rStyle w:val="PageNumber"/>
        <w:rFonts w:cs="Arial"/>
        <w:sz w:val="18"/>
      </w:rPr>
      <w:fldChar w:fldCharType="begin"/>
    </w:r>
    <w:r w:rsidR="004E18D7" w:rsidRPr="0001677A">
      <w:rPr>
        <w:rStyle w:val="PageNumber"/>
        <w:rFonts w:cs="Arial"/>
        <w:sz w:val="18"/>
      </w:rPr>
      <w:instrText xml:space="preserve"> PAGE   \* MERGEFORMAT </w:instrText>
    </w:r>
    <w:r w:rsidR="004E18D7" w:rsidRPr="0001677A">
      <w:rPr>
        <w:rStyle w:val="PageNumber"/>
        <w:rFonts w:cs="Arial"/>
        <w:sz w:val="18"/>
      </w:rPr>
      <w:fldChar w:fldCharType="separate"/>
    </w:r>
    <w:r w:rsidR="004E18D7" w:rsidRPr="0001677A">
      <w:rPr>
        <w:rStyle w:val="PageNumber"/>
        <w:rFonts w:cs="Arial"/>
        <w:noProof/>
        <w:sz w:val="18"/>
        <w:lang w:val="zh-HK"/>
      </w:rPr>
      <w:t>66</w:t>
    </w:r>
    <w:r w:rsidR="004E18D7" w:rsidRPr="0001677A">
      <w:rPr>
        <w:rStyle w:val="PageNumber"/>
        <w:rFonts w:cs="Arial"/>
        <w:sz w:val="18"/>
      </w:rPr>
      <w:fldChar w:fldCharType="end"/>
    </w:r>
    <w:r w:rsidR="004E18D7" w:rsidRPr="0001677A">
      <w:rPr>
        <w:rStyle w:val="PageNumber"/>
        <w:rFonts w:cs="Arial"/>
        <w:sz w:val="18"/>
      </w:rPr>
      <w:t xml:space="preserve"> </w:t>
    </w:r>
    <w:r w:rsidR="00185783">
      <w:rPr>
        <w:noProof/>
      </w:rPr>
      <w:drawing>
        <wp:anchor distT="0" distB="0" distL="0" distR="0" simplePos="0" relativeHeight="251672576" behindDoc="1" locked="0" layoutInCell="1" allowOverlap="1" wp14:anchorId="67F03F1E" wp14:editId="06B24688">
          <wp:simplePos x="0" y="0"/>
          <wp:positionH relativeFrom="page">
            <wp:posOffset>914400</wp:posOffset>
          </wp:positionH>
          <wp:positionV relativeFrom="page">
            <wp:posOffset>10086975</wp:posOffset>
          </wp:positionV>
          <wp:extent cx="1657350" cy="209550"/>
          <wp:effectExtent l="0" t="0" r="0" b="0"/>
          <wp:wrapNone/>
          <wp:docPr id="2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sidR="004E18D7" w:rsidRPr="0001677A">
      <w:rPr>
        <w:rStyle w:val="PageNumber"/>
        <w:rFonts w:cs="Arial"/>
        <w:sz w:val="18"/>
        <w:lang w:eastAsia="zh-TW"/>
      </w:rPr>
      <w:tab/>
    </w:r>
  </w:p>
  <w:p w14:paraId="52205853" w14:textId="0B397CD6" w:rsidR="004E18D7" w:rsidRPr="00FA6366" w:rsidRDefault="004E18D7" w:rsidP="00DA691E">
    <w:pPr>
      <w:pStyle w:val="Footer"/>
      <w:pBdr>
        <w:top w:val="single" w:sz="4" w:space="1" w:color="auto"/>
      </w:pBdr>
      <w:tabs>
        <w:tab w:val="clear" w:pos="4320"/>
        <w:tab w:val="clear" w:pos="8640"/>
        <w:tab w:val="center" w:pos="4680"/>
        <w:tab w:val="right" w:pos="9000"/>
      </w:tabs>
      <w:spacing w:before="0" w:after="0"/>
      <w:ind w:left="0" w:right="28"/>
      <w:rPr>
        <w:rStyle w:val="PageNumber"/>
        <w:rFonts w:cs="Arial"/>
        <w:sz w:val="20"/>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4C99" w14:textId="77777777" w:rsidR="00074332" w:rsidRDefault="00074332">
      <w:r>
        <w:separator/>
      </w:r>
    </w:p>
  </w:footnote>
  <w:footnote w:type="continuationSeparator" w:id="0">
    <w:p w14:paraId="65C9D394" w14:textId="77777777" w:rsidR="00074332" w:rsidRDefault="0007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9ED3" w14:textId="77777777" w:rsidR="00DE723F" w:rsidRDefault="00DE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471"/>
    </w:tblGrid>
    <w:tr w:rsidR="00C214C3" w:rsidRPr="00C214C3" w14:paraId="3DCA0EFB" w14:textId="77777777" w:rsidTr="00C214C3">
      <w:tc>
        <w:tcPr>
          <w:tcW w:w="3885" w:type="dxa"/>
          <w:vAlign w:val="center"/>
        </w:tcPr>
        <w:p w14:paraId="6C82DF8D" w14:textId="77777777" w:rsidR="00C214C3" w:rsidRPr="00C214C3" w:rsidRDefault="00C214C3" w:rsidP="00C214C3">
          <w:pPr>
            <w:pStyle w:val="NoSpacing"/>
            <w:jc w:val="left"/>
            <w:rPr>
              <w:color w:val="31849B" w:themeColor="accent5" w:themeShade="BF"/>
              <w:sz w:val="16"/>
              <w:szCs w:val="16"/>
            </w:rPr>
          </w:pPr>
          <w:r w:rsidRPr="00C214C3">
            <w:rPr>
              <w:color w:val="31849B" w:themeColor="accent5" w:themeShade="BF"/>
              <w:sz w:val="16"/>
              <w:szCs w:val="16"/>
            </w:rPr>
            <w:t xml:space="preserve">Volume - 2 (Section 2) </w:t>
          </w:r>
        </w:p>
        <w:p w14:paraId="584BF587" w14:textId="38ADC847" w:rsidR="00AA3ECA" w:rsidRPr="00C214C3" w:rsidRDefault="00C214C3" w:rsidP="00C214C3">
          <w:pPr>
            <w:pStyle w:val="NoSpacing"/>
            <w:jc w:val="left"/>
            <w:rPr>
              <w:color w:val="31849B" w:themeColor="accent5" w:themeShade="BF"/>
            </w:rPr>
          </w:pPr>
          <w:r w:rsidRPr="00C214C3">
            <w:rPr>
              <w:color w:val="31849B" w:themeColor="accent5" w:themeShade="BF"/>
              <w:sz w:val="16"/>
              <w:szCs w:val="16"/>
            </w:rPr>
            <w:t xml:space="preserve">General Specifications </w:t>
          </w:r>
        </w:p>
      </w:tc>
      <w:tc>
        <w:tcPr>
          <w:tcW w:w="5471" w:type="dxa"/>
          <w:vAlign w:val="center"/>
        </w:tcPr>
        <w:p w14:paraId="119910D3" w14:textId="77777777" w:rsidR="00C214C3" w:rsidRPr="00C214C3" w:rsidRDefault="00C214C3" w:rsidP="00C214C3">
          <w:pPr>
            <w:pStyle w:val="NoSpacing"/>
            <w:jc w:val="right"/>
            <w:rPr>
              <w:color w:val="31849B" w:themeColor="accent5" w:themeShade="BF"/>
              <w:sz w:val="16"/>
              <w:szCs w:val="16"/>
            </w:rPr>
          </w:pPr>
          <w:r w:rsidRPr="00C214C3">
            <w:rPr>
              <w:color w:val="31849B" w:themeColor="accent5" w:themeShade="BF"/>
              <w:sz w:val="16"/>
              <w:szCs w:val="16"/>
            </w:rPr>
            <w:t xml:space="preserve">Design, procurement and </w:t>
          </w:r>
        </w:p>
        <w:p w14:paraId="38272533" w14:textId="77777777" w:rsidR="00C214C3" w:rsidRPr="00C214C3" w:rsidRDefault="00C214C3" w:rsidP="00C214C3">
          <w:pPr>
            <w:pStyle w:val="NoSpacing"/>
            <w:jc w:val="right"/>
            <w:rPr>
              <w:color w:val="31849B" w:themeColor="accent5" w:themeShade="BF"/>
              <w:sz w:val="16"/>
              <w:szCs w:val="16"/>
            </w:rPr>
          </w:pPr>
          <w:r w:rsidRPr="00C214C3">
            <w:rPr>
              <w:color w:val="31849B" w:themeColor="accent5" w:themeShade="BF"/>
              <w:sz w:val="16"/>
              <w:szCs w:val="16"/>
            </w:rPr>
            <w:t>Construction of Immigration Office</w:t>
          </w:r>
        </w:p>
        <w:p w14:paraId="0564566D" w14:textId="50CAF85B" w:rsidR="00AA3ECA" w:rsidRPr="00C214C3" w:rsidRDefault="00C214C3" w:rsidP="00C214C3">
          <w:pPr>
            <w:pStyle w:val="NoSpacing"/>
            <w:jc w:val="right"/>
            <w:rPr>
              <w:color w:val="31849B" w:themeColor="accent5" w:themeShade="BF"/>
            </w:rPr>
          </w:pPr>
          <w:r w:rsidRPr="00C214C3">
            <w:rPr>
              <w:color w:val="31849B" w:themeColor="accent5" w:themeShade="BF"/>
              <w:sz w:val="16"/>
              <w:szCs w:val="16"/>
            </w:rPr>
            <w:t>at APM Terminals Pipavav</w:t>
          </w:r>
        </w:p>
      </w:tc>
    </w:tr>
  </w:tbl>
  <w:p w14:paraId="0E6A8462" w14:textId="77777777" w:rsidR="004E18D7" w:rsidRPr="0001677A" w:rsidRDefault="004E18D7" w:rsidP="00DA691E">
    <w:pPr>
      <w:pStyle w:val="Header"/>
      <w:pBdr>
        <w:bottom w:val="single" w:sz="4" w:space="1" w:color="auto"/>
      </w:pBdr>
      <w:tabs>
        <w:tab w:val="clear" w:pos="4320"/>
        <w:tab w:val="clear" w:pos="8640"/>
        <w:tab w:val="right" w:pos="9029"/>
      </w:tabs>
      <w:snapToGrid w:val="0"/>
      <w:spacing w:before="0" w:after="0"/>
      <w:ind w:left="0"/>
      <w:rPr>
        <w:rFonts w:cs="Arial"/>
        <w:sz w:val="18"/>
        <w:lang w:eastAsia="zh-TW"/>
      </w:rPr>
    </w:pPr>
    <w:r w:rsidRPr="0001677A">
      <w:rPr>
        <w:rFonts w:cs="Arial" w:hint="eastAsia"/>
        <w:sz w:val="18"/>
        <w:lang w:eastAsia="zh-TW"/>
      </w:rPr>
      <w:tab/>
    </w:r>
  </w:p>
  <w:p w14:paraId="27656A8F" w14:textId="77777777" w:rsidR="004E18D7" w:rsidRPr="00FA6366" w:rsidRDefault="004E18D7" w:rsidP="00FA6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12A0" w14:textId="77777777" w:rsidR="00DE723F" w:rsidRDefault="00DE7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471"/>
    </w:tblGrid>
    <w:tr w:rsidR="00185783" w:rsidRPr="00C214C3" w14:paraId="1394A611" w14:textId="77777777" w:rsidTr="00F72A46">
      <w:tc>
        <w:tcPr>
          <w:tcW w:w="3885" w:type="dxa"/>
          <w:vAlign w:val="center"/>
        </w:tcPr>
        <w:p w14:paraId="670E1AF1" w14:textId="77777777" w:rsidR="00185783" w:rsidRPr="00C214C3" w:rsidRDefault="00185783" w:rsidP="00185783">
          <w:pPr>
            <w:pStyle w:val="NoSpacing"/>
            <w:jc w:val="left"/>
            <w:rPr>
              <w:color w:val="31849B" w:themeColor="accent5" w:themeShade="BF"/>
              <w:sz w:val="16"/>
              <w:szCs w:val="16"/>
            </w:rPr>
          </w:pPr>
          <w:r w:rsidRPr="00C214C3">
            <w:rPr>
              <w:color w:val="31849B" w:themeColor="accent5" w:themeShade="BF"/>
              <w:sz w:val="16"/>
              <w:szCs w:val="16"/>
            </w:rPr>
            <w:t xml:space="preserve">Volume - 2 (Section 2) </w:t>
          </w:r>
        </w:p>
        <w:p w14:paraId="232C6B31" w14:textId="77777777" w:rsidR="00185783" w:rsidRPr="00C214C3" w:rsidRDefault="00185783" w:rsidP="00185783">
          <w:pPr>
            <w:pStyle w:val="NoSpacing"/>
            <w:jc w:val="left"/>
            <w:rPr>
              <w:color w:val="31849B" w:themeColor="accent5" w:themeShade="BF"/>
            </w:rPr>
          </w:pPr>
          <w:r w:rsidRPr="00C214C3">
            <w:rPr>
              <w:color w:val="31849B" w:themeColor="accent5" w:themeShade="BF"/>
              <w:sz w:val="16"/>
              <w:szCs w:val="16"/>
            </w:rPr>
            <w:t xml:space="preserve">General Specifications </w:t>
          </w:r>
        </w:p>
      </w:tc>
      <w:tc>
        <w:tcPr>
          <w:tcW w:w="5471" w:type="dxa"/>
          <w:vAlign w:val="center"/>
        </w:tcPr>
        <w:p w14:paraId="7A18EFE5" w14:textId="77777777" w:rsidR="00185783" w:rsidRPr="00C214C3" w:rsidRDefault="00185783" w:rsidP="00185783">
          <w:pPr>
            <w:pStyle w:val="NoSpacing"/>
            <w:jc w:val="right"/>
            <w:rPr>
              <w:color w:val="31849B" w:themeColor="accent5" w:themeShade="BF"/>
              <w:sz w:val="16"/>
              <w:szCs w:val="16"/>
            </w:rPr>
          </w:pPr>
          <w:r w:rsidRPr="00C214C3">
            <w:rPr>
              <w:color w:val="31849B" w:themeColor="accent5" w:themeShade="BF"/>
              <w:sz w:val="16"/>
              <w:szCs w:val="16"/>
            </w:rPr>
            <w:t xml:space="preserve">Design, procurement and </w:t>
          </w:r>
        </w:p>
        <w:p w14:paraId="29B80DC4" w14:textId="77777777" w:rsidR="00185783" w:rsidRPr="00C214C3" w:rsidRDefault="00185783" w:rsidP="00185783">
          <w:pPr>
            <w:pStyle w:val="NoSpacing"/>
            <w:jc w:val="right"/>
            <w:rPr>
              <w:color w:val="31849B" w:themeColor="accent5" w:themeShade="BF"/>
              <w:sz w:val="16"/>
              <w:szCs w:val="16"/>
            </w:rPr>
          </w:pPr>
          <w:r w:rsidRPr="00C214C3">
            <w:rPr>
              <w:color w:val="31849B" w:themeColor="accent5" w:themeShade="BF"/>
              <w:sz w:val="16"/>
              <w:szCs w:val="16"/>
            </w:rPr>
            <w:t>Construction of Immigration Office</w:t>
          </w:r>
        </w:p>
        <w:p w14:paraId="14F4EF7F" w14:textId="77777777" w:rsidR="00185783" w:rsidRPr="00C214C3" w:rsidRDefault="00185783" w:rsidP="00185783">
          <w:pPr>
            <w:pStyle w:val="NoSpacing"/>
            <w:jc w:val="right"/>
            <w:rPr>
              <w:color w:val="31849B" w:themeColor="accent5" w:themeShade="BF"/>
            </w:rPr>
          </w:pPr>
          <w:r w:rsidRPr="00C214C3">
            <w:rPr>
              <w:color w:val="31849B" w:themeColor="accent5" w:themeShade="BF"/>
              <w:sz w:val="16"/>
              <w:szCs w:val="16"/>
            </w:rPr>
            <w:t>at APM Terminals Pipavav</w:t>
          </w:r>
        </w:p>
      </w:tc>
    </w:tr>
  </w:tbl>
  <w:p w14:paraId="48609234" w14:textId="77777777" w:rsidR="004E18D7" w:rsidRPr="0001677A" w:rsidRDefault="004E18D7" w:rsidP="0001677A">
    <w:pPr>
      <w:pStyle w:val="Header"/>
      <w:pBdr>
        <w:bottom w:val="single" w:sz="4" w:space="1" w:color="auto"/>
      </w:pBdr>
      <w:tabs>
        <w:tab w:val="clear" w:pos="4320"/>
        <w:tab w:val="clear" w:pos="8640"/>
        <w:tab w:val="right" w:pos="9029"/>
      </w:tabs>
      <w:snapToGrid w:val="0"/>
      <w:spacing w:before="0" w:after="0"/>
      <w:ind w:left="0"/>
      <w:rPr>
        <w:rFonts w:cs="Arial"/>
        <w:sz w:val="18"/>
        <w:lang w:eastAsia="zh-TW"/>
      </w:rPr>
    </w:pPr>
    <w:r w:rsidRPr="0001677A">
      <w:rPr>
        <w:rFonts w:cs="Arial" w:hint="eastAsia"/>
        <w:sz w:val="18"/>
        <w:lang w:eastAsia="zh-TW"/>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C"/>
    <w:multiLevelType w:val="multilevel"/>
    <w:tmpl w:val="00000000"/>
    <w:lvl w:ilvl="0">
      <w:start w:val="1"/>
      <w:numFmt w:val="lowerLetter"/>
      <w:lvlText w:val="(%1)"/>
      <w:lvlJc w:val="left"/>
      <w:pPr>
        <w:tabs>
          <w:tab w:val="num" w:pos="2880"/>
        </w:tabs>
        <w:ind w:left="2880" w:hanging="720"/>
      </w:pPr>
    </w:lvl>
    <w:lvl w:ilvl="1">
      <w:start w:val="1"/>
      <w:numFmt w:val="lowerLetter"/>
      <w:pStyle w:val="Level2"/>
      <w:lvlText w:val="%2"/>
      <w:lvlJc w:val="left"/>
    </w:lvl>
    <w:lvl w:ilvl="2">
      <w:start w:val="1"/>
      <w:numFmt w:val="upperLetter"/>
      <w:lvlText w:val="(%3)"/>
      <w:lvlJc w:val="left"/>
      <w:pPr>
        <w:tabs>
          <w:tab w:val="num" w:pos="2160"/>
        </w:tabs>
        <w:ind w:left="2160" w:hanging="720"/>
      </w:pPr>
      <w:rPr>
        <w:b/>
      </w:rPr>
    </w:lvl>
    <w:lvl w:ilvl="3">
      <w:start w:val="1"/>
      <w:numFmt w:val="lowerLetter"/>
      <w:lvlText w:val="%4"/>
      <w:lvlJc w:val="left"/>
    </w:lvl>
    <w:lvl w:ilvl="4">
      <w:start w:val="1"/>
      <w:numFmt w:val="lowerRoman"/>
      <w:lvlText w:val="(%5)"/>
      <w:lvlJc w:val="left"/>
      <w:pPr>
        <w:tabs>
          <w:tab w:val="num" w:pos="3600"/>
        </w:tabs>
        <w:ind w:left="3600" w:hanging="720"/>
      </w:pPr>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000001F"/>
    <w:multiLevelType w:val="multilevel"/>
    <w:tmpl w:val="00000000"/>
    <w:lvl w:ilvl="0">
      <w:start w:val="1"/>
      <w:numFmt w:val="upperLetter"/>
      <w:pStyle w:val="ListBullet"/>
      <w:lvlText w:val="(%1)"/>
      <w:lvlJc w:val="left"/>
      <w:pPr>
        <w:tabs>
          <w:tab w:val="num" w:pos="2160"/>
        </w:tabs>
        <w:ind w:left="2160" w:hanging="720"/>
      </w:pPr>
      <w:rPr>
        <w:b/>
      </w:r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20"/>
    <w:multiLevelType w:val="multilevel"/>
    <w:tmpl w:val="00000000"/>
    <w:lvl w:ilvl="0">
      <w:start w:val="1"/>
      <w:numFmt w:val="upperLetter"/>
      <w:lvlText w:val="(%1)"/>
      <w:lvlJc w:val="left"/>
      <w:pPr>
        <w:tabs>
          <w:tab w:val="num" w:pos="2160"/>
        </w:tabs>
        <w:ind w:left="2160" w:hanging="720"/>
      </w:pPr>
      <w:rPr>
        <w:b/>
      </w:rPr>
    </w:lvl>
    <w:lvl w:ilvl="1">
      <w:start w:val="1"/>
      <w:numFmt w:val="upperLetter"/>
      <w:lvlText w:val="%2"/>
      <w:lvlJc w:val="left"/>
    </w:lvl>
    <w:lvl w:ilvl="2">
      <w:start w:val="1"/>
      <w:numFmt w:val="upperLetter"/>
      <w:pStyle w:val="Level3"/>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23"/>
    <w:multiLevelType w:val="multilevel"/>
    <w:tmpl w:val="00000000"/>
    <w:lvl w:ilvl="0">
      <w:start w:val="1"/>
      <w:numFmt w:val="upperLetter"/>
      <w:lvlText w:val="(%1)"/>
      <w:lvlJc w:val="left"/>
      <w:pPr>
        <w:tabs>
          <w:tab w:val="num" w:pos="2160"/>
        </w:tabs>
        <w:ind w:left="2160" w:hanging="720"/>
      </w:pPr>
      <w:rPr>
        <w:b/>
      </w:rPr>
    </w:lvl>
    <w:lvl w:ilvl="1">
      <w:start w:val="1"/>
      <w:numFmt w:val="decimal"/>
      <w:lvlText w:val="%2."/>
      <w:lvlJc w:val="left"/>
      <w:pPr>
        <w:tabs>
          <w:tab w:val="num" w:pos="1440"/>
        </w:tabs>
        <w:ind w:left="1440" w:hanging="720"/>
      </w:pPr>
    </w:lvl>
    <w:lvl w:ilvl="2">
      <w:start w:val="1"/>
      <w:numFmt w:val="upperLetter"/>
      <w:lvlText w:val="%3"/>
      <w:lvlJc w:val="left"/>
    </w:lvl>
    <w:lvl w:ilvl="3">
      <w:start w:val="1"/>
      <w:numFmt w:val="upperLetter"/>
      <w:lvlText w:val="(%4)"/>
      <w:lvlJc w:val="left"/>
      <w:pPr>
        <w:tabs>
          <w:tab w:val="num" w:pos="2880"/>
        </w:tabs>
        <w:ind w:left="2880" w:hanging="720"/>
      </w:pPr>
    </w:lvl>
    <w:lvl w:ilvl="4">
      <w:start w:val="1"/>
      <w:numFmt w:val="upperLetter"/>
      <w:pStyle w:val="Level5"/>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25"/>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lowerLetter"/>
      <w:pStyle w:val="ListBullet3"/>
      <w:lvlText w:val="(%5)"/>
      <w:lvlJc w:val="left"/>
      <w:pPr>
        <w:tabs>
          <w:tab w:val="num" w:pos="3600"/>
        </w:tabs>
        <w:ind w:left="3600" w:hanging="720"/>
      </w:pPr>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0000029"/>
    <w:multiLevelType w:val="multilevel"/>
    <w:tmpl w:val="00000000"/>
    <w:lvl w:ilvl="0">
      <w:start w:val="1"/>
      <w:numFmt w:val="lowerRoman"/>
      <w:pStyle w:val="ListBullet5"/>
      <w:lvlText w:val="(%1)"/>
      <w:lvlJc w:val="left"/>
      <w:pPr>
        <w:tabs>
          <w:tab w:val="num" w:pos="2880"/>
        </w:tabs>
        <w:ind w:left="2880" w:hanging="720"/>
      </w:pPr>
    </w:lvl>
    <w:lvl w:ilvl="1">
      <w:start w:val="1"/>
      <w:numFmt w:val="lowerRoman"/>
      <w:lvlText w:val="%2"/>
      <w:lvlJc w:val="left"/>
    </w:lvl>
    <w:lvl w:ilvl="2">
      <w:start w:val="1"/>
      <w:numFmt w:val="lowerRoman"/>
      <w:lvlText w:val="%3"/>
      <w:lvlJc w:val="left"/>
    </w:lvl>
    <w:lvl w:ilvl="3">
      <w:start w:val="1"/>
      <w:numFmt w:val="decimal"/>
      <w:pStyle w:val="ListBullet2"/>
      <w:lvlText w:val="(%4)"/>
      <w:lvlJc w:val="left"/>
      <w:pPr>
        <w:tabs>
          <w:tab w:val="num" w:pos="2880"/>
        </w:tabs>
        <w:ind w:left="2880" w:hanging="720"/>
      </w:pPr>
    </w:lvl>
    <w:lvl w:ilvl="4">
      <w:start w:val="1"/>
      <w:numFmt w:val="lowerRoman"/>
      <w:lvlText w:val="%5"/>
      <w:lvlJc w:val="left"/>
    </w:lvl>
    <w:lvl w:ilvl="5">
      <w:start w:val="1"/>
      <w:numFmt w:val="lowerRoman"/>
      <w:lvlText w:val="%6"/>
      <w:lvlJc w:val="left"/>
    </w:lvl>
    <w:lvl w:ilvl="6">
      <w:start w:val="1"/>
      <w:numFmt w:val="lowerRoman"/>
      <w:lvlText w:val="%7"/>
      <w:lvlJc w:val="left"/>
    </w:lvl>
    <w:lvl w:ilvl="7">
      <w:start w:val="1"/>
      <w:numFmt w:val="lowerRoman"/>
      <w:lvlText w:val="%8"/>
      <w:lvlJc w:val="left"/>
    </w:lvl>
    <w:lvl w:ilvl="8">
      <w:numFmt w:val="decimal"/>
      <w:lvlText w:val=""/>
      <w:lvlJc w:val="left"/>
    </w:lvl>
  </w:abstractNum>
  <w:abstractNum w:abstractNumId="6" w15:restartNumberingAfterBreak="0">
    <w:nsid w:val="01F422E3"/>
    <w:multiLevelType w:val="hybridMultilevel"/>
    <w:tmpl w:val="229E739A"/>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03FC1691"/>
    <w:multiLevelType w:val="multilevel"/>
    <w:tmpl w:val="ED64DB5E"/>
    <w:lvl w:ilvl="0">
      <w:start w:val="2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755686D"/>
    <w:multiLevelType w:val="hybridMultilevel"/>
    <w:tmpl w:val="B8865F02"/>
    <w:lvl w:ilvl="0" w:tplc="40090017">
      <w:start w:val="1"/>
      <w:numFmt w:val="lowerLetter"/>
      <w:lvlText w:val="%1)"/>
      <w:lvlJc w:val="left"/>
      <w:pPr>
        <w:ind w:left="927" w:hanging="360"/>
      </w:pPr>
    </w:lvl>
    <w:lvl w:ilvl="1" w:tplc="4009001B">
      <w:start w:val="1"/>
      <w:numFmt w:val="lowerRoman"/>
      <w:lvlText w:val="%2."/>
      <w:lvlJc w:val="righ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0C802F6C"/>
    <w:multiLevelType w:val="multilevel"/>
    <w:tmpl w:val="DEBA3536"/>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0" w15:restartNumberingAfterBreak="0">
    <w:nsid w:val="1B7A5C69"/>
    <w:multiLevelType w:val="multilevel"/>
    <w:tmpl w:val="371813CC"/>
    <w:lvl w:ilvl="0">
      <w:start w:val="1"/>
      <w:numFmt w:val="lowerLetter"/>
      <w:pStyle w:val="NumPara4"/>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E11FD8"/>
    <w:multiLevelType w:val="hybridMultilevel"/>
    <w:tmpl w:val="AE6ABA8E"/>
    <w:lvl w:ilvl="0" w:tplc="40090017">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2FD7934"/>
    <w:multiLevelType w:val="hybridMultilevel"/>
    <w:tmpl w:val="46244414"/>
    <w:lvl w:ilvl="0" w:tplc="0DD63B4A">
      <w:start w:val="1"/>
      <w:numFmt w:val="bullet"/>
      <w:pStyle w:val="bullet"/>
      <w:lvlText w:val=""/>
      <w:lvlJc w:val="left"/>
      <w:pPr>
        <w:ind w:left="-950" w:hanging="480"/>
      </w:pPr>
      <w:rPr>
        <w:rFonts w:ascii="Wingdings" w:hAnsi="Wingdings" w:hint="default"/>
      </w:rPr>
    </w:lvl>
    <w:lvl w:ilvl="1" w:tplc="196E1AAA">
      <w:start w:val="1"/>
      <w:numFmt w:val="bullet"/>
      <w:lvlText w:val=""/>
      <w:lvlJc w:val="left"/>
      <w:pPr>
        <w:ind w:left="-470" w:hanging="480"/>
      </w:pPr>
      <w:rPr>
        <w:rFonts w:ascii="Wingdings" w:hAnsi="Wingdings" w:hint="default"/>
      </w:rPr>
    </w:lvl>
    <w:lvl w:ilvl="2" w:tplc="4678BF68" w:tentative="1">
      <w:start w:val="1"/>
      <w:numFmt w:val="bullet"/>
      <w:lvlText w:val=""/>
      <w:lvlJc w:val="left"/>
      <w:pPr>
        <w:ind w:left="10" w:hanging="480"/>
      </w:pPr>
      <w:rPr>
        <w:rFonts w:ascii="Wingdings" w:hAnsi="Wingdings" w:hint="default"/>
      </w:rPr>
    </w:lvl>
    <w:lvl w:ilvl="3" w:tplc="7C64A27C" w:tentative="1">
      <w:start w:val="1"/>
      <w:numFmt w:val="bullet"/>
      <w:lvlText w:val=""/>
      <w:lvlJc w:val="left"/>
      <w:pPr>
        <w:ind w:left="490" w:hanging="480"/>
      </w:pPr>
      <w:rPr>
        <w:rFonts w:ascii="Wingdings" w:hAnsi="Wingdings" w:hint="default"/>
      </w:rPr>
    </w:lvl>
    <w:lvl w:ilvl="4" w:tplc="D60C422C" w:tentative="1">
      <w:start w:val="1"/>
      <w:numFmt w:val="bullet"/>
      <w:lvlText w:val=""/>
      <w:lvlJc w:val="left"/>
      <w:pPr>
        <w:ind w:left="970" w:hanging="480"/>
      </w:pPr>
      <w:rPr>
        <w:rFonts w:ascii="Wingdings" w:hAnsi="Wingdings" w:hint="default"/>
      </w:rPr>
    </w:lvl>
    <w:lvl w:ilvl="5" w:tplc="E0441CA4" w:tentative="1">
      <w:start w:val="1"/>
      <w:numFmt w:val="bullet"/>
      <w:lvlText w:val=""/>
      <w:lvlJc w:val="left"/>
      <w:pPr>
        <w:ind w:left="1450" w:hanging="480"/>
      </w:pPr>
      <w:rPr>
        <w:rFonts w:ascii="Wingdings" w:hAnsi="Wingdings" w:hint="default"/>
      </w:rPr>
    </w:lvl>
    <w:lvl w:ilvl="6" w:tplc="40960704" w:tentative="1">
      <w:start w:val="1"/>
      <w:numFmt w:val="bullet"/>
      <w:lvlText w:val=""/>
      <w:lvlJc w:val="left"/>
      <w:pPr>
        <w:ind w:left="1930" w:hanging="480"/>
      </w:pPr>
      <w:rPr>
        <w:rFonts w:ascii="Wingdings" w:hAnsi="Wingdings" w:hint="default"/>
      </w:rPr>
    </w:lvl>
    <w:lvl w:ilvl="7" w:tplc="6EE84A66" w:tentative="1">
      <w:start w:val="1"/>
      <w:numFmt w:val="bullet"/>
      <w:lvlText w:val=""/>
      <w:lvlJc w:val="left"/>
      <w:pPr>
        <w:ind w:left="2410" w:hanging="480"/>
      </w:pPr>
      <w:rPr>
        <w:rFonts w:ascii="Wingdings" w:hAnsi="Wingdings" w:hint="default"/>
      </w:rPr>
    </w:lvl>
    <w:lvl w:ilvl="8" w:tplc="B7140796" w:tentative="1">
      <w:start w:val="1"/>
      <w:numFmt w:val="bullet"/>
      <w:lvlText w:val=""/>
      <w:lvlJc w:val="left"/>
      <w:pPr>
        <w:ind w:left="2890" w:hanging="480"/>
      </w:pPr>
      <w:rPr>
        <w:rFonts w:ascii="Wingdings" w:hAnsi="Wingdings" w:hint="default"/>
      </w:rPr>
    </w:lvl>
  </w:abstractNum>
  <w:abstractNum w:abstractNumId="13" w15:restartNumberingAfterBreak="0">
    <w:nsid w:val="25056FB7"/>
    <w:multiLevelType w:val="hybridMultilevel"/>
    <w:tmpl w:val="BA1EA438"/>
    <w:lvl w:ilvl="0" w:tplc="9C0E6086">
      <w:start w:val="1"/>
      <w:numFmt w:val="decimal"/>
      <w:pStyle w:val="002ListNumbers"/>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42364D"/>
    <w:multiLevelType w:val="hybridMultilevel"/>
    <w:tmpl w:val="71041000"/>
    <w:lvl w:ilvl="0" w:tplc="04090001">
      <w:start w:val="1"/>
      <w:numFmt w:val="bullet"/>
      <w:lvlText w:val=""/>
      <w:lvlJc w:val="left"/>
      <w:pPr>
        <w:ind w:left="1800" w:hanging="360"/>
      </w:pPr>
      <w:rPr>
        <w:rFonts w:ascii="Symbol" w:hAnsi="Symbol" w:hint="default"/>
      </w:rPr>
    </w:lvl>
    <w:lvl w:ilvl="1" w:tplc="443866FC" w:tentative="1">
      <w:start w:val="1"/>
      <w:numFmt w:val="lowerLetter"/>
      <w:lvlText w:val="%2."/>
      <w:lvlJc w:val="left"/>
      <w:pPr>
        <w:ind w:left="2520" w:hanging="360"/>
      </w:pPr>
    </w:lvl>
    <w:lvl w:ilvl="2" w:tplc="4C18856C" w:tentative="1">
      <w:start w:val="1"/>
      <w:numFmt w:val="lowerRoman"/>
      <w:lvlText w:val="%3."/>
      <w:lvlJc w:val="right"/>
      <w:pPr>
        <w:ind w:left="3240" w:hanging="180"/>
      </w:pPr>
    </w:lvl>
    <w:lvl w:ilvl="3" w:tplc="1B8E8224" w:tentative="1">
      <w:start w:val="1"/>
      <w:numFmt w:val="decimal"/>
      <w:lvlText w:val="%4."/>
      <w:lvlJc w:val="left"/>
      <w:pPr>
        <w:ind w:left="3960" w:hanging="360"/>
      </w:pPr>
    </w:lvl>
    <w:lvl w:ilvl="4" w:tplc="1B60ACEC" w:tentative="1">
      <w:start w:val="1"/>
      <w:numFmt w:val="lowerLetter"/>
      <w:lvlText w:val="%5."/>
      <w:lvlJc w:val="left"/>
      <w:pPr>
        <w:ind w:left="4680" w:hanging="360"/>
      </w:pPr>
    </w:lvl>
    <w:lvl w:ilvl="5" w:tplc="6F42DAF8" w:tentative="1">
      <w:start w:val="1"/>
      <w:numFmt w:val="lowerRoman"/>
      <w:lvlText w:val="%6."/>
      <w:lvlJc w:val="right"/>
      <w:pPr>
        <w:ind w:left="5400" w:hanging="180"/>
      </w:pPr>
    </w:lvl>
    <w:lvl w:ilvl="6" w:tplc="1EE45804" w:tentative="1">
      <w:start w:val="1"/>
      <w:numFmt w:val="decimal"/>
      <w:lvlText w:val="%7."/>
      <w:lvlJc w:val="left"/>
      <w:pPr>
        <w:ind w:left="6120" w:hanging="360"/>
      </w:pPr>
    </w:lvl>
    <w:lvl w:ilvl="7" w:tplc="F0242716" w:tentative="1">
      <w:start w:val="1"/>
      <w:numFmt w:val="lowerLetter"/>
      <w:lvlText w:val="%8."/>
      <w:lvlJc w:val="left"/>
      <w:pPr>
        <w:ind w:left="6840" w:hanging="360"/>
      </w:pPr>
    </w:lvl>
    <w:lvl w:ilvl="8" w:tplc="F0300A38" w:tentative="1">
      <w:start w:val="1"/>
      <w:numFmt w:val="lowerRoman"/>
      <w:lvlText w:val="%9."/>
      <w:lvlJc w:val="right"/>
      <w:pPr>
        <w:ind w:left="7560" w:hanging="180"/>
      </w:pPr>
    </w:lvl>
  </w:abstractNum>
  <w:abstractNum w:abstractNumId="15" w15:restartNumberingAfterBreak="0">
    <w:nsid w:val="2DAC4D59"/>
    <w:multiLevelType w:val="hybridMultilevel"/>
    <w:tmpl w:val="C2745E2A"/>
    <w:lvl w:ilvl="0" w:tplc="8604D480">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39B34FDA"/>
    <w:multiLevelType w:val="hybridMultilevel"/>
    <w:tmpl w:val="C2745E2A"/>
    <w:lvl w:ilvl="0" w:tplc="8604D480">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7" w15:restartNumberingAfterBreak="0">
    <w:nsid w:val="4650337F"/>
    <w:multiLevelType w:val="multilevel"/>
    <w:tmpl w:val="564E4912"/>
    <w:lvl w:ilvl="0">
      <w:start w:val="1"/>
      <w:numFmt w:val="decimal"/>
      <w:pStyle w:val="MTArt2L1"/>
      <w:suff w:val="nothing"/>
      <w:lvlText w:val="Article %1 - "/>
      <w:lvlJc w:val="left"/>
      <w:pPr>
        <w:ind w:left="1122" w:firstLine="0"/>
      </w:pPr>
      <w:rPr>
        <w:b/>
        <w:i w:val="0"/>
        <w:caps w:val="0"/>
        <w:smallCaps w:val="0"/>
      </w:rPr>
    </w:lvl>
    <w:lvl w:ilvl="1">
      <w:start w:val="1"/>
      <w:numFmt w:val="decimal"/>
      <w:pStyle w:val="MTArt2L2"/>
      <w:lvlText w:val="%1.%2"/>
      <w:lvlJc w:val="left"/>
      <w:pPr>
        <w:tabs>
          <w:tab w:val="num" w:pos="720"/>
        </w:tabs>
        <w:ind w:left="720" w:hanging="720"/>
      </w:pPr>
      <w:rPr>
        <w:rFonts w:ascii="Times New Roman" w:hAnsi="Times New Roman" w:cs="Times New Roman" w:hint="default"/>
        <w:b w:val="0"/>
        <w:i w:val="0"/>
        <w:color w:val="000000"/>
        <w:sz w:val="22"/>
        <w:szCs w:val="22"/>
      </w:rPr>
    </w:lvl>
    <w:lvl w:ilvl="2">
      <w:start w:val="1"/>
      <w:numFmt w:val="lowerRoman"/>
      <w:pStyle w:val="MTArt2L3"/>
      <w:lvlText w:val="(%3)"/>
      <w:lvlJc w:val="left"/>
      <w:pPr>
        <w:tabs>
          <w:tab w:val="num" w:pos="1800"/>
        </w:tabs>
        <w:ind w:left="1800" w:hanging="720"/>
      </w:pPr>
      <w:rPr>
        <w:rFonts w:ascii="Times New Roman" w:eastAsia="Times New Roman" w:hAnsi="Times New Roman" w:cs="Times New Roman"/>
        <w:b w:val="0"/>
        <w:i w:val="0"/>
        <w:color w:val="000000"/>
      </w:rPr>
    </w:lvl>
    <w:lvl w:ilvl="3">
      <w:start w:val="1"/>
      <w:numFmt w:val="lowerRoman"/>
      <w:pStyle w:val="MTArt2L4"/>
      <w:lvlText w:val="(%4)"/>
      <w:lvlJc w:val="right"/>
      <w:pPr>
        <w:tabs>
          <w:tab w:val="num" w:pos="2160"/>
        </w:tabs>
        <w:ind w:left="2160" w:hanging="432"/>
      </w:pPr>
      <w:rPr>
        <w:b w:val="0"/>
        <w:i w:val="0"/>
      </w:rPr>
    </w:lvl>
    <w:lvl w:ilvl="4">
      <w:start w:val="1"/>
      <w:numFmt w:val="upperLetter"/>
      <w:pStyle w:val="MTArt2L5"/>
      <w:lvlText w:val="(%5)"/>
      <w:lvlJc w:val="left"/>
      <w:pPr>
        <w:tabs>
          <w:tab w:val="num" w:pos="2880"/>
        </w:tabs>
        <w:ind w:left="2880" w:hanging="720"/>
      </w:pPr>
    </w:lvl>
    <w:lvl w:ilvl="5">
      <w:start w:val="1"/>
      <w:numFmt w:val="upperRoman"/>
      <w:pStyle w:val="MTArt2L6"/>
      <w:lvlText w:val="(%6)"/>
      <w:lvlJc w:val="right"/>
      <w:pPr>
        <w:tabs>
          <w:tab w:val="num" w:pos="3600"/>
        </w:tabs>
        <w:ind w:left="3600" w:hanging="432"/>
      </w:pPr>
    </w:lvl>
    <w:lvl w:ilvl="6">
      <w:start w:val="1"/>
      <w:numFmt w:val="decimal"/>
      <w:pStyle w:val="MTArt2L7"/>
      <w:lvlText w:val="(%7)"/>
      <w:lvlJc w:val="left"/>
      <w:pPr>
        <w:tabs>
          <w:tab w:val="num" w:pos="4320"/>
        </w:tabs>
        <w:ind w:left="4320" w:hanging="720"/>
      </w:pPr>
    </w:lvl>
    <w:lvl w:ilvl="7">
      <w:start w:val="1"/>
      <w:numFmt w:val="lowerLetter"/>
      <w:pStyle w:val="MTArt2L8"/>
      <w:lvlText w:val="%8)"/>
      <w:lvlJc w:val="left"/>
      <w:pPr>
        <w:tabs>
          <w:tab w:val="num" w:pos="5040"/>
        </w:tabs>
        <w:ind w:left="5040" w:hanging="720"/>
      </w:pPr>
    </w:lvl>
    <w:lvl w:ilvl="8">
      <w:start w:val="1"/>
      <w:numFmt w:val="lowerRoman"/>
      <w:pStyle w:val="MTArt2L9"/>
      <w:lvlText w:val="%9)"/>
      <w:lvlJc w:val="right"/>
      <w:pPr>
        <w:tabs>
          <w:tab w:val="num" w:pos="5760"/>
        </w:tabs>
        <w:ind w:left="5760" w:hanging="432"/>
      </w:pPr>
    </w:lvl>
  </w:abstractNum>
  <w:abstractNum w:abstractNumId="18" w15:restartNumberingAfterBreak="0">
    <w:nsid w:val="51154A68"/>
    <w:multiLevelType w:val="singleLevel"/>
    <w:tmpl w:val="C5528F56"/>
    <w:lvl w:ilvl="0">
      <w:start w:val="1"/>
      <w:numFmt w:val="lowerLetter"/>
      <w:pStyle w:val="AlphaNum1a"/>
      <w:lvlText w:val="%1."/>
      <w:lvlJc w:val="left"/>
      <w:pPr>
        <w:tabs>
          <w:tab w:val="num" w:pos="1134"/>
        </w:tabs>
        <w:ind w:left="1134" w:hanging="340"/>
      </w:pPr>
      <w:rPr>
        <w:rFonts w:hint="default"/>
      </w:rPr>
    </w:lvl>
  </w:abstractNum>
  <w:abstractNum w:abstractNumId="19" w15:restartNumberingAfterBreak="0">
    <w:nsid w:val="625C3BB1"/>
    <w:multiLevelType w:val="hybridMultilevel"/>
    <w:tmpl w:val="5C00F752"/>
    <w:lvl w:ilvl="0" w:tplc="40090017">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0" w15:restartNumberingAfterBreak="0">
    <w:nsid w:val="62AA51AE"/>
    <w:multiLevelType w:val="singleLevel"/>
    <w:tmpl w:val="A33CB7EA"/>
    <w:lvl w:ilvl="0">
      <w:start w:val="1"/>
      <w:numFmt w:val="lowerLetter"/>
      <w:pStyle w:val="AlphaNum2a"/>
      <w:lvlText w:val="%1."/>
      <w:lvlJc w:val="left"/>
      <w:pPr>
        <w:tabs>
          <w:tab w:val="num" w:pos="1474"/>
        </w:tabs>
        <w:ind w:left="1474" w:hanging="340"/>
      </w:pPr>
      <w:rPr>
        <w:rFonts w:hint="default"/>
      </w:rPr>
    </w:lvl>
  </w:abstractNum>
  <w:abstractNum w:abstractNumId="21" w15:restartNumberingAfterBreak="0">
    <w:nsid w:val="682345A5"/>
    <w:multiLevelType w:val="hybridMultilevel"/>
    <w:tmpl w:val="0AE440BE"/>
    <w:lvl w:ilvl="0" w:tplc="4F0E1F16">
      <w:start w:val="1"/>
      <w:numFmt w:val="lowerLetter"/>
      <w:pStyle w:val="indentbullet"/>
      <w:lvlText w:val="(%1)"/>
      <w:lvlJc w:val="left"/>
      <w:pPr>
        <w:ind w:left="720" w:hanging="360"/>
      </w:pPr>
      <w:rPr>
        <w:rFonts w:hint="eastAsia"/>
      </w:rPr>
    </w:lvl>
    <w:lvl w:ilvl="1" w:tplc="D6EA6568" w:tentative="1">
      <w:start w:val="1"/>
      <w:numFmt w:val="lowerLetter"/>
      <w:lvlText w:val="%2."/>
      <w:lvlJc w:val="left"/>
      <w:pPr>
        <w:ind w:left="1440" w:hanging="360"/>
      </w:pPr>
    </w:lvl>
    <w:lvl w:ilvl="2" w:tplc="A9164706" w:tentative="1">
      <w:start w:val="1"/>
      <w:numFmt w:val="lowerRoman"/>
      <w:lvlText w:val="%3."/>
      <w:lvlJc w:val="right"/>
      <w:pPr>
        <w:ind w:left="2160" w:hanging="180"/>
      </w:pPr>
    </w:lvl>
    <w:lvl w:ilvl="3" w:tplc="0F6E522E" w:tentative="1">
      <w:start w:val="1"/>
      <w:numFmt w:val="decimal"/>
      <w:lvlText w:val="%4."/>
      <w:lvlJc w:val="left"/>
      <w:pPr>
        <w:ind w:left="2880" w:hanging="360"/>
      </w:pPr>
    </w:lvl>
    <w:lvl w:ilvl="4" w:tplc="417A6A76" w:tentative="1">
      <w:start w:val="1"/>
      <w:numFmt w:val="lowerLetter"/>
      <w:lvlText w:val="%5."/>
      <w:lvlJc w:val="left"/>
      <w:pPr>
        <w:ind w:left="3600" w:hanging="360"/>
      </w:pPr>
    </w:lvl>
    <w:lvl w:ilvl="5" w:tplc="B7DA97A6" w:tentative="1">
      <w:start w:val="1"/>
      <w:numFmt w:val="lowerRoman"/>
      <w:lvlText w:val="%6."/>
      <w:lvlJc w:val="right"/>
      <w:pPr>
        <w:ind w:left="4320" w:hanging="180"/>
      </w:pPr>
    </w:lvl>
    <w:lvl w:ilvl="6" w:tplc="41D04EA6" w:tentative="1">
      <w:start w:val="1"/>
      <w:numFmt w:val="decimal"/>
      <w:lvlText w:val="%7."/>
      <w:lvlJc w:val="left"/>
      <w:pPr>
        <w:ind w:left="5040" w:hanging="360"/>
      </w:pPr>
    </w:lvl>
    <w:lvl w:ilvl="7" w:tplc="9BF2236A" w:tentative="1">
      <w:start w:val="1"/>
      <w:numFmt w:val="lowerLetter"/>
      <w:lvlText w:val="%8."/>
      <w:lvlJc w:val="left"/>
      <w:pPr>
        <w:ind w:left="5760" w:hanging="360"/>
      </w:pPr>
    </w:lvl>
    <w:lvl w:ilvl="8" w:tplc="EE1EA2A6" w:tentative="1">
      <w:start w:val="1"/>
      <w:numFmt w:val="lowerRoman"/>
      <w:lvlText w:val="%9."/>
      <w:lvlJc w:val="right"/>
      <w:pPr>
        <w:ind w:left="6480" w:hanging="180"/>
      </w:pPr>
    </w:lvl>
  </w:abstractNum>
  <w:abstractNum w:abstractNumId="22" w15:restartNumberingAfterBreak="0">
    <w:nsid w:val="6B003D83"/>
    <w:multiLevelType w:val="hybridMultilevel"/>
    <w:tmpl w:val="E1C85E3C"/>
    <w:lvl w:ilvl="0" w:tplc="7A5A6BCA">
      <w:start w:val="1"/>
      <w:numFmt w:val="bullet"/>
      <w:pStyle w:val="DividerLine2"/>
      <w:lvlText w:val=""/>
      <w:lvlJc w:val="left"/>
      <w:pPr>
        <w:tabs>
          <w:tab w:val="num" w:pos="425"/>
        </w:tabs>
        <w:ind w:left="425" w:hanging="425"/>
      </w:pPr>
      <w:rPr>
        <w:rFonts w:ascii="Symbol" w:hAnsi="Symbol" w:hint="default"/>
        <w:color w:val="333333"/>
      </w:rPr>
    </w:lvl>
    <w:lvl w:ilvl="1" w:tplc="994C6A70">
      <w:start w:val="1"/>
      <w:numFmt w:val="bullet"/>
      <w:lvlRestart w:val="0"/>
      <w:lvlText w:val="-"/>
      <w:lvlJc w:val="left"/>
      <w:pPr>
        <w:tabs>
          <w:tab w:val="num" w:pos="2356"/>
        </w:tabs>
        <w:ind w:left="2356" w:hanging="1276"/>
      </w:pPr>
      <w:rPr>
        <w:rFonts w:ascii="Symbol" w:hAnsi="Symbol" w:cs="Arial" w:hint="default"/>
        <w:color w:val="333333"/>
      </w:rPr>
    </w:lvl>
    <w:lvl w:ilvl="2" w:tplc="BB9E2D0A">
      <w:start w:val="1"/>
      <w:numFmt w:val="bullet"/>
      <w:lvlText w:val=""/>
      <w:lvlJc w:val="left"/>
      <w:pPr>
        <w:tabs>
          <w:tab w:val="num" w:pos="2253"/>
        </w:tabs>
        <w:ind w:left="2253" w:hanging="453"/>
      </w:pPr>
      <w:rPr>
        <w:rFonts w:ascii="Wingdings" w:hAnsi="Wingdings" w:hint="default"/>
        <w:color w:val="333333"/>
      </w:rPr>
    </w:lvl>
    <w:lvl w:ilvl="3" w:tplc="61B02484" w:tentative="1">
      <w:start w:val="1"/>
      <w:numFmt w:val="bullet"/>
      <w:lvlText w:val=""/>
      <w:lvlJc w:val="left"/>
      <w:pPr>
        <w:tabs>
          <w:tab w:val="num" w:pos="2880"/>
        </w:tabs>
        <w:ind w:left="2880" w:hanging="360"/>
      </w:pPr>
      <w:rPr>
        <w:rFonts w:ascii="Symbol" w:hAnsi="Symbol" w:hint="default"/>
      </w:rPr>
    </w:lvl>
    <w:lvl w:ilvl="4" w:tplc="1E76F56E" w:tentative="1">
      <w:start w:val="1"/>
      <w:numFmt w:val="bullet"/>
      <w:lvlText w:val="o"/>
      <w:lvlJc w:val="left"/>
      <w:pPr>
        <w:tabs>
          <w:tab w:val="num" w:pos="3600"/>
        </w:tabs>
        <w:ind w:left="3600" w:hanging="360"/>
      </w:pPr>
      <w:rPr>
        <w:rFonts w:ascii="Courier New" w:hAnsi="Courier New" w:hint="default"/>
      </w:rPr>
    </w:lvl>
    <w:lvl w:ilvl="5" w:tplc="2836014A" w:tentative="1">
      <w:start w:val="1"/>
      <w:numFmt w:val="bullet"/>
      <w:lvlText w:val=""/>
      <w:lvlJc w:val="left"/>
      <w:pPr>
        <w:tabs>
          <w:tab w:val="num" w:pos="4320"/>
        </w:tabs>
        <w:ind w:left="4320" w:hanging="360"/>
      </w:pPr>
      <w:rPr>
        <w:rFonts w:ascii="Wingdings" w:hAnsi="Wingdings" w:hint="default"/>
      </w:rPr>
    </w:lvl>
    <w:lvl w:ilvl="6" w:tplc="E9E6B650" w:tentative="1">
      <w:start w:val="1"/>
      <w:numFmt w:val="bullet"/>
      <w:lvlText w:val=""/>
      <w:lvlJc w:val="left"/>
      <w:pPr>
        <w:tabs>
          <w:tab w:val="num" w:pos="5040"/>
        </w:tabs>
        <w:ind w:left="5040" w:hanging="360"/>
      </w:pPr>
      <w:rPr>
        <w:rFonts w:ascii="Symbol" w:hAnsi="Symbol" w:hint="default"/>
      </w:rPr>
    </w:lvl>
    <w:lvl w:ilvl="7" w:tplc="CE1248E4" w:tentative="1">
      <w:start w:val="1"/>
      <w:numFmt w:val="bullet"/>
      <w:lvlText w:val="o"/>
      <w:lvlJc w:val="left"/>
      <w:pPr>
        <w:tabs>
          <w:tab w:val="num" w:pos="5760"/>
        </w:tabs>
        <w:ind w:left="5760" w:hanging="360"/>
      </w:pPr>
      <w:rPr>
        <w:rFonts w:ascii="Courier New" w:hAnsi="Courier New" w:hint="default"/>
      </w:rPr>
    </w:lvl>
    <w:lvl w:ilvl="8" w:tplc="9F261FE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655575"/>
    <w:multiLevelType w:val="multilevel"/>
    <w:tmpl w:val="CBD89BCE"/>
    <w:lvl w:ilvl="0">
      <w:start w:val="1"/>
      <w:numFmt w:val="decimal"/>
      <w:pStyle w:val="Heading1"/>
      <w:lvlText w:val="A%100"/>
      <w:lvlJc w:val="left"/>
      <w:pPr>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Zero"/>
      <w:pStyle w:val="Heading2"/>
      <w:lvlText w:val="A%1%2"/>
      <w:lvlJc w:val="left"/>
      <w:pPr>
        <w:ind w:left="1440"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A%1%2.%3"/>
      <w:lvlJc w:val="left"/>
      <w:pPr>
        <w:ind w:left="1440" w:hanging="1440"/>
      </w:pPr>
      <w:rPr>
        <w:rFonts w:ascii="Verdana" w:hAnsi="Verdana" w:cs="Times New Roman" w:hint="default"/>
        <w:b/>
        <w:bCs w:val="0"/>
        <w:i w:val="0"/>
        <w:iCs w:val="0"/>
        <w:caps w:val="0"/>
        <w:smallCaps w:val="0"/>
        <w:strike w:val="0"/>
        <w:dstrike w:val="0"/>
        <w:noProof w:val="0"/>
        <w:vanish w:val="0"/>
        <w:color w:val="000000"/>
        <w:spacing w:val="0"/>
        <w:kern w:val="0"/>
        <w:position w:val="0"/>
        <w:sz w:val="18"/>
        <w:u w:val="none"/>
        <w:vertAlign w:val="baseline"/>
        <w:em w:val="none"/>
      </w:rPr>
    </w:lvl>
    <w:lvl w:ilvl="3">
      <w:start w:val="1"/>
      <w:numFmt w:val="decimal"/>
      <w:pStyle w:val="Heading4"/>
      <w:lvlText w:val="A%1%2.%3.%4"/>
      <w:lvlJc w:val="left"/>
      <w:pPr>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A%1%2.%3.%4.%5"/>
      <w:lvlJc w:val="left"/>
      <w:pPr>
        <w:tabs>
          <w:tab w:val="num" w:pos="1440"/>
        </w:tabs>
        <w:ind w:left="1440" w:hanging="1440"/>
      </w:pPr>
      <w:rPr>
        <w:rFonts w:ascii="Arial" w:hAnsi="Arial" w:hint="default"/>
        <w:b w:val="0"/>
        <w:i w:val="0"/>
        <w:caps w:val="0"/>
        <w:strike w:val="0"/>
        <w:dstrike w:val="0"/>
        <w:vanish w:val="0"/>
        <w:color w:val="auto"/>
        <w:sz w:val="22"/>
        <w:vertAlign w:val="baseline"/>
      </w:rPr>
    </w:lvl>
    <w:lvl w:ilvl="5">
      <w:start w:val="1"/>
      <w:numFmt w:val="lowerRoman"/>
      <w:lvlText w:val="(%6)"/>
      <w:lvlJc w:val="left"/>
      <w:pPr>
        <w:tabs>
          <w:tab w:val="num" w:pos="1440"/>
        </w:tabs>
        <w:ind w:left="864" w:firstLine="576"/>
      </w:pPr>
      <w:rPr>
        <w:rFonts w:ascii="Arial" w:hAnsi="Arial" w:hint="eastAsia"/>
        <w:b w:val="0"/>
        <w:i w:val="0"/>
        <w:caps w:val="0"/>
        <w:strike w:val="0"/>
        <w:dstrike w:val="0"/>
        <w:vanish w:val="0"/>
        <w:sz w:val="22"/>
        <w:vertAlign w:val="baseline"/>
      </w:rPr>
    </w:lvl>
    <w:lvl w:ilvl="6">
      <w:start w:val="1"/>
      <w:numFmt w:val="bullet"/>
      <w:lvlText w:val=""/>
      <w:lvlJc w:val="left"/>
      <w:pPr>
        <w:ind w:left="1006" w:firstLine="434"/>
      </w:pPr>
      <w:rPr>
        <w:rFonts w:ascii="Arial" w:hAnsi="Arial" w:hint="default"/>
        <w:b w:val="0"/>
        <w:i w:val="0"/>
        <w:caps w:val="0"/>
        <w:strike w:val="0"/>
        <w:dstrike w:val="0"/>
        <w:vanish w:val="0"/>
        <w:sz w:val="22"/>
        <w:vertAlign w:val="baseline"/>
      </w:rPr>
    </w:lvl>
    <w:lvl w:ilvl="7">
      <w:start w:val="1"/>
      <w:numFmt w:val="none"/>
      <w:lvlText w:val=""/>
      <w:lvlJc w:val="left"/>
      <w:pPr>
        <w:tabs>
          <w:tab w:val="num" w:pos="1440"/>
        </w:tabs>
        <w:ind w:left="1148" w:firstLine="292"/>
      </w:pPr>
      <w:rPr>
        <w:rFonts w:ascii="Arial" w:hAnsi="Arial" w:hint="default"/>
        <w:b w:val="0"/>
        <w:i w:val="0"/>
        <w:caps w:val="0"/>
        <w:strike w:val="0"/>
        <w:dstrike w:val="0"/>
        <w:vanish w:val="0"/>
        <w:sz w:val="22"/>
        <w:vertAlign w:val="baseline"/>
      </w:rPr>
    </w:lvl>
    <w:lvl w:ilvl="8">
      <w:start w:val="1"/>
      <w:numFmt w:val="decimal"/>
      <w:lvlText w:val="%1.%2.%3.%4.%5.%6.%7.%8.%9."/>
      <w:lvlJc w:val="left"/>
      <w:pPr>
        <w:ind w:left="1289" w:hanging="1559"/>
      </w:pPr>
      <w:rPr>
        <w:rFonts w:hint="eastAsia"/>
      </w:rPr>
    </w:lvl>
  </w:abstractNum>
  <w:abstractNum w:abstractNumId="24" w15:restartNumberingAfterBreak="0">
    <w:nsid w:val="744E1FD3"/>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lvlOverride w:ilvl="0">
      <w:startOverride w:val="1"/>
      <w:lvl w:ilvl="0">
        <w:start w:val="1"/>
        <w:numFmt w:val="decimal"/>
        <w:pStyle w:val="ListBullet"/>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
    <w:lvlOverride w:ilvl="0">
      <w:startOverride w:val="1"/>
      <w:lvl w:ilvl="0">
        <w:start w:val="1"/>
        <w:numFmt w:val="decimal"/>
        <w:pStyle w:val="ListBullet5"/>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pStyle w:val="ListBullet2"/>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5"/>
  </w:num>
  <w:num w:numId="4">
    <w:abstractNumId w:val="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2"/>
    <w:lvlOverride w:ilvl="0">
      <w:startOverride w:val="2"/>
      <w:lvl w:ilvl="0">
        <w:start w:val="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3"/>
    <w:lvlOverride w:ilvl="0">
      <w:startOverride w:val="5"/>
      <w:lvl w:ilvl="0">
        <w:start w:val="5"/>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4"/>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pStyle w:val="ListBullet3"/>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12"/>
  </w:num>
  <w:num w:numId="9">
    <w:abstractNumId w:val="20"/>
  </w:num>
  <w:num w:numId="10">
    <w:abstractNumId w:val="18"/>
  </w:num>
  <w:num w:numId="11">
    <w:abstractNumId w:val="22"/>
  </w:num>
  <w:num w:numId="12">
    <w:abstractNumId w:val="21"/>
  </w:num>
  <w:num w:numId="13">
    <w:abstractNumId w:val="23"/>
  </w:num>
  <w:num w:numId="14">
    <w:abstractNumId w:val="23"/>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9"/>
  </w:num>
  <w:num w:numId="44">
    <w:abstractNumId w:val="8"/>
  </w:num>
  <w:num w:numId="45">
    <w:abstractNumId w:val="15"/>
  </w:num>
  <w:num w:numId="46">
    <w:abstractNumId w:val="16"/>
  </w:num>
  <w:num w:numId="47">
    <w:abstractNumId w:val="11"/>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num>
  <w:num w:numId="54">
    <w:abstractNumId w:val="24"/>
  </w:num>
  <w:num w:numId="55">
    <w:abstractNumId w:val="9"/>
  </w:num>
  <w:num w:numId="56">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5B"/>
    <w:rsid w:val="0000003D"/>
    <w:rsid w:val="00000485"/>
    <w:rsid w:val="000008B4"/>
    <w:rsid w:val="00000A19"/>
    <w:rsid w:val="00000C56"/>
    <w:rsid w:val="00002167"/>
    <w:rsid w:val="000030E0"/>
    <w:rsid w:val="0000561B"/>
    <w:rsid w:val="0000620A"/>
    <w:rsid w:val="0000643C"/>
    <w:rsid w:val="00006705"/>
    <w:rsid w:val="00007BFA"/>
    <w:rsid w:val="0001038F"/>
    <w:rsid w:val="00010B39"/>
    <w:rsid w:val="00011113"/>
    <w:rsid w:val="00011339"/>
    <w:rsid w:val="000113CD"/>
    <w:rsid w:val="00011AE0"/>
    <w:rsid w:val="00012114"/>
    <w:rsid w:val="00012176"/>
    <w:rsid w:val="00012885"/>
    <w:rsid w:val="0001352A"/>
    <w:rsid w:val="00014309"/>
    <w:rsid w:val="0001549F"/>
    <w:rsid w:val="00015699"/>
    <w:rsid w:val="00015B6E"/>
    <w:rsid w:val="00015CBE"/>
    <w:rsid w:val="000165B9"/>
    <w:rsid w:val="0001677A"/>
    <w:rsid w:val="00016C7D"/>
    <w:rsid w:val="000173E4"/>
    <w:rsid w:val="000222B4"/>
    <w:rsid w:val="00023641"/>
    <w:rsid w:val="00023A0F"/>
    <w:rsid w:val="00025B9B"/>
    <w:rsid w:val="00026F65"/>
    <w:rsid w:val="00030A54"/>
    <w:rsid w:val="00031AEE"/>
    <w:rsid w:val="00032D4E"/>
    <w:rsid w:val="0003309E"/>
    <w:rsid w:val="0003523D"/>
    <w:rsid w:val="000358AC"/>
    <w:rsid w:val="00036217"/>
    <w:rsid w:val="00037497"/>
    <w:rsid w:val="00040281"/>
    <w:rsid w:val="0004084F"/>
    <w:rsid w:val="00040C44"/>
    <w:rsid w:val="0004129F"/>
    <w:rsid w:val="000413DA"/>
    <w:rsid w:val="0004225D"/>
    <w:rsid w:val="00042689"/>
    <w:rsid w:val="000429E8"/>
    <w:rsid w:val="00042CA3"/>
    <w:rsid w:val="00044491"/>
    <w:rsid w:val="000453CF"/>
    <w:rsid w:val="0004588D"/>
    <w:rsid w:val="00045D14"/>
    <w:rsid w:val="00045E2A"/>
    <w:rsid w:val="00045EA4"/>
    <w:rsid w:val="000460A0"/>
    <w:rsid w:val="000461FB"/>
    <w:rsid w:val="00046915"/>
    <w:rsid w:val="00050612"/>
    <w:rsid w:val="00050CF8"/>
    <w:rsid w:val="000511CE"/>
    <w:rsid w:val="00052FF5"/>
    <w:rsid w:val="0005517A"/>
    <w:rsid w:val="0005582C"/>
    <w:rsid w:val="00055DA4"/>
    <w:rsid w:val="000562C2"/>
    <w:rsid w:val="000564C7"/>
    <w:rsid w:val="00056624"/>
    <w:rsid w:val="00056681"/>
    <w:rsid w:val="000574C1"/>
    <w:rsid w:val="0005799D"/>
    <w:rsid w:val="000613F6"/>
    <w:rsid w:val="00062077"/>
    <w:rsid w:val="00062358"/>
    <w:rsid w:val="000623F2"/>
    <w:rsid w:val="00063857"/>
    <w:rsid w:val="00063954"/>
    <w:rsid w:val="00063DE8"/>
    <w:rsid w:val="000643DF"/>
    <w:rsid w:val="00064F07"/>
    <w:rsid w:val="000652C8"/>
    <w:rsid w:val="00065A9D"/>
    <w:rsid w:val="00066186"/>
    <w:rsid w:val="000666F0"/>
    <w:rsid w:val="00066944"/>
    <w:rsid w:val="00066E5A"/>
    <w:rsid w:val="00067706"/>
    <w:rsid w:val="0007088F"/>
    <w:rsid w:val="00070F58"/>
    <w:rsid w:val="000712FF"/>
    <w:rsid w:val="00071357"/>
    <w:rsid w:val="00071C22"/>
    <w:rsid w:val="000728E8"/>
    <w:rsid w:val="00073156"/>
    <w:rsid w:val="0007371C"/>
    <w:rsid w:val="00073D47"/>
    <w:rsid w:val="000740A5"/>
    <w:rsid w:val="00074332"/>
    <w:rsid w:val="00074B42"/>
    <w:rsid w:val="0007739C"/>
    <w:rsid w:val="00080C7A"/>
    <w:rsid w:val="000819B1"/>
    <w:rsid w:val="000819C7"/>
    <w:rsid w:val="00081B5C"/>
    <w:rsid w:val="000820E4"/>
    <w:rsid w:val="00082CC3"/>
    <w:rsid w:val="00083776"/>
    <w:rsid w:val="000839AF"/>
    <w:rsid w:val="0008449A"/>
    <w:rsid w:val="000853F8"/>
    <w:rsid w:val="00085F15"/>
    <w:rsid w:val="0008627D"/>
    <w:rsid w:val="00087E11"/>
    <w:rsid w:val="000913D9"/>
    <w:rsid w:val="00092A36"/>
    <w:rsid w:val="00093520"/>
    <w:rsid w:val="000944E0"/>
    <w:rsid w:val="000971DE"/>
    <w:rsid w:val="00097A82"/>
    <w:rsid w:val="00097E81"/>
    <w:rsid w:val="000A0545"/>
    <w:rsid w:val="000A3128"/>
    <w:rsid w:val="000A57F8"/>
    <w:rsid w:val="000A5898"/>
    <w:rsid w:val="000A5E96"/>
    <w:rsid w:val="000A6AA5"/>
    <w:rsid w:val="000A700F"/>
    <w:rsid w:val="000A74E4"/>
    <w:rsid w:val="000B1599"/>
    <w:rsid w:val="000B2023"/>
    <w:rsid w:val="000B2955"/>
    <w:rsid w:val="000B2BA3"/>
    <w:rsid w:val="000B2D51"/>
    <w:rsid w:val="000B3D24"/>
    <w:rsid w:val="000B4048"/>
    <w:rsid w:val="000B424B"/>
    <w:rsid w:val="000B4E49"/>
    <w:rsid w:val="000B55EF"/>
    <w:rsid w:val="000B56C3"/>
    <w:rsid w:val="000B5F77"/>
    <w:rsid w:val="000B7596"/>
    <w:rsid w:val="000B7C09"/>
    <w:rsid w:val="000C17FC"/>
    <w:rsid w:val="000C3897"/>
    <w:rsid w:val="000C439C"/>
    <w:rsid w:val="000C4AE6"/>
    <w:rsid w:val="000C4BC5"/>
    <w:rsid w:val="000C60E8"/>
    <w:rsid w:val="000C63CC"/>
    <w:rsid w:val="000C74BB"/>
    <w:rsid w:val="000D02E2"/>
    <w:rsid w:val="000D06C3"/>
    <w:rsid w:val="000D1872"/>
    <w:rsid w:val="000D1E19"/>
    <w:rsid w:val="000D1F3F"/>
    <w:rsid w:val="000D2288"/>
    <w:rsid w:val="000D2A82"/>
    <w:rsid w:val="000D3E6A"/>
    <w:rsid w:val="000D4604"/>
    <w:rsid w:val="000D4B74"/>
    <w:rsid w:val="000D6A03"/>
    <w:rsid w:val="000D73A9"/>
    <w:rsid w:val="000D769E"/>
    <w:rsid w:val="000D77BD"/>
    <w:rsid w:val="000E03EA"/>
    <w:rsid w:val="000E3617"/>
    <w:rsid w:val="000E3912"/>
    <w:rsid w:val="000E3FAA"/>
    <w:rsid w:val="000E4475"/>
    <w:rsid w:val="000E4779"/>
    <w:rsid w:val="000E5207"/>
    <w:rsid w:val="000E6DF9"/>
    <w:rsid w:val="000F03B0"/>
    <w:rsid w:val="000F1640"/>
    <w:rsid w:val="000F195C"/>
    <w:rsid w:val="000F1E74"/>
    <w:rsid w:val="000F2110"/>
    <w:rsid w:val="000F2449"/>
    <w:rsid w:val="000F324F"/>
    <w:rsid w:val="000F4A3F"/>
    <w:rsid w:val="000F4E9C"/>
    <w:rsid w:val="000F63C3"/>
    <w:rsid w:val="000F788E"/>
    <w:rsid w:val="0010033D"/>
    <w:rsid w:val="00100719"/>
    <w:rsid w:val="00100B36"/>
    <w:rsid w:val="00100D66"/>
    <w:rsid w:val="00101BDD"/>
    <w:rsid w:val="00104E61"/>
    <w:rsid w:val="00105BF4"/>
    <w:rsid w:val="00105CA7"/>
    <w:rsid w:val="00110D86"/>
    <w:rsid w:val="001112BA"/>
    <w:rsid w:val="00111E79"/>
    <w:rsid w:val="00112F65"/>
    <w:rsid w:val="001133C6"/>
    <w:rsid w:val="00113B82"/>
    <w:rsid w:val="00113DF4"/>
    <w:rsid w:val="00113EFF"/>
    <w:rsid w:val="00114069"/>
    <w:rsid w:val="00115B50"/>
    <w:rsid w:val="0011621A"/>
    <w:rsid w:val="00116BFF"/>
    <w:rsid w:val="00117ABE"/>
    <w:rsid w:val="00120B5C"/>
    <w:rsid w:val="00123272"/>
    <w:rsid w:val="00123C8A"/>
    <w:rsid w:val="00125609"/>
    <w:rsid w:val="0012583F"/>
    <w:rsid w:val="0012589D"/>
    <w:rsid w:val="001275CB"/>
    <w:rsid w:val="00127F42"/>
    <w:rsid w:val="00130001"/>
    <w:rsid w:val="00132E31"/>
    <w:rsid w:val="0013320B"/>
    <w:rsid w:val="00135C6A"/>
    <w:rsid w:val="00137323"/>
    <w:rsid w:val="00137CCB"/>
    <w:rsid w:val="00140BC5"/>
    <w:rsid w:val="00140CEE"/>
    <w:rsid w:val="0014338A"/>
    <w:rsid w:val="001434D0"/>
    <w:rsid w:val="001438A7"/>
    <w:rsid w:val="00143F2F"/>
    <w:rsid w:val="0014521D"/>
    <w:rsid w:val="00145A54"/>
    <w:rsid w:val="0014730D"/>
    <w:rsid w:val="00147A27"/>
    <w:rsid w:val="0015063D"/>
    <w:rsid w:val="0015067B"/>
    <w:rsid w:val="0015167F"/>
    <w:rsid w:val="001523CA"/>
    <w:rsid w:val="00152556"/>
    <w:rsid w:val="00152664"/>
    <w:rsid w:val="001529DA"/>
    <w:rsid w:val="00154305"/>
    <w:rsid w:val="00154C61"/>
    <w:rsid w:val="00155B40"/>
    <w:rsid w:val="00155CB5"/>
    <w:rsid w:val="00155F69"/>
    <w:rsid w:val="00156A26"/>
    <w:rsid w:val="00156AC9"/>
    <w:rsid w:val="00157682"/>
    <w:rsid w:val="001606C6"/>
    <w:rsid w:val="001609E5"/>
    <w:rsid w:val="00160BCB"/>
    <w:rsid w:val="00160FA3"/>
    <w:rsid w:val="001624A3"/>
    <w:rsid w:val="00162953"/>
    <w:rsid w:val="00162DD9"/>
    <w:rsid w:val="00163013"/>
    <w:rsid w:val="0016301F"/>
    <w:rsid w:val="00163036"/>
    <w:rsid w:val="00164AC8"/>
    <w:rsid w:val="00165651"/>
    <w:rsid w:val="001656C5"/>
    <w:rsid w:val="001665A3"/>
    <w:rsid w:val="001667D7"/>
    <w:rsid w:val="001668F2"/>
    <w:rsid w:val="00167602"/>
    <w:rsid w:val="00170D47"/>
    <w:rsid w:val="00171581"/>
    <w:rsid w:val="00171696"/>
    <w:rsid w:val="00172994"/>
    <w:rsid w:val="00172B5F"/>
    <w:rsid w:val="00174152"/>
    <w:rsid w:val="00174776"/>
    <w:rsid w:val="00174B37"/>
    <w:rsid w:val="00175A85"/>
    <w:rsid w:val="00176D9A"/>
    <w:rsid w:val="00180D75"/>
    <w:rsid w:val="0018270D"/>
    <w:rsid w:val="001828E3"/>
    <w:rsid w:val="00184F6C"/>
    <w:rsid w:val="001855E1"/>
    <w:rsid w:val="00185783"/>
    <w:rsid w:val="00187089"/>
    <w:rsid w:val="00187E5F"/>
    <w:rsid w:val="00190285"/>
    <w:rsid w:val="001903C7"/>
    <w:rsid w:val="0019071C"/>
    <w:rsid w:val="001913DA"/>
    <w:rsid w:val="001934F1"/>
    <w:rsid w:val="001947CE"/>
    <w:rsid w:val="00194887"/>
    <w:rsid w:val="00195073"/>
    <w:rsid w:val="001954EA"/>
    <w:rsid w:val="001976FA"/>
    <w:rsid w:val="001979AB"/>
    <w:rsid w:val="00197DA0"/>
    <w:rsid w:val="001A0258"/>
    <w:rsid w:val="001A0421"/>
    <w:rsid w:val="001A0870"/>
    <w:rsid w:val="001A2671"/>
    <w:rsid w:val="001A2920"/>
    <w:rsid w:val="001A3019"/>
    <w:rsid w:val="001A3F3B"/>
    <w:rsid w:val="001A48A3"/>
    <w:rsid w:val="001A54B5"/>
    <w:rsid w:val="001A5790"/>
    <w:rsid w:val="001A5C82"/>
    <w:rsid w:val="001A5DA9"/>
    <w:rsid w:val="001A6206"/>
    <w:rsid w:val="001A63BF"/>
    <w:rsid w:val="001A63E8"/>
    <w:rsid w:val="001A740C"/>
    <w:rsid w:val="001A7B8F"/>
    <w:rsid w:val="001B0DD4"/>
    <w:rsid w:val="001B0F14"/>
    <w:rsid w:val="001B2880"/>
    <w:rsid w:val="001B3506"/>
    <w:rsid w:val="001B354F"/>
    <w:rsid w:val="001B38A5"/>
    <w:rsid w:val="001B38D6"/>
    <w:rsid w:val="001B3A5A"/>
    <w:rsid w:val="001B3B44"/>
    <w:rsid w:val="001B43C4"/>
    <w:rsid w:val="001B5D54"/>
    <w:rsid w:val="001B6367"/>
    <w:rsid w:val="001B7C89"/>
    <w:rsid w:val="001C0222"/>
    <w:rsid w:val="001C1C70"/>
    <w:rsid w:val="001C2468"/>
    <w:rsid w:val="001C24BF"/>
    <w:rsid w:val="001C4FC7"/>
    <w:rsid w:val="001C54E9"/>
    <w:rsid w:val="001C5C79"/>
    <w:rsid w:val="001C5D66"/>
    <w:rsid w:val="001C62F6"/>
    <w:rsid w:val="001C6BD6"/>
    <w:rsid w:val="001C70A9"/>
    <w:rsid w:val="001C7183"/>
    <w:rsid w:val="001C7B74"/>
    <w:rsid w:val="001D081A"/>
    <w:rsid w:val="001D0A13"/>
    <w:rsid w:val="001D1810"/>
    <w:rsid w:val="001D3732"/>
    <w:rsid w:val="001D4362"/>
    <w:rsid w:val="001D4C71"/>
    <w:rsid w:val="001D6BA7"/>
    <w:rsid w:val="001D7345"/>
    <w:rsid w:val="001D7DC6"/>
    <w:rsid w:val="001E24C3"/>
    <w:rsid w:val="001E2EC2"/>
    <w:rsid w:val="001E2FB3"/>
    <w:rsid w:val="001E35CB"/>
    <w:rsid w:val="001E417D"/>
    <w:rsid w:val="001E4B14"/>
    <w:rsid w:val="001E4F8C"/>
    <w:rsid w:val="001E501E"/>
    <w:rsid w:val="001E5B0B"/>
    <w:rsid w:val="001E5CB0"/>
    <w:rsid w:val="001E75CE"/>
    <w:rsid w:val="001E7E3F"/>
    <w:rsid w:val="001F0FF2"/>
    <w:rsid w:val="001F19D1"/>
    <w:rsid w:val="001F19E3"/>
    <w:rsid w:val="001F2385"/>
    <w:rsid w:val="001F2EE4"/>
    <w:rsid w:val="001F3E21"/>
    <w:rsid w:val="001F47DD"/>
    <w:rsid w:val="0020052F"/>
    <w:rsid w:val="002005CE"/>
    <w:rsid w:val="002019DA"/>
    <w:rsid w:val="00202778"/>
    <w:rsid w:val="00203060"/>
    <w:rsid w:val="002043A8"/>
    <w:rsid w:val="00204AC3"/>
    <w:rsid w:val="0020517E"/>
    <w:rsid w:val="00205211"/>
    <w:rsid w:val="00205B52"/>
    <w:rsid w:val="00206128"/>
    <w:rsid w:val="00207092"/>
    <w:rsid w:val="00207C83"/>
    <w:rsid w:val="002113A8"/>
    <w:rsid w:val="0021146E"/>
    <w:rsid w:val="00212EC8"/>
    <w:rsid w:val="00213D98"/>
    <w:rsid w:val="002143F7"/>
    <w:rsid w:val="00214C4F"/>
    <w:rsid w:val="0021542F"/>
    <w:rsid w:val="002167FF"/>
    <w:rsid w:val="00217263"/>
    <w:rsid w:val="0022047A"/>
    <w:rsid w:val="00220836"/>
    <w:rsid w:val="00220A48"/>
    <w:rsid w:val="002214B8"/>
    <w:rsid w:val="00222871"/>
    <w:rsid w:val="00223D85"/>
    <w:rsid w:val="002251C0"/>
    <w:rsid w:val="00230B53"/>
    <w:rsid w:val="00232B64"/>
    <w:rsid w:val="00232BE1"/>
    <w:rsid w:val="002351F2"/>
    <w:rsid w:val="00235E88"/>
    <w:rsid w:val="0023687D"/>
    <w:rsid w:val="00236A22"/>
    <w:rsid w:val="00236BEE"/>
    <w:rsid w:val="00237260"/>
    <w:rsid w:val="00240203"/>
    <w:rsid w:val="00240692"/>
    <w:rsid w:val="002417B0"/>
    <w:rsid w:val="002419AA"/>
    <w:rsid w:val="00241BB9"/>
    <w:rsid w:val="00242B81"/>
    <w:rsid w:val="00242F7E"/>
    <w:rsid w:val="00243C15"/>
    <w:rsid w:val="00244D36"/>
    <w:rsid w:val="0024669B"/>
    <w:rsid w:val="002504A9"/>
    <w:rsid w:val="002509F2"/>
    <w:rsid w:val="00250C38"/>
    <w:rsid w:val="00252E88"/>
    <w:rsid w:val="002537D6"/>
    <w:rsid w:val="00253947"/>
    <w:rsid w:val="00253AB4"/>
    <w:rsid w:val="00253ACF"/>
    <w:rsid w:val="00254E80"/>
    <w:rsid w:val="00255752"/>
    <w:rsid w:val="00255B52"/>
    <w:rsid w:val="00255FE7"/>
    <w:rsid w:val="00256B8D"/>
    <w:rsid w:val="00260895"/>
    <w:rsid w:val="00261678"/>
    <w:rsid w:val="00263628"/>
    <w:rsid w:val="00263A6F"/>
    <w:rsid w:val="002653B5"/>
    <w:rsid w:val="00266660"/>
    <w:rsid w:val="002723DF"/>
    <w:rsid w:val="00273AD2"/>
    <w:rsid w:val="0027635F"/>
    <w:rsid w:val="00276941"/>
    <w:rsid w:val="00276E51"/>
    <w:rsid w:val="002771B6"/>
    <w:rsid w:val="002801EA"/>
    <w:rsid w:val="00280B72"/>
    <w:rsid w:val="00282B0C"/>
    <w:rsid w:val="00282F93"/>
    <w:rsid w:val="00283BDF"/>
    <w:rsid w:val="00284FCE"/>
    <w:rsid w:val="0028568B"/>
    <w:rsid w:val="00285BBC"/>
    <w:rsid w:val="00286E3E"/>
    <w:rsid w:val="00287C6D"/>
    <w:rsid w:val="002900F0"/>
    <w:rsid w:val="002904D5"/>
    <w:rsid w:val="00290F39"/>
    <w:rsid w:val="00291E7E"/>
    <w:rsid w:val="00292C47"/>
    <w:rsid w:val="00292D6A"/>
    <w:rsid w:val="00292DBB"/>
    <w:rsid w:val="002932C2"/>
    <w:rsid w:val="0029344C"/>
    <w:rsid w:val="002955DE"/>
    <w:rsid w:val="00295F52"/>
    <w:rsid w:val="00295FA3"/>
    <w:rsid w:val="00296559"/>
    <w:rsid w:val="0029674E"/>
    <w:rsid w:val="00297140"/>
    <w:rsid w:val="0029769A"/>
    <w:rsid w:val="00297CEE"/>
    <w:rsid w:val="002A4072"/>
    <w:rsid w:val="002A5A9E"/>
    <w:rsid w:val="002A6458"/>
    <w:rsid w:val="002B0705"/>
    <w:rsid w:val="002B0DD1"/>
    <w:rsid w:val="002B16EF"/>
    <w:rsid w:val="002B16FD"/>
    <w:rsid w:val="002B1DDB"/>
    <w:rsid w:val="002B21F3"/>
    <w:rsid w:val="002B232F"/>
    <w:rsid w:val="002B3685"/>
    <w:rsid w:val="002B4596"/>
    <w:rsid w:val="002B4670"/>
    <w:rsid w:val="002B4949"/>
    <w:rsid w:val="002B64DA"/>
    <w:rsid w:val="002B72DF"/>
    <w:rsid w:val="002B753F"/>
    <w:rsid w:val="002B7A19"/>
    <w:rsid w:val="002C0C9F"/>
    <w:rsid w:val="002C132E"/>
    <w:rsid w:val="002C2252"/>
    <w:rsid w:val="002C2678"/>
    <w:rsid w:val="002C2DA7"/>
    <w:rsid w:val="002C2E96"/>
    <w:rsid w:val="002C39EE"/>
    <w:rsid w:val="002C4BD1"/>
    <w:rsid w:val="002C61C8"/>
    <w:rsid w:val="002C6976"/>
    <w:rsid w:val="002C7C7B"/>
    <w:rsid w:val="002D1760"/>
    <w:rsid w:val="002D2454"/>
    <w:rsid w:val="002D2603"/>
    <w:rsid w:val="002D2750"/>
    <w:rsid w:val="002D2EC3"/>
    <w:rsid w:val="002D56C7"/>
    <w:rsid w:val="002D5A2C"/>
    <w:rsid w:val="002D6912"/>
    <w:rsid w:val="002E0A14"/>
    <w:rsid w:val="002E0B86"/>
    <w:rsid w:val="002E10B4"/>
    <w:rsid w:val="002E1111"/>
    <w:rsid w:val="002E2870"/>
    <w:rsid w:val="002E28D1"/>
    <w:rsid w:val="002E2A8C"/>
    <w:rsid w:val="002E4C32"/>
    <w:rsid w:val="002E5113"/>
    <w:rsid w:val="002E5E09"/>
    <w:rsid w:val="002E6A3E"/>
    <w:rsid w:val="002E6C6A"/>
    <w:rsid w:val="002E7214"/>
    <w:rsid w:val="002E7217"/>
    <w:rsid w:val="002F0203"/>
    <w:rsid w:val="002F0A9D"/>
    <w:rsid w:val="002F219B"/>
    <w:rsid w:val="002F27AB"/>
    <w:rsid w:val="002F3871"/>
    <w:rsid w:val="002F4362"/>
    <w:rsid w:val="002F58E8"/>
    <w:rsid w:val="002F6032"/>
    <w:rsid w:val="002F6AAC"/>
    <w:rsid w:val="002F7603"/>
    <w:rsid w:val="0030000A"/>
    <w:rsid w:val="00301622"/>
    <w:rsid w:val="00301867"/>
    <w:rsid w:val="00301D3D"/>
    <w:rsid w:val="003037E1"/>
    <w:rsid w:val="003037E7"/>
    <w:rsid w:val="0030444A"/>
    <w:rsid w:val="00305074"/>
    <w:rsid w:val="0030636A"/>
    <w:rsid w:val="003072BD"/>
    <w:rsid w:val="00307DE4"/>
    <w:rsid w:val="003100BF"/>
    <w:rsid w:val="00310DAE"/>
    <w:rsid w:val="00310F43"/>
    <w:rsid w:val="003111EB"/>
    <w:rsid w:val="0031125F"/>
    <w:rsid w:val="00312DE6"/>
    <w:rsid w:val="0031340E"/>
    <w:rsid w:val="003148A6"/>
    <w:rsid w:val="00314D15"/>
    <w:rsid w:val="00316752"/>
    <w:rsid w:val="00316E28"/>
    <w:rsid w:val="00316E9A"/>
    <w:rsid w:val="00316ED5"/>
    <w:rsid w:val="00317303"/>
    <w:rsid w:val="0032006B"/>
    <w:rsid w:val="0032028F"/>
    <w:rsid w:val="00321534"/>
    <w:rsid w:val="00321A07"/>
    <w:rsid w:val="003225C5"/>
    <w:rsid w:val="00322E4E"/>
    <w:rsid w:val="00323266"/>
    <w:rsid w:val="003232AC"/>
    <w:rsid w:val="00326368"/>
    <w:rsid w:val="00327597"/>
    <w:rsid w:val="0033038B"/>
    <w:rsid w:val="00331131"/>
    <w:rsid w:val="00331604"/>
    <w:rsid w:val="003322A7"/>
    <w:rsid w:val="003336CB"/>
    <w:rsid w:val="0033488C"/>
    <w:rsid w:val="00335189"/>
    <w:rsid w:val="003352D8"/>
    <w:rsid w:val="00335CA2"/>
    <w:rsid w:val="00335EE8"/>
    <w:rsid w:val="00335F9D"/>
    <w:rsid w:val="0033636A"/>
    <w:rsid w:val="00336ACE"/>
    <w:rsid w:val="00336E43"/>
    <w:rsid w:val="00336EEC"/>
    <w:rsid w:val="0033766A"/>
    <w:rsid w:val="00337A46"/>
    <w:rsid w:val="00337CB9"/>
    <w:rsid w:val="0034082D"/>
    <w:rsid w:val="0034098B"/>
    <w:rsid w:val="00342567"/>
    <w:rsid w:val="0034314C"/>
    <w:rsid w:val="003456A9"/>
    <w:rsid w:val="00350BA8"/>
    <w:rsid w:val="00353889"/>
    <w:rsid w:val="00353D56"/>
    <w:rsid w:val="00353FA1"/>
    <w:rsid w:val="003569C6"/>
    <w:rsid w:val="0036125F"/>
    <w:rsid w:val="0036166D"/>
    <w:rsid w:val="003620FC"/>
    <w:rsid w:val="003626FD"/>
    <w:rsid w:val="00362C6D"/>
    <w:rsid w:val="00362E75"/>
    <w:rsid w:val="00363608"/>
    <w:rsid w:val="00364B0F"/>
    <w:rsid w:val="00364EC2"/>
    <w:rsid w:val="00364F17"/>
    <w:rsid w:val="00365004"/>
    <w:rsid w:val="003660D1"/>
    <w:rsid w:val="003667C9"/>
    <w:rsid w:val="00366D95"/>
    <w:rsid w:val="0036770E"/>
    <w:rsid w:val="00370216"/>
    <w:rsid w:val="00370AE2"/>
    <w:rsid w:val="0037181A"/>
    <w:rsid w:val="00371EB1"/>
    <w:rsid w:val="00372E7C"/>
    <w:rsid w:val="00373159"/>
    <w:rsid w:val="00373DA7"/>
    <w:rsid w:val="0037452A"/>
    <w:rsid w:val="00374A97"/>
    <w:rsid w:val="00375227"/>
    <w:rsid w:val="00375DA6"/>
    <w:rsid w:val="003774B4"/>
    <w:rsid w:val="00377CE4"/>
    <w:rsid w:val="00380798"/>
    <w:rsid w:val="0038119C"/>
    <w:rsid w:val="0038169B"/>
    <w:rsid w:val="00383647"/>
    <w:rsid w:val="00383D17"/>
    <w:rsid w:val="0038535C"/>
    <w:rsid w:val="00386401"/>
    <w:rsid w:val="00386CFD"/>
    <w:rsid w:val="00386ECF"/>
    <w:rsid w:val="00390675"/>
    <w:rsid w:val="00390979"/>
    <w:rsid w:val="00390A43"/>
    <w:rsid w:val="00390D8D"/>
    <w:rsid w:val="00391093"/>
    <w:rsid w:val="003911F0"/>
    <w:rsid w:val="0039190E"/>
    <w:rsid w:val="00391F10"/>
    <w:rsid w:val="00391FD4"/>
    <w:rsid w:val="00393E26"/>
    <w:rsid w:val="00395161"/>
    <w:rsid w:val="00395EE1"/>
    <w:rsid w:val="003965CE"/>
    <w:rsid w:val="00396A25"/>
    <w:rsid w:val="00396C1D"/>
    <w:rsid w:val="00396CBB"/>
    <w:rsid w:val="003970A3"/>
    <w:rsid w:val="00397CCD"/>
    <w:rsid w:val="00397D34"/>
    <w:rsid w:val="003A0092"/>
    <w:rsid w:val="003A09B0"/>
    <w:rsid w:val="003A1684"/>
    <w:rsid w:val="003A37C2"/>
    <w:rsid w:val="003A58A7"/>
    <w:rsid w:val="003A6082"/>
    <w:rsid w:val="003A781D"/>
    <w:rsid w:val="003A7F96"/>
    <w:rsid w:val="003B03B0"/>
    <w:rsid w:val="003B096C"/>
    <w:rsid w:val="003B1456"/>
    <w:rsid w:val="003B1B35"/>
    <w:rsid w:val="003B3551"/>
    <w:rsid w:val="003B3B47"/>
    <w:rsid w:val="003B40BD"/>
    <w:rsid w:val="003B53AE"/>
    <w:rsid w:val="003B589E"/>
    <w:rsid w:val="003B5D43"/>
    <w:rsid w:val="003B60A5"/>
    <w:rsid w:val="003B6270"/>
    <w:rsid w:val="003B6798"/>
    <w:rsid w:val="003B70C4"/>
    <w:rsid w:val="003B7250"/>
    <w:rsid w:val="003B7502"/>
    <w:rsid w:val="003B7B09"/>
    <w:rsid w:val="003C189A"/>
    <w:rsid w:val="003C247C"/>
    <w:rsid w:val="003C63D1"/>
    <w:rsid w:val="003C6490"/>
    <w:rsid w:val="003C6D21"/>
    <w:rsid w:val="003C7040"/>
    <w:rsid w:val="003C74FC"/>
    <w:rsid w:val="003D001D"/>
    <w:rsid w:val="003D00DE"/>
    <w:rsid w:val="003D1127"/>
    <w:rsid w:val="003D1C53"/>
    <w:rsid w:val="003D2362"/>
    <w:rsid w:val="003D2921"/>
    <w:rsid w:val="003D2DC2"/>
    <w:rsid w:val="003D3951"/>
    <w:rsid w:val="003D46A0"/>
    <w:rsid w:val="003D5E11"/>
    <w:rsid w:val="003D63FE"/>
    <w:rsid w:val="003D6686"/>
    <w:rsid w:val="003D690D"/>
    <w:rsid w:val="003D694C"/>
    <w:rsid w:val="003D71BA"/>
    <w:rsid w:val="003D7A0D"/>
    <w:rsid w:val="003D7B8A"/>
    <w:rsid w:val="003E0B1A"/>
    <w:rsid w:val="003E18FB"/>
    <w:rsid w:val="003E21C1"/>
    <w:rsid w:val="003E40C2"/>
    <w:rsid w:val="003E41AD"/>
    <w:rsid w:val="003E4C91"/>
    <w:rsid w:val="003E4F78"/>
    <w:rsid w:val="003E4FFC"/>
    <w:rsid w:val="003E52FC"/>
    <w:rsid w:val="003E76D4"/>
    <w:rsid w:val="003F06FF"/>
    <w:rsid w:val="003F0EC8"/>
    <w:rsid w:val="003F1124"/>
    <w:rsid w:val="003F1D46"/>
    <w:rsid w:val="003F20B1"/>
    <w:rsid w:val="003F3BA4"/>
    <w:rsid w:val="003F5355"/>
    <w:rsid w:val="003F5548"/>
    <w:rsid w:val="003F5D34"/>
    <w:rsid w:val="003F6374"/>
    <w:rsid w:val="003F6958"/>
    <w:rsid w:val="003F6A70"/>
    <w:rsid w:val="003F7E29"/>
    <w:rsid w:val="0040047D"/>
    <w:rsid w:val="00402191"/>
    <w:rsid w:val="004028C1"/>
    <w:rsid w:val="00402A48"/>
    <w:rsid w:val="00402DD1"/>
    <w:rsid w:val="00403F78"/>
    <w:rsid w:val="0040472F"/>
    <w:rsid w:val="00404DE5"/>
    <w:rsid w:val="00406836"/>
    <w:rsid w:val="00406995"/>
    <w:rsid w:val="004072B0"/>
    <w:rsid w:val="00410D0C"/>
    <w:rsid w:val="004110DC"/>
    <w:rsid w:val="00413712"/>
    <w:rsid w:val="00413DE1"/>
    <w:rsid w:val="0041458F"/>
    <w:rsid w:val="004146C6"/>
    <w:rsid w:val="004147D0"/>
    <w:rsid w:val="00414EFE"/>
    <w:rsid w:val="00415D46"/>
    <w:rsid w:val="004165A8"/>
    <w:rsid w:val="00416E18"/>
    <w:rsid w:val="00417121"/>
    <w:rsid w:val="00417A25"/>
    <w:rsid w:val="00420477"/>
    <w:rsid w:val="004209B6"/>
    <w:rsid w:val="00422215"/>
    <w:rsid w:val="00422D29"/>
    <w:rsid w:val="004238A7"/>
    <w:rsid w:val="0042516F"/>
    <w:rsid w:val="004252ED"/>
    <w:rsid w:val="00425D56"/>
    <w:rsid w:val="0042614E"/>
    <w:rsid w:val="0042624F"/>
    <w:rsid w:val="0042655A"/>
    <w:rsid w:val="00427644"/>
    <w:rsid w:val="00430E8B"/>
    <w:rsid w:val="00431949"/>
    <w:rsid w:val="00431C27"/>
    <w:rsid w:val="004323C1"/>
    <w:rsid w:val="00432CC5"/>
    <w:rsid w:val="00433045"/>
    <w:rsid w:val="00435FD5"/>
    <w:rsid w:val="00436714"/>
    <w:rsid w:val="0043694D"/>
    <w:rsid w:val="00436CA7"/>
    <w:rsid w:val="00437C64"/>
    <w:rsid w:val="004401A7"/>
    <w:rsid w:val="0044071E"/>
    <w:rsid w:val="004412B6"/>
    <w:rsid w:val="004429BC"/>
    <w:rsid w:val="00443B47"/>
    <w:rsid w:val="0044433D"/>
    <w:rsid w:val="00444A1F"/>
    <w:rsid w:val="00444B79"/>
    <w:rsid w:val="00445286"/>
    <w:rsid w:val="00446029"/>
    <w:rsid w:val="00446037"/>
    <w:rsid w:val="00446179"/>
    <w:rsid w:val="004465EB"/>
    <w:rsid w:val="00447604"/>
    <w:rsid w:val="00451C39"/>
    <w:rsid w:val="0045263F"/>
    <w:rsid w:val="00452698"/>
    <w:rsid w:val="00455D18"/>
    <w:rsid w:val="004564B6"/>
    <w:rsid w:val="004568A6"/>
    <w:rsid w:val="00457C3E"/>
    <w:rsid w:val="00460F0B"/>
    <w:rsid w:val="00461D3C"/>
    <w:rsid w:val="00463807"/>
    <w:rsid w:val="00464627"/>
    <w:rsid w:val="00464C60"/>
    <w:rsid w:val="00464FA7"/>
    <w:rsid w:val="004654A3"/>
    <w:rsid w:val="004661C8"/>
    <w:rsid w:val="00466C09"/>
    <w:rsid w:val="00466FCE"/>
    <w:rsid w:val="0046743D"/>
    <w:rsid w:val="00467582"/>
    <w:rsid w:val="00467AA4"/>
    <w:rsid w:val="00470199"/>
    <w:rsid w:val="004701F3"/>
    <w:rsid w:val="004704FF"/>
    <w:rsid w:val="00470722"/>
    <w:rsid w:val="00470E8D"/>
    <w:rsid w:val="00471052"/>
    <w:rsid w:val="004723FF"/>
    <w:rsid w:val="00472D3D"/>
    <w:rsid w:val="00474481"/>
    <w:rsid w:val="00474992"/>
    <w:rsid w:val="00474D17"/>
    <w:rsid w:val="00475332"/>
    <w:rsid w:val="00475605"/>
    <w:rsid w:val="00476BD1"/>
    <w:rsid w:val="004778DC"/>
    <w:rsid w:val="00480581"/>
    <w:rsid w:val="00480A74"/>
    <w:rsid w:val="00482237"/>
    <w:rsid w:val="0048242F"/>
    <w:rsid w:val="00482661"/>
    <w:rsid w:val="00482C26"/>
    <w:rsid w:val="00482C57"/>
    <w:rsid w:val="00482DBF"/>
    <w:rsid w:val="00483107"/>
    <w:rsid w:val="00484314"/>
    <w:rsid w:val="004846F2"/>
    <w:rsid w:val="00485C2A"/>
    <w:rsid w:val="0048648F"/>
    <w:rsid w:val="00486FF4"/>
    <w:rsid w:val="0048766C"/>
    <w:rsid w:val="004879F1"/>
    <w:rsid w:val="00487DF1"/>
    <w:rsid w:val="00491B91"/>
    <w:rsid w:val="00491BD6"/>
    <w:rsid w:val="00492134"/>
    <w:rsid w:val="00492623"/>
    <w:rsid w:val="004930AA"/>
    <w:rsid w:val="0049311B"/>
    <w:rsid w:val="004938C4"/>
    <w:rsid w:val="00493E8B"/>
    <w:rsid w:val="00496D79"/>
    <w:rsid w:val="004976E1"/>
    <w:rsid w:val="004A0654"/>
    <w:rsid w:val="004A1026"/>
    <w:rsid w:val="004A136A"/>
    <w:rsid w:val="004A1939"/>
    <w:rsid w:val="004A4442"/>
    <w:rsid w:val="004A45C2"/>
    <w:rsid w:val="004A713C"/>
    <w:rsid w:val="004A74CB"/>
    <w:rsid w:val="004A7AD1"/>
    <w:rsid w:val="004B08C2"/>
    <w:rsid w:val="004B08F0"/>
    <w:rsid w:val="004B0D2C"/>
    <w:rsid w:val="004B138F"/>
    <w:rsid w:val="004B17B7"/>
    <w:rsid w:val="004B2191"/>
    <w:rsid w:val="004B291F"/>
    <w:rsid w:val="004B4659"/>
    <w:rsid w:val="004B54B6"/>
    <w:rsid w:val="004B663A"/>
    <w:rsid w:val="004B73A3"/>
    <w:rsid w:val="004B753C"/>
    <w:rsid w:val="004B7877"/>
    <w:rsid w:val="004C0753"/>
    <w:rsid w:val="004C0982"/>
    <w:rsid w:val="004C18EF"/>
    <w:rsid w:val="004C3742"/>
    <w:rsid w:val="004C3822"/>
    <w:rsid w:val="004C3A68"/>
    <w:rsid w:val="004C4823"/>
    <w:rsid w:val="004C62C4"/>
    <w:rsid w:val="004C6386"/>
    <w:rsid w:val="004C73FF"/>
    <w:rsid w:val="004D14AF"/>
    <w:rsid w:val="004D158B"/>
    <w:rsid w:val="004D18FA"/>
    <w:rsid w:val="004D21CF"/>
    <w:rsid w:val="004D5096"/>
    <w:rsid w:val="004D50F6"/>
    <w:rsid w:val="004D5E7E"/>
    <w:rsid w:val="004D6B91"/>
    <w:rsid w:val="004D78CE"/>
    <w:rsid w:val="004D7E4A"/>
    <w:rsid w:val="004E087C"/>
    <w:rsid w:val="004E0DD3"/>
    <w:rsid w:val="004E17D4"/>
    <w:rsid w:val="004E18D7"/>
    <w:rsid w:val="004E1DB3"/>
    <w:rsid w:val="004E1F89"/>
    <w:rsid w:val="004E2BE4"/>
    <w:rsid w:val="004E32CD"/>
    <w:rsid w:val="004E3F2D"/>
    <w:rsid w:val="004E4683"/>
    <w:rsid w:val="004E6996"/>
    <w:rsid w:val="004E75D1"/>
    <w:rsid w:val="004E7D1B"/>
    <w:rsid w:val="004E7E38"/>
    <w:rsid w:val="004F0BC4"/>
    <w:rsid w:val="004F0E40"/>
    <w:rsid w:val="004F1DA8"/>
    <w:rsid w:val="004F1ECF"/>
    <w:rsid w:val="004F31D5"/>
    <w:rsid w:val="004F33C4"/>
    <w:rsid w:val="004F4070"/>
    <w:rsid w:val="004F42BC"/>
    <w:rsid w:val="004F5BF5"/>
    <w:rsid w:val="004F6855"/>
    <w:rsid w:val="004F6A06"/>
    <w:rsid w:val="005014E0"/>
    <w:rsid w:val="00502BA4"/>
    <w:rsid w:val="00502FB4"/>
    <w:rsid w:val="00503238"/>
    <w:rsid w:val="005043E7"/>
    <w:rsid w:val="005047B1"/>
    <w:rsid w:val="00504F84"/>
    <w:rsid w:val="0050519A"/>
    <w:rsid w:val="00505226"/>
    <w:rsid w:val="00506B95"/>
    <w:rsid w:val="00506CC4"/>
    <w:rsid w:val="00507B19"/>
    <w:rsid w:val="005105BF"/>
    <w:rsid w:val="005105E7"/>
    <w:rsid w:val="005114A4"/>
    <w:rsid w:val="00511E8F"/>
    <w:rsid w:val="005130F6"/>
    <w:rsid w:val="00515902"/>
    <w:rsid w:val="00515E10"/>
    <w:rsid w:val="00515F64"/>
    <w:rsid w:val="005165FE"/>
    <w:rsid w:val="00516E22"/>
    <w:rsid w:val="005177C6"/>
    <w:rsid w:val="00517A2B"/>
    <w:rsid w:val="005203CD"/>
    <w:rsid w:val="00520E15"/>
    <w:rsid w:val="0052135A"/>
    <w:rsid w:val="0052233A"/>
    <w:rsid w:val="00522A8E"/>
    <w:rsid w:val="005235BE"/>
    <w:rsid w:val="00524CEA"/>
    <w:rsid w:val="00524FF4"/>
    <w:rsid w:val="005253B5"/>
    <w:rsid w:val="0052677E"/>
    <w:rsid w:val="005269A5"/>
    <w:rsid w:val="0053051F"/>
    <w:rsid w:val="0053060B"/>
    <w:rsid w:val="00530997"/>
    <w:rsid w:val="0053163D"/>
    <w:rsid w:val="005318BB"/>
    <w:rsid w:val="00531988"/>
    <w:rsid w:val="00531C35"/>
    <w:rsid w:val="00532427"/>
    <w:rsid w:val="005344DE"/>
    <w:rsid w:val="005363AB"/>
    <w:rsid w:val="00540679"/>
    <w:rsid w:val="005410D5"/>
    <w:rsid w:val="0054204F"/>
    <w:rsid w:val="00542547"/>
    <w:rsid w:val="0054329A"/>
    <w:rsid w:val="0054344C"/>
    <w:rsid w:val="005436C5"/>
    <w:rsid w:val="00543795"/>
    <w:rsid w:val="005443F1"/>
    <w:rsid w:val="0054508C"/>
    <w:rsid w:val="00545300"/>
    <w:rsid w:val="005459FE"/>
    <w:rsid w:val="00546818"/>
    <w:rsid w:val="00546EA9"/>
    <w:rsid w:val="005503CC"/>
    <w:rsid w:val="00551C7D"/>
    <w:rsid w:val="005520FE"/>
    <w:rsid w:val="0055271A"/>
    <w:rsid w:val="00553307"/>
    <w:rsid w:val="005533A7"/>
    <w:rsid w:val="005542F4"/>
    <w:rsid w:val="00554583"/>
    <w:rsid w:val="00556715"/>
    <w:rsid w:val="00556B01"/>
    <w:rsid w:val="00556D99"/>
    <w:rsid w:val="005573C0"/>
    <w:rsid w:val="005604EE"/>
    <w:rsid w:val="0056237C"/>
    <w:rsid w:val="0056301A"/>
    <w:rsid w:val="00563DCD"/>
    <w:rsid w:val="00564CD8"/>
    <w:rsid w:val="005658D6"/>
    <w:rsid w:val="00565D5C"/>
    <w:rsid w:val="00566717"/>
    <w:rsid w:val="00567451"/>
    <w:rsid w:val="005724C0"/>
    <w:rsid w:val="00572A1F"/>
    <w:rsid w:val="00572A29"/>
    <w:rsid w:val="00572C20"/>
    <w:rsid w:val="005731D3"/>
    <w:rsid w:val="00573D5D"/>
    <w:rsid w:val="00574105"/>
    <w:rsid w:val="0057449B"/>
    <w:rsid w:val="00574D2D"/>
    <w:rsid w:val="00575068"/>
    <w:rsid w:val="00575F63"/>
    <w:rsid w:val="00576819"/>
    <w:rsid w:val="005768EE"/>
    <w:rsid w:val="0057694A"/>
    <w:rsid w:val="005777D3"/>
    <w:rsid w:val="005779BB"/>
    <w:rsid w:val="00580D62"/>
    <w:rsid w:val="005815AB"/>
    <w:rsid w:val="00581CB9"/>
    <w:rsid w:val="00581D6E"/>
    <w:rsid w:val="00581FD9"/>
    <w:rsid w:val="00582967"/>
    <w:rsid w:val="005842CB"/>
    <w:rsid w:val="0058482B"/>
    <w:rsid w:val="00584EC1"/>
    <w:rsid w:val="0058545B"/>
    <w:rsid w:val="0058680D"/>
    <w:rsid w:val="00586CFA"/>
    <w:rsid w:val="00590EBC"/>
    <w:rsid w:val="0059236D"/>
    <w:rsid w:val="00592CC3"/>
    <w:rsid w:val="00593155"/>
    <w:rsid w:val="00593449"/>
    <w:rsid w:val="00593D69"/>
    <w:rsid w:val="00594F10"/>
    <w:rsid w:val="00595E95"/>
    <w:rsid w:val="0059622E"/>
    <w:rsid w:val="0059674C"/>
    <w:rsid w:val="005968F9"/>
    <w:rsid w:val="00596B39"/>
    <w:rsid w:val="00597345"/>
    <w:rsid w:val="005A0337"/>
    <w:rsid w:val="005A06F9"/>
    <w:rsid w:val="005A0B7C"/>
    <w:rsid w:val="005A1B47"/>
    <w:rsid w:val="005A268F"/>
    <w:rsid w:val="005A3473"/>
    <w:rsid w:val="005A3529"/>
    <w:rsid w:val="005A36ED"/>
    <w:rsid w:val="005A42C3"/>
    <w:rsid w:val="005A5AF0"/>
    <w:rsid w:val="005A7256"/>
    <w:rsid w:val="005A79AC"/>
    <w:rsid w:val="005A7A1E"/>
    <w:rsid w:val="005B0A15"/>
    <w:rsid w:val="005B0B41"/>
    <w:rsid w:val="005B20FB"/>
    <w:rsid w:val="005B3246"/>
    <w:rsid w:val="005B368A"/>
    <w:rsid w:val="005B3CF6"/>
    <w:rsid w:val="005B48EC"/>
    <w:rsid w:val="005B5C14"/>
    <w:rsid w:val="005B6483"/>
    <w:rsid w:val="005B66D8"/>
    <w:rsid w:val="005B6BF5"/>
    <w:rsid w:val="005B749C"/>
    <w:rsid w:val="005C0BC7"/>
    <w:rsid w:val="005C1FB8"/>
    <w:rsid w:val="005C206C"/>
    <w:rsid w:val="005C2F40"/>
    <w:rsid w:val="005C31DD"/>
    <w:rsid w:val="005C3645"/>
    <w:rsid w:val="005C3BD3"/>
    <w:rsid w:val="005C41F0"/>
    <w:rsid w:val="005C583B"/>
    <w:rsid w:val="005C589A"/>
    <w:rsid w:val="005C5D23"/>
    <w:rsid w:val="005C6B4B"/>
    <w:rsid w:val="005C6F27"/>
    <w:rsid w:val="005D02DE"/>
    <w:rsid w:val="005D0797"/>
    <w:rsid w:val="005D0D4A"/>
    <w:rsid w:val="005D0FBC"/>
    <w:rsid w:val="005D11BD"/>
    <w:rsid w:val="005D2205"/>
    <w:rsid w:val="005D2B96"/>
    <w:rsid w:val="005D32E2"/>
    <w:rsid w:val="005D380A"/>
    <w:rsid w:val="005D3949"/>
    <w:rsid w:val="005D4476"/>
    <w:rsid w:val="005D4EA1"/>
    <w:rsid w:val="005D62C3"/>
    <w:rsid w:val="005D671A"/>
    <w:rsid w:val="005E1514"/>
    <w:rsid w:val="005E1B70"/>
    <w:rsid w:val="005E20F2"/>
    <w:rsid w:val="005E26C4"/>
    <w:rsid w:val="005E4914"/>
    <w:rsid w:val="005E51B6"/>
    <w:rsid w:val="005E5F02"/>
    <w:rsid w:val="005E71EF"/>
    <w:rsid w:val="005E76F2"/>
    <w:rsid w:val="005F01F9"/>
    <w:rsid w:val="005F1D78"/>
    <w:rsid w:val="005F36B0"/>
    <w:rsid w:val="005F5AA7"/>
    <w:rsid w:val="005F5AEE"/>
    <w:rsid w:val="005F6139"/>
    <w:rsid w:val="005F621F"/>
    <w:rsid w:val="005F66D2"/>
    <w:rsid w:val="005F6DFB"/>
    <w:rsid w:val="005F77D6"/>
    <w:rsid w:val="005F7D36"/>
    <w:rsid w:val="006009DE"/>
    <w:rsid w:val="00600D38"/>
    <w:rsid w:val="0060127D"/>
    <w:rsid w:val="00601552"/>
    <w:rsid w:val="006019AA"/>
    <w:rsid w:val="00601F6E"/>
    <w:rsid w:val="00602901"/>
    <w:rsid w:val="00602A1E"/>
    <w:rsid w:val="00602E5C"/>
    <w:rsid w:val="00603433"/>
    <w:rsid w:val="00603CC8"/>
    <w:rsid w:val="0060409C"/>
    <w:rsid w:val="00604A0F"/>
    <w:rsid w:val="00605EE6"/>
    <w:rsid w:val="00606351"/>
    <w:rsid w:val="006064D2"/>
    <w:rsid w:val="00606A67"/>
    <w:rsid w:val="00610159"/>
    <w:rsid w:val="00611D20"/>
    <w:rsid w:val="006121F7"/>
    <w:rsid w:val="00614B53"/>
    <w:rsid w:val="0061526F"/>
    <w:rsid w:val="00615B81"/>
    <w:rsid w:val="00615BAD"/>
    <w:rsid w:val="00616292"/>
    <w:rsid w:val="00616CEA"/>
    <w:rsid w:val="00617153"/>
    <w:rsid w:val="00620669"/>
    <w:rsid w:val="00621163"/>
    <w:rsid w:val="00621337"/>
    <w:rsid w:val="00623104"/>
    <w:rsid w:val="0062359F"/>
    <w:rsid w:val="0062367E"/>
    <w:rsid w:val="00623AF6"/>
    <w:rsid w:val="00623F2B"/>
    <w:rsid w:val="00625385"/>
    <w:rsid w:val="00625B13"/>
    <w:rsid w:val="00625E2F"/>
    <w:rsid w:val="00626204"/>
    <w:rsid w:val="00626E8F"/>
    <w:rsid w:val="00627511"/>
    <w:rsid w:val="00631700"/>
    <w:rsid w:val="0063198D"/>
    <w:rsid w:val="00632ECC"/>
    <w:rsid w:val="0063325B"/>
    <w:rsid w:val="00633FC8"/>
    <w:rsid w:val="00633FF3"/>
    <w:rsid w:val="0063469F"/>
    <w:rsid w:val="00635735"/>
    <w:rsid w:val="00635D2B"/>
    <w:rsid w:val="0063691A"/>
    <w:rsid w:val="00637499"/>
    <w:rsid w:val="00637788"/>
    <w:rsid w:val="0063799D"/>
    <w:rsid w:val="00637E04"/>
    <w:rsid w:val="00640622"/>
    <w:rsid w:val="006417B2"/>
    <w:rsid w:val="00641998"/>
    <w:rsid w:val="00642639"/>
    <w:rsid w:val="00642A91"/>
    <w:rsid w:val="00642E98"/>
    <w:rsid w:val="00643383"/>
    <w:rsid w:val="00643D99"/>
    <w:rsid w:val="006462D4"/>
    <w:rsid w:val="00646481"/>
    <w:rsid w:val="00647BB1"/>
    <w:rsid w:val="00647F7B"/>
    <w:rsid w:val="006504FE"/>
    <w:rsid w:val="0065081B"/>
    <w:rsid w:val="006518EF"/>
    <w:rsid w:val="0065316D"/>
    <w:rsid w:val="00654D92"/>
    <w:rsid w:val="0065517C"/>
    <w:rsid w:val="0065541B"/>
    <w:rsid w:val="00655468"/>
    <w:rsid w:val="006554F6"/>
    <w:rsid w:val="0065556F"/>
    <w:rsid w:val="006560BE"/>
    <w:rsid w:val="00657A49"/>
    <w:rsid w:val="006607F4"/>
    <w:rsid w:val="00661040"/>
    <w:rsid w:val="00661AFB"/>
    <w:rsid w:val="00661FA7"/>
    <w:rsid w:val="00663500"/>
    <w:rsid w:val="00663785"/>
    <w:rsid w:val="00663DFC"/>
    <w:rsid w:val="0066514A"/>
    <w:rsid w:val="00665329"/>
    <w:rsid w:val="00665842"/>
    <w:rsid w:val="00665C6B"/>
    <w:rsid w:val="0066659B"/>
    <w:rsid w:val="00667BA6"/>
    <w:rsid w:val="00667C1B"/>
    <w:rsid w:val="006707EB"/>
    <w:rsid w:val="00670837"/>
    <w:rsid w:val="006713E0"/>
    <w:rsid w:val="00671DEB"/>
    <w:rsid w:val="00672047"/>
    <w:rsid w:val="006723C7"/>
    <w:rsid w:val="006732B9"/>
    <w:rsid w:val="00673640"/>
    <w:rsid w:val="00673AA3"/>
    <w:rsid w:val="00673E18"/>
    <w:rsid w:val="00673E89"/>
    <w:rsid w:val="006743F4"/>
    <w:rsid w:val="00674B75"/>
    <w:rsid w:val="0067589E"/>
    <w:rsid w:val="00675EC2"/>
    <w:rsid w:val="00675F16"/>
    <w:rsid w:val="00676410"/>
    <w:rsid w:val="0068169B"/>
    <w:rsid w:val="00683006"/>
    <w:rsid w:val="00683F45"/>
    <w:rsid w:val="00685B6E"/>
    <w:rsid w:val="0068622C"/>
    <w:rsid w:val="00687B16"/>
    <w:rsid w:val="00687C8E"/>
    <w:rsid w:val="00690DCC"/>
    <w:rsid w:val="006912A2"/>
    <w:rsid w:val="00691D06"/>
    <w:rsid w:val="00691FEB"/>
    <w:rsid w:val="00692D7D"/>
    <w:rsid w:val="00693461"/>
    <w:rsid w:val="00693DF8"/>
    <w:rsid w:val="006941D5"/>
    <w:rsid w:val="00696781"/>
    <w:rsid w:val="0069680F"/>
    <w:rsid w:val="00696C03"/>
    <w:rsid w:val="00697B6C"/>
    <w:rsid w:val="006A01DF"/>
    <w:rsid w:val="006A058F"/>
    <w:rsid w:val="006A0DBF"/>
    <w:rsid w:val="006A4553"/>
    <w:rsid w:val="006A623C"/>
    <w:rsid w:val="006A6A5B"/>
    <w:rsid w:val="006A6B0F"/>
    <w:rsid w:val="006A6EEB"/>
    <w:rsid w:val="006A7552"/>
    <w:rsid w:val="006B1508"/>
    <w:rsid w:val="006B17C0"/>
    <w:rsid w:val="006B1836"/>
    <w:rsid w:val="006B41AB"/>
    <w:rsid w:val="006B4FC4"/>
    <w:rsid w:val="006B58DD"/>
    <w:rsid w:val="006B5F00"/>
    <w:rsid w:val="006B6226"/>
    <w:rsid w:val="006B6F25"/>
    <w:rsid w:val="006C023A"/>
    <w:rsid w:val="006C0878"/>
    <w:rsid w:val="006C1F4C"/>
    <w:rsid w:val="006C2F68"/>
    <w:rsid w:val="006C4025"/>
    <w:rsid w:val="006C4D1A"/>
    <w:rsid w:val="006C5676"/>
    <w:rsid w:val="006C68B1"/>
    <w:rsid w:val="006C6E2F"/>
    <w:rsid w:val="006C7FDA"/>
    <w:rsid w:val="006D08E7"/>
    <w:rsid w:val="006D09D0"/>
    <w:rsid w:val="006D26E1"/>
    <w:rsid w:val="006D2DBC"/>
    <w:rsid w:val="006D2F8A"/>
    <w:rsid w:val="006D379A"/>
    <w:rsid w:val="006D4507"/>
    <w:rsid w:val="006D4EAC"/>
    <w:rsid w:val="006D58F9"/>
    <w:rsid w:val="006D66B2"/>
    <w:rsid w:val="006D6B3E"/>
    <w:rsid w:val="006D77B9"/>
    <w:rsid w:val="006D7A98"/>
    <w:rsid w:val="006E1FD7"/>
    <w:rsid w:val="006E47A5"/>
    <w:rsid w:val="006E4BE3"/>
    <w:rsid w:val="006E5779"/>
    <w:rsid w:val="006E5DEE"/>
    <w:rsid w:val="006E676B"/>
    <w:rsid w:val="006F00AE"/>
    <w:rsid w:val="006F0500"/>
    <w:rsid w:val="006F0679"/>
    <w:rsid w:val="006F08E3"/>
    <w:rsid w:val="006F0D2B"/>
    <w:rsid w:val="006F15D9"/>
    <w:rsid w:val="006F1B63"/>
    <w:rsid w:val="006F1CC0"/>
    <w:rsid w:val="006F342C"/>
    <w:rsid w:val="006F3478"/>
    <w:rsid w:val="006F42CA"/>
    <w:rsid w:val="006F4411"/>
    <w:rsid w:val="006F459E"/>
    <w:rsid w:val="006F4DDC"/>
    <w:rsid w:val="006F51EA"/>
    <w:rsid w:val="006F560E"/>
    <w:rsid w:val="006F5F6F"/>
    <w:rsid w:val="006F6A89"/>
    <w:rsid w:val="006F6C2F"/>
    <w:rsid w:val="006F6F97"/>
    <w:rsid w:val="006F7C01"/>
    <w:rsid w:val="0070024B"/>
    <w:rsid w:val="007015B2"/>
    <w:rsid w:val="00701CAE"/>
    <w:rsid w:val="00701E98"/>
    <w:rsid w:val="00702006"/>
    <w:rsid w:val="00702383"/>
    <w:rsid w:val="007027A9"/>
    <w:rsid w:val="00704D02"/>
    <w:rsid w:val="007059DD"/>
    <w:rsid w:val="00705F42"/>
    <w:rsid w:val="007060DA"/>
    <w:rsid w:val="00706F9B"/>
    <w:rsid w:val="007070C9"/>
    <w:rsid w:val="00707454"/>
    <w:rsid w:val="0070777C"/>
    <w:rsid w:val="00710C4D"/>
    <w:rsid w:val="00711262"/>
    <w:rsid w:val="007113AC"/>
    <w:rsid w:val="007125E4"/>
    <w:rsid w:val="00712879"/>
    <w:rsid w:val="00714DA2"/>
    <w:rsid w:val="007153C4"/>
    <w:rsid w:val="007162FB"/>
    <w:rsid w:val="0071645B"/>
    <w:rsid w:val="00716804"/>
    <w:rsid w:val="007178B0"/>
    <w:rsid w:val="00720FA2"/>
    <w:rsid w:val="007219B5"/>
    <w:rsid w:val="00722F89"/>
    <w:rsid w:val="007231FF"/>
    <w:rsid w:val="00723ACE"/>
    <w:rsid w:val="00724F34"/>
    <w:rsid w:val="007257E9"/>
    <w:rsid w:val="007264B1"/>
    <w:rsid w:val="00730A56"/>
    <w:rsid w:val="007311F4"/>
    <w:rsid w:val="0073129C"/>
    <w:rsid w:val="00732359"/>
    <w:rsid w:val="00732AE8"/>
    <w:rsid w:val="00732E54"/>
    <w:rsid w:val="007348B1"/>
    <w:rsid w:val="00734DA6"/>
    <w:rsid w:val="00735474"/>
    <w:rsid w:val="007364B3"/>
    <w:rsid w:val="0073664C"/>
    <w:rsid w:val="00736E9F"/>
    <w:rsid w:val="00737DF5"/>
    <w:rsid w:val="00737E66"/>
    <w:rsid w:val="00741482"/>
    <w:rsid w:val="0074179B"/>
    <w:rsid w:val="00741A61"/>
    <w:rsid w:val="007434FA"/>
    <w:rsid w:val="00743EBE"/>
    <w:rsid w:val="00744327"/>
    <w:rsid w:val="00744CB9"/>
    <w:rsid w:val="0074503F"/>
    <w:rsid w:val="00745177"/>
    <w:rsid w:val="00747204"/>
    <w:rsid w:val="00747DB3"/>
    <w:rsid w:val="00747E7D"/>
    <w:rsid w:val="00750422"/>
    <w:rsid w:val="007508FC"/>
    <w:rsid w:val="00750DD1"/>
    <w:rsid w:val="00751F21"/>
    <w:rsid w:val="0075240A"/>
    <w:rsid w:val="0075323C"/>
    <w:rsid w:val="00755661"/>
    <w:rsid w:val="00756720"/>
    <w:rsid w:val="0075743E"/>
    <w:rsid w:val="00760A14"/>
    <w:rsid w:val="0076154A"/>
    <w:rsid w:val="007626FE"/>
    <w:rsid w:val="00762CB6"/>
    <w:rsid w:val="00762DFC"/>
    <w:rsid w:val="0076321B"/>
    <w:rsid w:val="00764A4F"/>
    <w:rsid w:val="00764B91"/>
    <w:rsid w:val="00765DF2"/>
    <w:rsid w:val="00767A41"/>
    <w:rsid w:val="00767ADF"/>
    <w:rsid w:val="00767F8A"/>
    <w:rsid w:val="007702FF"/>
    <w:rsid w:val="007708C5"/>
    <w:rsid w:val="00770A88"/>
    <w:rsid w:val="007720D6"/>
    <w:rsid w:val="00772C63"/>
    <w:rsid w:val="007748E8"/>
    <w:rsid w:val="00775D05"/>
    <w:rsid w:val="00775E11"/>
    <w:rsid w:val="007770D9"/>
    <w:rsid w:val="0077769B"/>
    <w:rsid w:val="007800A6"/>
    <w:rsid w:val="007804EC"/>
    <w:rsid w:val="00780724"/>
    <w:rsid w:val="00782556"/>
    <w:rsid w:val="00782EC9"/>
    <w:rsid w:val="007839C4"/>
    <w:rsid w:val="00783D8F"/>
    <w:rsid w:val="00783E8A"/>
    <w:rsid w:val="00786631"/>
    <w:rsid w:val="00786F95"/>
    <w:rsid w:val="00787FBE"/>
    <w:rsid w:val="0079008B"/>
    <w:rsid w:val="0079058F"/>
    <w:rsid w:val="00790679"/>
    <w:rsid w:val="00790E2C"/>
    <w:rsid w:val="00790FE7"/>
    <w:rsid w:val="00790FF3"/>
    <w:rsid w:val="00791D02"/>
    <w:rsid w:val="007926A6"/>
    <w:rsid w:val="007944F2"/>
    <w:rsid w:val="007946DA"/>
    <w:rsid w:val="00794ECA"/>
    <w:rsid w:val="00794F9C"/>
    <w:rsid w:val="00796561"/>
    <w:rsid w:val="00797C0F"/>
    <w:rsid w:val="007A0E22"/>
    <w:rsid w:val="007A3532"/>
    <w:rsid w:val="007A37A2"/>
    <w:rsid w:val="007A39A1"/>
    <w:rsid w:val="007A4220"/>
    <w:rsid w:val="007A5724"/>
    <w:rsid w:val="007A5BC9"/>
    <w:rsid w:val="007A5D09"/>
    <w:rsid w:val="007A63B0"/>
    <w:rsid w:val="007B00D7"/>
    <w:rsid w:val="007B0B88"/>
    <w:rsid w:val="007B13EF"/>
    <w:rsid w:val="007B243E"/>
    <w:rsid w:val="007B25A9"/>
    <w:rsid w:val="007B2995"/>
    <w:rsid w:val="007B29A8"/>
    <w:rsid w:val="007B2BFE"/>
    <w:rsid w:val="007B2FFF"/>
    <w:rsid w:val="007B3301"/>
    <w:rsid w:val="007B3824"/>
    <w:rsid w:val="007B38AB"/>
    <w:rsid w:val="007B45D0"/>
    <w:rsid w:val="007B610F"/>
    <w:rsid w:val="007B686F"/>
    <w:rsid w:val="007C1D8B"/>
    <w:rsid w:val="007C20E2"/>
    <w:rsid w:val="007C2513"/>
    <w:rsid w:val="007C3792"/>
    <w:rsid w:val="007C4CB3"/>
    <w:rsid w:val="007C5098"/>
    <w:rsid w:val="007C5AA3"/>
    <w:rsid w:val="007D0BBB"/>
    <w:rsid w:val="007D0BE7"/>
    <w:rsid w:val="007D2557"/>
    <w:rsid w:val="007D2D59"/>
    <w:rsid w:val="007D4AEF"/>
    <w:rsid w:val="007D6774"/>
    <w:rsid w:val="007D6F70"/>
    <w:rsid w:val="007D7CAB"/>
    <w:rsid w:val="007D7D11"/>
    <w:rsid w:val="007E2AF2"/>
    <w:rsid w:val="007E2E3B"/>
    <w:rsid w:val="007E3767"/>
    <w:rsid w:val="007E3FE3"/>
    <w:rsid w:val="007E408D"/>
    <w:rsid w:val="007E44A5"/>
    <w:rsid w:val="007E477C"/>
    <w:rsid w:val="007E53D0"/>
    <w:rsid w:val="007E5448"/>
    <w:rsid w:val="007E59AE"/>
    <w:rsid w:val="007E5B9A"/>
    <w:rsid w:val="007E69A0"/>
    <w:rsid w:val="007E6BC7"/>
    <w:rsid w:val="007E7287"/>
    <w:rsid w:val="007E73E5"/>
    <w:rsid w:val="007F010E"/>
    <w:rsid w:val="007F04CB"/>
    <w:rsid w:val="007F1197"/>
    <w:rsid w:val="007F1959"/>
    <w:rsid w:val="007F195D"/>
    <w:rsid w:val="007F1C2F"/>
    <w:rsid w:val="007F2588"/>
    <w:rsid w:val="007F2B2B"/>
    <w:rsid w:val="007F2C23"/>
    <w:rsid w:val="007F366A"/>
    <w:rsid w:val="007F36AE"/>
    <w:rsid w:val="007F3AA6"/>
    <w:rsid w:val="007F4754"/>
    <w:rsid w:val="007F4AD7"/>
    <w:rsid w:val="007F5994"/>
    <w:rsid w:val="007F619E"/>
    <w:rsid w:val="00801415"/>
    <w:rsid w:val="008019AD"/>
    <w:rsid w:val="00802164"/>
    <w:rsid w:val="008022E5"/>
    <w:rsid w:val="00802757"/>
    <w:rsid w:val="008039B3"/>
    <w:rsid w:val="00806696"/>
    <w:rsid w:val="00806FA0"/>
    <w:rsid w:val="00806FAC"/>
    <w:rsid w:val="00810B69"/>
    <w:rsid w:val="00812916"/>
    <w:rsid w:val="00812D38"/>
    <w:rsid w:val="00813255"/>
    <w:rsid w:val="008146F4"/>
    <w:rsid w:val="00815379"/>
    <w:rsid w:val="008164FF"/>
    <w:rsid w:val="00816A1D"/>
    <w:rsid w:val="008171F6"/>
    <w:rsid w:val="0082022A"/>
    <w:rsid w:val="008213F3"/>
    <w:rsid w:val="008220E9"/>
    <w:rsid w:val="008224CC"/>
    <w:rsid w:val="008230D5"/>
    <w:rsid w:val="0082522B"/>
    <w:rsid w:val="00825DDA"/>
    <w:rsid w:val="00826DE8"/>
    <w:rsid w:val="00826E08"/>
    <w:rsid w:val="00827559"/>
    <w:rsid w:val="008302EA"/>
    <w:rsid w:val="00830542"/>
    <w:rsid w:val="008308C3"/>
    <w:rsid w:val="00831B2F"/>
    <w:rsid w:val="0083221C"/>
    <w:rsid w:val="00832484"/>
    <w:rsid w:val="008328DE"/>
    <w:rsid w:val="00833C56"/>
    <w:rsid w:val="00834237"/>
    <w:rsid w:val="00834C25"/>
    <w:rsid w:val="008364E4"/>
    <w:rsid w:val="008404DB"/>
    <w:rsid w:val="00840F4B"/>
    <w:rsid w:val="008413F6"/>
    <w:rsid w:val="00841675"/>
    <w:rsid w:val="00842C5A"/>
    <w:rsid w:val="00842F2D"/>
    <w:rsid w:val="00843150"/>
    <w:rsid w:val="008431AD"/>
    <w:rsid w:val="00843E4E"/>
    <w:rsid w:val="008445E5"/>
    <w:rsid w:val="0084528A"/>
    <w:rsid w:val="0084562C"/>
    <w:rsid w:val="00845E02"/>
    <w:rsid w:val="00845E53"/>
    <w:rsid w:val="00846325"/>
    <w:rsid w:val="00850CFB"/>
    <w:rsid w:val="008518C0"/>
    <w:rsid w:val="00851A1E"/>
    <w:rsid w:val="00851DD2"/>
    <w:rsid w:val="008537C1"/>
    <w:rsid w:val="0085402B"/>
    <w:rsid w:val="0085487E"/>
    <w:rsid w:val="00855932"/>
    <w:rsid w:val="008570A5"/>
    <w:rsid w:val="00860F7C"/>
    <w:rsid w:val="008611B9"/>
    <w:rsid w:val="00861429"/>
    <w:rsid w:val="0086183B"/>
    <w:rsid w:val="0086247A"/>
    <w:rsid w:val="00862E92"/>
    <w:rsid w:val="00862F81"/>
    <w:rsid w:val="00865C04"/>
    <w:rsid w:val="0086692D"/>
    <w:rsid w:val="0086743D"/>
    <w:rsid w:val="00867BB2"/>
    <w:rsid w:val="00867C12"/>
    <w:rsid w:val="00870084"/>
    <w:rsid w:val="00870836"/>
    <w:rsid w:val="00870D67"/>
    <w:rsid w:val="00870DDD"/>
    <w:rsid w:val="00871A83"/>
    <w:rsid w:val="00872873"/>
    <w:rsid w:val="0087291E"/>
    <w:rsid w:val="00873FBC"/>
    <w:rsid w:val="0087653A"/>
    <w:rsid w:val="008769BB"/>
    <w:rsid w:val="008779D3"/>
    <w:rsid w:val="00877BE6"/>
    <w:rsid w:val="00877DF2"/>
    <w:rsid w:val="00880CB2"/>
    <w:rsid w:val="00881738"/>
    <w:rsid w:val="00881F22"/>
    <w:rsid w:val="008826EB"/>
    <w:rsid w:val="008830ED"/>
    <w:rsid w:val="00884CBE"/>
    <w:rsid w:val="00884FDC"/>
    <w:rsid w:val="00885098"/>
    <w:rsid w:val="00885502"/>
    <w:rsid w:val="00885AE3"/>
    <w:rsid w:val="00885F2D"/>
    <w:rsid w:val="0088633B"/>
    <w:rsid w:val="0089056C"/>
    <w:rsid w:val="00890A31"/>
    <w:rsid w:val="00890E3E"/>
    <w:rsid w:val="00890E46"/>
    <w:rsid w:val="00892019"/>
    <w:rsid w:val="0089319A"/>
    <w:rsid w:val="00895796"/>
    <w:rsid w:val="0089696D"/>
    <w:rsid w:val="00896A65"/>
    <w:rsid w:val="008979B1"/>
    <w:rsid w:val="008A0D37"/>
    <w:rsid w:val="008A25AB"/>
    <w:rsid w:val="008A2743"/>
    <w:rsid w:val="008A31BF"/>
    <w:rsid w:val="008A3243"/>
    <w:rsid w:val="008A6B81"/>
    <w:rsid w:val="008B0D9E"/>
    <w:rsid w:val="008B1A13"/>
    <w:rsid w:val="008B1AC9"/>
    <w:rsid w:val="008B1EF0"/>
    <w:rsid w:val="008B2428"/>
    <w:rsid w:val="008B37C2"/>
    <w:rsid w:val="008B3B0A"/>
    <w:rsid w:val="008B40E1"/>
    <w:rsid w:val="008B5752"/>
    <w:rsid w:val="008B6272"/>
    <w:rsid w:val="008B6647"/>
    <w:rsid w:val="008B68DB"/>
    <w:rsid w:val="008B70D5"/>
    <w:rsid w:val="008B7123"/>
    <w:rsid w:val="008B73CA"/>
    <w:rsid w:val="008B7DF5"/>
    <w:rsid w:val="008C2C0B"/>
    <w:rsid w:val="008C3E54"/>
    <w:rsid w:val="008C447F"/>
    <w:rsid w:val="008C5159"/>
    <w:rsid w:val="008C5A6F"/>
    <w:rsid w:val="008C674C"/>
    <w:rsid w:val="008C694E"/>
    <w:rsid w:val="008D177F"/>
    <w:rsid w:val="008D1A3B"/>
    <w:rsid w:val="008D38DA"/>
    <w:rsid w:val="008D4257"/>
    <w:rsid w:val="008D429C"/>
    <w:rsid w:val="008D5C47"/>
    <w:rsid w:val="008D5E3D"/>
    <w:rsid w:val="008D659B"/>
    <w:rsid w:val="008D713F"/>
    <w:rsid w:val="008E04C6"/>
    <w:rsid w:val="008E0726"/>
    <w:rsid w:val="008E0E0C"/>
    <w:rsid w:val="008E106E"/>
    <w:rsid w:val="008E186A"/>
    <w:rsid w:val="008E1DB6"/>
    <w:rsid w:val="008E26C3"/>
    <w:rsid w:val="008E2858"/>
    <w:rsid w:val="008E2DFF"/>
    <w:rsid w:val="008E2E72"/>
    <w:rsid w:val="008E350C"/>
    <w:rsid w:val="008E3CEB"/>
    <w:rsid w:val="008E4075"/>
    <w:rsid w:val="008E41C1"/>
    <w:rsid w:val="008E4206"/>
    <w:rsid w:val="008E42BD"/>
    <w:rsid w:val="008E4891"/>
    <w:rsid w:val="008E4B54"/>
    <w:rsid w:val="008E527E"/>
    <w:rsid w:val="008E52FC"/>
    <w:rsid w:val="008E5BFA"/>
    <w:rsid w:val="008E6391"/>
    <w:rsid w:val="008E7371"/>
    <w:rsid w:val="008E7C12"/>
    <w:rsid w:val="008E7EF8"/>
    <w:rsid w:val="008F0B68"/>
    <w:rsid w:val="008F1230"/>
    <w:rsid w:val="008F17E2"/>
    <w:rsid w:val="008F25B1"/>
    <w:rsid w:val="008F33D2"/>
    <w:rsid w:val="008F3522"/>
    <w:rsid w:val="008F375F"/>
    <w:rsid w:val="008F5004"/>
    <w:rsid w:val="008F52FB"/>
    <w:rsid w:val="008F53C5"/>
    <w:rsid w:val="008F6C22"/>
    <w:rsid w:val="008F785B"/>
    <w:rsid w:val="008F7D57"/>
    <w:rsid w:val="00900103"/>
    <w:rsid w:val="00900262"/>
    <w:rsid w:val="009002B2"/>
    <w:rsid w:val="00900612"/>
    <w:rsid w:val="0090127D"/>
    <w:rsid w:val="00901364"/>
    <w:rsid w:val="00901AF5"/>
    <w:rsid w:val="00901E6F"/>
    <w:rsid w:val="009023F7"/>
    <w:rsid w:val="00902BCE"/>
    <w:rsid w:val="00903512"/>
    <w:rsid w:val="009037AD"/>
    <w:rsid w:val="00903A1D"/>
    <w:rsid w:val="009054F7"/>
    <w:rsid w:val="00905A21"/>
    <w:rsid w:val="00906C37"/>
    <w:rsid w:val="0090761B"/>
    <w:rsid w:val="009076C4"/>
    <w:rsid w:val="00910493"/>
    <w:rsid w:val="00910B43"/>
    <w:rsid w:val="00912FE8"/>
    <w:rsid w:val="00913ED6"/>
    <w:rsid w:val="0091554C"/>
    <w:rsid w:val="009159D1"/>
    <w:rsid w:val="00917413"/>
    <w:rsid w:val="00917AFA"/>
    <w:rsid w:val="00921B4C"/>
    <w:rsid w:val="00922186"/>
    <w:rsid w:val="00922342"/>
    <w:rsid w:val="009264FD"/>
    <w:rsid w:val="00927427"/>
    <w:rsid w:val="0092744E"/>
    <w:rsid w:val="00930254"/>
    <w:rsid w:val="00930587"/>
    <w:rsid w:val="00932351"/>
    <w:rsid w:val="009327C3"/>
    <w:rsid w:val="0093281B"/>
    <w:rsid w:val="00932AEA"/>
    <w:rsid w:val="00933DFF"/>
    <w:rsid w:val="00934548"/>
    <w:rsid w:val="00936250"/>
    <w:rsid w:val="00936DD1"/>
    <w:rsid w:val="00941F06"/>
    <w:rsid w:val="009425C4"/>
    <w:rsid w:val="00944E72"/>
    <w:rsid w:val="00947C7D"/>
    <w:rsid w:val="00950C2B"/>
    <w:rsid w:val="00951794"/>
    <w:rsid w:val="00952A22"/>
    <w:rsid w:val="00952F60"/>
    <w:rsid w:val="0095364E"/>
    <w:rsid w:val="009543AB"/>
    <w:rsid w:val="00955CB5"/>
    <w:rsid w:val="009567EB"/>
    <w:rsid w:val="00956E3A"/>
    <w:rsid w:val="00957BF0"/>
    <w:rsid w:val="009607C1"/>
    <w:rsid w:val="00961934"/>
    <w:rsid w:val="00961FE4"/>
    <w:rsid w:val="00962628"/>
    <w:rsid w:val="009637C4"/>
    <w:rsid w:val="00963FD6"/>
    <w:rsid w:val="00964CCD"/>
    <w:rsid w:val="0096578E"/>
    <w:rsid w:val="00965D5B"/>
    <w:rsid w:val="00967457"/>
    <w:rsid w:val="00970459"/>
    <w:rsid w:val="00970DFE"/>
    <w:rsid w:val="009710BC"/>
    <w:rsid w:val="00973BAC"/>
    <w:rsid w:val="00974EF5"/>
    <w:rsid w:val="0097504A"/>
    <w:rsid w:val="00976612"/>
    <w:rsid w:val="009768EC"/>
    <w:rsid w:val="00976ACA"/>
    <w:rsid w:val="00976F9E"/>
    <w:rsid w:val="00977323"/>
    <w:rsid w:val="009779F2"/>
    <w:rsid w:val="00977DBB"/>
    <w:rsid w:val="00977F31"/>
    <w:rsid w:val="00977FDB"/>
    <w:rsid w:val="00980C3A"/>
    <w:rsid w:val="00981593"/>
    <w:rsid w:val="009819AA"/>
    <w:rsid w:val="0098392A"/>
    <w:rsid w:val="00983A87"/>
    <w:rsid w:val="00983C92"/>
    <w:rsid w:val="0098479E"/>
    <w:rsid w:val="00984834"/>
    <w:rsid w:val="009854CA"/>
    <w:rsid w:val="0098578C"/>
    <w:rsid w:val="00985A93"/>
    <w:rsid w:val="00986253"/>
    <w:rsid w:val="009865DF"/>
    <w:rsid w:val="009874B0"/>
    <w:rsid w:val="0098750F"/>
    <w:rsid w:val="00987F1E"/>
    <w:rsid w:val="00987F84"/>
    <w:rsid w:val="009921D6"/>
    <w:rsid w:val="009927AA"/>
    <w:rsid w:val="00992B49"/>
    <w:rsid w:val="00992F1E"/>
    <w:rsid w:val="00993BD8"/>
    <w:rsid w:val="009943A9"/>
    <w:rsid w:val="009947CC"/>
    <w:rsid w:val="00995F23"/>
    <w:rsid w:val="0099653F"/>
    <w:rsid w:val="009973C8"/>
    <w:rsid w:val="009978FA"/>
    <w:rsid w:val="009A01B6"/>
    <w:rsid w:val="009A087C"/>
    <w:rsid w:val="009A0D97"/>
    <w:rsid w:val="009A0F90"/>
    <w:rsid w:val="009A22F1"/>
    <w:rsid w:val="009A22F2"/>
    <w:rsid w:val="009A2D35"/>
    <w:rsid w:val="009A3A6B"/>
    <w:rsid w:val="009A54CB"/>
    <w:rsid w:val="009A5DCF"/>
    <w:rsid w:val="009A61BD"/>
    <w:rsid w:val="009A62B8"/>
    <w:rsid w:val="009A62FC"/>
    <w:rsid w:val="009A6E58"/>
    <w:rsid w:val="009A72FF"/>
    <w:rsid w:val="009A7666"/>
    <w:rsid w:val="009A7870"/>
    <w:rsid w:val="009A7C19"/>
    <w:rsid w:val="009B286F"/>
    <w:rsid w:val="009B2E79"/>
    <w:rsid w:val="009B3236"/>
    <w:rsid w:val="009B3B68"/>
    <w:rsid w:val="009B4886"/>
    <w:rsid w:val="009B573D"/>
    <w:rsid w:val="009B57F6"/>
    <w:rsid w:val="009B5B35"/>
    <w:rsid w:val="009B5BF5"/>
    <w:rsid w:val="009C02B0"/>
    <w:rsid w:val="009C25F9"/>
    <w:rsid w:val="009C327D"/>
    <w:rsid w:val="009C367F"/>
    <w:rsid w:val="009C3A84"/>
    <w:rsid w:val="009C3EE2"/>
    <w:rsid w:val="009C426C"/>
    <w:rsid w:val="009C4C94"/>
    <w:rsid w:val="009C5313"/>
    <w:rsid w:val="009C5F29"/>
    <w:rsid w:val="009C624C"/>
    <w:rsid w:val="009C6B49"/>
    <w:rsid w:val="009C76E8"/>
    <w:rsid w:val="009D0D6E"/>
    <w:rsid w:val="009D0E66"/>
    <w:rsid w:val="009D126B"/>
    <w:rsid w:val="009D1E7C"/>
    <w:rsid w:val="009D216D"/>
    <w:rsid w:val="009D407C"/>
    <w:rsid w:val="009D464C"/>
    <w:rsid w:val="009D514C"/>
    <w:rsid w:val="009D595C"/>
    <w:rsid w:val="009D7793"/>
    <w:rsid w:val="009E047D"/>
    <w:rsid w:val="009E2768"/>
    <w:rsid w:val="009E3206"/>
    <w:rsid w:val="009E4229"/>
    <w:rsid w:val="009E4511"/>
    <w:rsid w:val="009E79F2"/>
    <w:rsid w:val="009E7DC5"/>
    <w:rsid w:val="009F0E06"/>
    <w:rsid w:val="009F0EB1"/>
    <w:rsid w:val="009F13C8"/>
    <w:rsid w:val="009F210E"/>
    <w:rsid w:val="009F33F1"/>
    <w:rsid w:val="009F54E3"/>
    <w:rsid w:val="00A005F1"/>
    <w:rsid w:val="00A007E3"/>
    <w:rsid w:val="00A00FDA"/>
    <w:rsid w:val="00A01001"/>
    <w:rsid w:val="00A02128"/>
    <w:rsid w:val="00A0278C"/>
    <w:rsid w:val="00A0355A"/>
    <w:rsid w:val="00A036C0"/>
    <w:rsid w:val="00A04C3B"/>
    <w:rsid w:val="00A05DB6"/>
    <w:rsid w:val="00A05ED0"/>
    <w:rsid w:val="00A068D8"/>
    <w:rsid w:val="00A06F61"/>
    <w:rsid w:val="00A071C8"/>
    <w:rsid w:val="00A1017A"/>
    <w:rsid w:val="00A10389"/>
    <w:rsid w:val="00A10DF3"/>
    <w:rsid w:val="00A11408"/>
    <w:rsid w:val="00A11C5E"/>
    <w:rsid w:val="00A1280C"/>
    <w:rsid w:val="00A12F01"/>
    <w:rsid w:val="00A13F72"/>
    <w:rsid w:val="00A144EA"/>
    <w:rsid w:val="00A14614"/>
    <w:rsid w:val="00A150A0"/>
    <w:rsid w:val="00A15399"/>
    <w:rsid w:val="00A15C12"/>
    <w:rsid w:val="00A15D3D"/>
    <w:rsid w:val="00A15E9E"/>
    <w:rsid w:val="00A20C90"/>
    <w:rsid w:val="00A21196"/>
    <w:rsid w:val="00A30205"/>
    <w:rsid w:val="00A307D7"/>
    <w:rsid w:val="00A308F9"/>
    <w:rsid w:val="00A311B2"/>
    <w:rsid w:val="00A312EA"/>
    <w:rsid w:val="00A31A12"/>
    <w:rsid w:val="00A32697"/>
    <w:rsid w:val="00A32D61"/>
    <w:rsid w:val="00A337BB"/>
    <w:rsid w:val="00A3453E"/>
    <w:rsid w:val="00A34B06"/>
    <w:rsid w:val="00A37392"/>
    <w:rsid w:val="00A37D25"/>
    <w:rsid w:val="00A41CFB"/>
    <w:rsid w:val="00A42E52"/>
    <w:rsid w:val="00A4674F"/>
    <w:rsid w:val="00A47DA8"/>
    <w:rsid w:val="00A51D1A"/>
    <w:rsid w:val="00A51E5A"/>
    <w:rsid w:val="00A52597"/>
    <w:rsid w:val="00A5338E"/>
    <w:rsid w:val="00A53661"/>
    <w:rsid w:val="00A53A17"/>
    <w:rsid w:val="00A5473B"/>
    <w:rsid w:val="00A56792"/>
    <w:rsid w:val="00A56996"/>
    <w:rsid w:val="00A57F90"/>
    <w:rsid w:val="00A60F57"/>
    <w:rsid w:val="00A62EA3"/>
    <w:rsid w:val="00A63481"/>
    <w:rsid w:val="00A6373F"/>
    <w:rsid w:val="00A63BF0"/>
    <w:rsid w:val="00A67039"/>
    <w:rsid w:val="00A675F9"/>
    <w:rsid w:val="00A67948"/>
    <w:rsid w:val="00A67D38"/>
    <w:rsid w:val="00A67FBD"/>
    <w:rsid w:val="00A7026D"/>
    <w:rsid w:val="00A70950"/>
    <w:rsid w:val="00A70C46"/>
    <w:rsid w:val="00A7158D"/>
    <w:rsid w:val="00A71915"/>
    <w:rsid w:val="00A7196F"/>
    <w:rsid w:val="00A727AE"/>
    <w:rsid w:val="00A72F23"/>
    <w:rsid w:val="00A73FE6"/>
    <w:rsid w:val="00A74067"/>
    <w:rsid w:val="00A74118"/>
    <w:rsid w:val="00A75CDB"/>
    <w:rsid w:val="00A77A1E"/>
    <w:rsid w:val="00A8068B"/>
    <w:rsid w:val="00A8070A"/>
    <w:rsid w:val="00A80F33"/>
    <w:rsid w:val="00A80F8E"/>
    <w:rsid w:val="00A8120E"/>
    <w:rsid w:val="00A812CA"/>
    <w:rsid w:val="00A817D7"/>
    <w:rsid w:val="00A82BA5"/>
    <w:rsid w:val="00A8358F"/>
    <w:rsid w:val="00A83771"/>
    <w:rsid w:val="00A83C34"/>
    <w:rsid w:val="00A8407E"/>
    <w:rsid w:val="00A8435D"/>
    <w:rsid w:val="00A84D04"/>
    <w:rsid w:val="00A84ED2"/>
    <w:rsid w:val="00A84F3A"/>
    <w:rsid w:val="00A85AE0"/>
    <w:rsid w:val="00A85E7E"/>
    <w:rsid w:val="00A86185"/>
    <w:rsid w:val="00A864F7"/>
    <w:rsid w:val="00A87002"/>
    <w:rsid w:val="00A87539"/>
    <w:rsid w:val="00A87724"/>
    <w:rsid w:val="00A877B1"/>
    <w:rsid w:val="00A92A56"/>
    <w:rsid w:val="00A92F64"/>
    <w:rsid w:val="00A932AF"/>
    <w:rsid w:val="00A9404E"/>
    <w:rsid w:val="00A9499D"/>
    <w:rsid w:val="00A95160"/>
    <w:rsid w:val="00A96425"/>
    <w:rsid w:val="00A9654C"/>
    <w:rsid w:val="00A975A5"/>
    <w:rsid w:val="00A9765E"/>
    <w:rsid w:val="00A979C8"/>
    <w:rsid w:val="00A97BF2"/>
    <w:rsid w:val="00AA01A9"/>
    <w:rsid w:val="00AA01D7"/>
    <w:rsid w:val="00AA0321"/>
    <w:rsid w:val="00AA0FCD"/>
    <w:rsid w:val="00AA111B"/>
    <w:rsid w:val="00AA13B3"/>
    <w:rsid w:val="00AA166A"/>
    <w:rsid w:val="00AA1B9D"/>
    <w:rsid w:val="00AA2236"/>
    <w:rsid w:val="00AA2ACA"/>
    <w:rsid w:val="00AA3904"/>
    <w:rsid w:val="00AA3D12"/>
    <w:rsid w:val="00AA3E57"/>
    <w:rsid w:val="00AA3ECA"/>
    <w:rsid w:val="00AA42D0"/>
    <w:rsid w:val="00AA5023"/>
    <w:rsid w:val="00AA56B7"/>
    <w:rsid w:val="00AA584E"/>
    <w:rsid w:val="00AA5BD9"/>
    <w:rsid w:val="00AA5FB6"/>
    <w:rsid w:val="00AA66B8"/>
    <w:rsid w:val="00AA6930"/>
    <w:rsid w:val="00AB0AC0"/>
    <w:rsid w:val="00AB142D"/>
    <w:rsid w:val="00AB17C1"/>
    <w:rsid w:val="00AB2D75"/>
    <w:rsid w:val="00AB4352"/>
    <w:rsid w:val="00AB5449"/>
    <w:rsid w:val="00AB56EA"/>
    <w:rsid w:val="00AB5D3A"/>
    <w:rsid w:val="00AB7583"/>
    <w:rsid w:val="00AB7A07"/>
    <w:rsid w:val="00AB7CB6"/>
    <w:rsid w:val="00AB7D20"/>
    <w:rsid w:val="00AC0430"/>
    <w:rsid w:val="00AC096A"/>
    <w:rsid w:val="00AC0A35"/>
    <w:rsid w:val="00AC0C28"/>
    <w:rsid w:val="00AC135C"/>
    <w:rsid w:val="00AC16A6"/>
    <w:rsid w:val="00AC1B0B"/>
    <w:rsid w:val="00AC26F5"/>
    <w:rsid w:val="00AC2C70"/>
    <w:rsid w:val="00AC2CB0"/>
    <w:rsid w:val="00AC2FE1"/>
    <w:rsid w:val="00AC30F0"/>
    <w:rsid w:val="00AC36F1"/>
    <w:rsid w:val="00AC3F9D"/>
    <w:rsid w:val="00AC62F0"/>
    <w:rsid w:val="00AC6872"/>
    <w:rsid w:val="00AC7750"/>
    <w:rsid w:val="00AC7986"/>
    <w:rsid w:val="00AD0109"/>
    <w:rsid w:val="00AD02C3"/>
    <w:rsid w:val="00AD0346"/>
    <w:rsid w:val="00AD0360"/>
    <w:rsid w:val="00AD1912"/>
    <w:rsid w:val="00AD250E"/>
    <w:rsid w:val="00AD3E30"/>
    <w:rsid w:val="00AD3E8D"/>
    <w:rsid w:val="00AD3EA4"/>
    <w:rsid w:val="00AD4463"/>
    <w:rsid w:val="00AD451C"/>
    <w:rsid w:val="00AD566B"/>
    <w:rsid w:val="00AD5CFB"/>
    <w:rsid w:val="00AD5D18"/>
    <w:rsid w:val="00AD7FF2"/>
    <w:rsid w:val="00AE0944"/>
    <w:rsid w:val="00AE0D25"/>
    <w:rsid w:val="00AE1028"/>
    <w:rsid w:val="00AE1F72"/>
    <w:rsid w:val="00AE21F8"/>
    <w:rsid w:val="00AE24B7"/>
    <w:rsid w:val="00AE3EFF"/>
    <w:rsid w:val="00AE47B9"/>
    <w:rsid w:val="00AE4B36"/>
    <w:rsid w:val="00AE4BBD"/>
    <w:rsid w:val="00AE6021"/>
    <w:rsid w:val="00AE6E3C"/>
    <w:rsid w:val="00AE7A45"/>
    <w:rsid w:val="00AE7C6C"/>
    <w:rsid w:val="00AF00A6"/>
    <w:rsid w:val="00AF091E"/>
    <w:rsid w:val="00AF09B8"/>
    <w:rsid w:val="00AF1DEE"/>
    <w:rsid w:val="00AF2109"/>
    <w:rsid w:val="00AF3601"/>
    <w:rsid w:val="00AF42C8"/>
    <w:rsid w:val="00AF4359"/>
    <w:rsid w:val="00AF47C7"/>
    <w:rsid w:val="00AF48CD"/>
    <w:rsid w:val="00AF4D1D"/>
    <w:rsid w:val="00AF61C1"/>
    <w:rsid w:val="00AF6831"/>
    <w:rsid w:val="00AF6923"/>
    <w:rsid w:val="00AF79F7"/>
    <w:rsid w:val="00AF7DE4"/>
    <w:rsid w:val="00B00106"/>
    <w:rsid w:val="00B00995"/>
    <w:rsid w:val="00B00EE9"/>
    <w:rsid w:val="00B013F1"/>
    <w:rsid w:val="00B03C0D"/>
    <w:rsid w:val="00B04329"/>
    <w:rsid w:val="00B058E0"/>
    <w:rsid w:val="00B05B61"/>
    <w:rsid w:val="00B063A0"/>
    <w:rsid w:val="00B07061"/>
    <w:rsid w:val="00B07152"/>
    <w:rsid w:val="00B07F52"/>
    <w:rsid w:val="00B1003F"/>
    <w:rsid w:val="00B1056E"/>
    <w:rsid w:val="00B10ABB"/>
    <w:rsid w:val="00B10FD6"/>
    <w:rsid w:val="00B11053"/>
    <w:rsid w:val="00B1149B"/>
    <w:rsid w:val="00B1183D"/>
    <w:rsid w:val="00B11953"/>
    <w:rsid w:val="00B11EF5"/>
    <w:rsid w:val="00B12093"/>
    <w:rsid w:val="00B12323"/>
    <w:rsid w:val="00B14C4C"/>
    <w:rsid w:val="00B1538A"/>
    <w:rsid w:val="00B156A8"/>
    <w:rsid w:val="00B158F4"/>
    <w:rsid w:val="00B1611B"/>
    <w:rsid w:val="00B16743"/>
    <w:rsid w:val="00B16D67"/>
    <w:rsid w:val="00B176D6"/>
    <w:rsid w:val="00B17DBA"/>
    <w:rsid w:val="00B17EB1"/>
    <w:rsid w:val="00B2060C"/>
    <w:rsid w:val="00B20847"/>
    <w:rsid w:val="00B2156D"/>
    <w:rsid w:val="00B21AF9"/>
    <w:rsid w:val="00B22550"/>
    <w:rsid w:val="00B22CFA"/>
    <w:rsid w:val="00B23C88"/>
    <w:rsid w:val="00B2415C"/>
    <w:rsid w:val="00B24918"/>
    <w:rsid w:val="00B24AC0"/>
    <w:rsid w:val="00B24D47"/>
    <w:rsid w:val="00B258E0"/>
    <w:rsid w:val="00B263C5"/>
    <w:rsid w:val="00B26E10"/>
    <w:rsid w:val="00B2709D"/>
    <w:rsid w:val="00B271DE"/>
    <w:rsid w:val="00B27252"/>
    <w:rsid w:val="00B307CA"/>
    <w:rsid w:val="00B31496"/>
    <w:rsid w:val="00B320EC"/>
    <w:rsid w:val="00B32967"/>
    <w:rsid w:val="00B32F2A"/>
    <w:rsid w:val="00B33A7D"/>
    <w:rsid w:val="00B33BB7"/>
    <w:rsid w:val="00B349D9"/>
    <w:rsid w:val="00B35981"/>
    <w:rsid w:val="00B36B28"/>
    <w:rsid w:val="00B4049C"/>
    <w:rsid w:val="00B4100E"/>
    <w:rsid w:val="00B41CAC"/>
    <w:rsid w:val="00B425F1"/>
    <w:rsid w:val="00B431F7"/>
    <w:rsid w:val="00B43B10"/>
    <w:rsid w:val="00B43D85"/>
    <w:rsid w:val="00B44ACC"/>
    <w:rsid w:val="00B459E7"/>
    <w:rsid w:val="00B46779"/>
    <w:rsid w:val="00B46FF8"/>
    <w:rsid w:val="00B4721C"/>
    <w:rsid w:val="00B479AA"/>
    <w:rsid w:val="00B47D92"/>
    <w:rsid w:val="00B47F80"/>
    <w:rsid w:val="00B5099B"/>
    <w:rsid w:val="00B50E13"/>
    <w:rsid w:val="00B51A1D"/>
    <w:rsid w:val="00B51F5A"/>
    <w:rsid w:val="00B52A53"/>
    <w:rsid w:val="00B5415D"/>
    <w:rsid w:val="00B544A9"/>
    <w:rsid w:val="00B54604"/>
    <w:rsid w:val="00B546BE"/>
    <w:rsid w:val="00B55EC7"/>
    <w:rsid w:val="00B565F3"/>
    <w:rsid w:val="00B575EA"/>
    <w:rsid w:val="00B602C1"/>
    <w:rsid w:val="00B60551"/>
    <w:rsid w:val="00B60757"/>
    <w:rsid w:val="00B60775"/>
    <w:rsid w:val="00B61721"/>
    <w:rsid w:val="00B619E7"/>
    <w:rsid w:val="00B63300"/>
    <w:rsid w:val="00B64101"/>
    <w:rsid w:val="00B6496B"/>
    <w:rsid w:val="00B66223"/>
    <w:rsid w:val="00B66605"/>
    <w:rsid w:val="00B675C9"/>
    <w:rsid w:val="00B67C7E"/>
    <w:rsid w:val="00B70715"/>
    <w:rsid w:val="00B70DCD"/>
    <w:rsid w:val="00B72199"/>
    <w:rsid w:val="00B722A7"/>
    <w:rsid w:val="00B72349"/>
    <w:rsid w:val="00B72496"/>
    <w:rsid w:val="00B74391"/>
    <w:rsid w:val="00B74459"/>
    <w:rsid w:val="00B74AAF"/>
    <w:rsid w:val="00B75701"/>
    <w:rsid w:val="00B75E03"/>
    <w:rsid w:val="00B76365"/>
    <w:rsid w:val="00B764C2"/>
    <w:rsid w:val="00B77082"/>
    <w:rsid w:val="00B77694"/>
    <w:rsid w:val="00B807DE"/>
    <w:rsid w:val="00B81382"/>
    <w:rsid w:val="00B814A5"/>
    <w:rsid w:val="00B82E88"/>
    <w:rsid w:val="00B83022"/>
    <w:rsid w:val="00B834B1"/>
    <w:rsid w:val="00B83A77"/>
    <w:rsid w:val="00B83EB9"/>
    <w:rsid w:val="00B83F18"/>
    <w:rsid w:val="00B84743"/>
    <w:rsid w:val="00B8474E"/>
    <w:rsid w:val="00B84E61"/>
    <w:rsid w:val="00B85253"/>
    <w:rsid w:val="00B859B7"/>
    <w:rsid w:val="00B86781"/>
    <w:rsid w:val="00B8697F"/>
    <w:rsid w:val="00B87D1C"/>
    <w:rsid w:val="00B927BE"/>
    <w:rsid w:val="00B92853"/>
    <w:rsid w:val="00B932DA"/>
    <w:rsid w:val="00B93581"/>
    <w:rsid w:val="00B936A1"/>
    <w:rsid w:val="00B93B2D"/>
    <w:rsid w:val="00B93FD9"/>
    <w:rsid w:val="00B93FF5"/>
    <w:rsid w:val="00B952A9"/>
    <w:rsid w:val="00B95488"/>
    <w:rsid w:val="00B95876"/>
    <w:rsid w:val="00B95953"/>
    <w:rsid w:val="00B969C6"/>
    <w:rsid w:val="00B96D7B"/>
    <w:rsid w:val="00B96ED2"/>
    <w:rsid w:val="00B9751D"/>
    <w:rsid w:val="00B97640"/>
    <w:rsid w:val="00B9776A"/>
    <w:rsid w:val="00B97F0D"/>
    <w:rsid w:val="00BA09CB"/>
    <w:rsid w:val="00BA2244"/>
    <w:rsid w:val="00BA2BDD"/>
    <w:rsid w:val="00BA42B7"/>
    <w:rsid w:val="00BA5075"/>
    <w:rsid w:val="00BA53D4"/>
    <w:rsid w:val="00BA5F2E"/>
    <w:rsid w:val="00BA698A"/>
    <w:rsid w:val="00BA6A91"/>
    <w:rsid w:val="00BA6E73"/>
    <w:rsid w:val="00BA7098"/>
    <w:rsid w:val="00BB0271"/>
    <w:rsid w:val="00BB0CDA"/>
    <w:rsid w:val="00BB1568"/>
    <w:rsid w:val="00BB295C"/>
    <w:rsid w:val="00BB33ED"/>
    <w:rsid w:val="00BB4103"/>
    <w:rsid w:val="00BB6E36"/>
    <w:rsid w:val="00BB6EE8"/>
    <w:rsid w:val="00BB719B"/>
    <w:rsid w:val="00BB7994"/>
    <w:rsid w:val="00BB79BA"/>
    <w:rsid w:val="00BC00B8"/>
    <w:rsid w:val="00BC0748"/>
    <w:rsid w:val="00BC0779"/>
    <w:rsid w:val="00BC0C39"/>
    <w:rsid w:val="00BC11F5"/>
    <w:rsid w:val="00BC1520"/>
    <w:rsid w:val="00BC1A14"/>
    <w:rsid w:val="00BC1CC0"/>
    <w:rsid w:val="00BC22AB"/>
    <w:rsid w:val="00BC3208"/>
    <w:rsid w:val="00BC55F3"/>
    <w:rsid w:val="00BC5A05"/>
    <w:rsid w:val="00BC5B7A"/>
    <w:rsid w:val="00BC5E0B"/>
    <w:rsid w:val="00BC5F54"/>
    <w:rsid w:val="00BC69A0"/>
    <w:rsid w:val="00BC6B26"/>
    <w:rsid w:val="00BC6FFA"/>
    <w:rsid w:val="00BD13C0"/>
    <w:rsid w:val="00BD19AD"/>
    <w:rsid w:val="00BD2556"/>
    <w:rsid w:val="00BD313B"/>
    <w:rsid w:val="00BD41A8"/>
    <w:rsid w:val="00BD4585"/>
    <w:rsid w:val="00BD4957"/>
    <w:rsid w:val="00BD537E"/>
    <w:rsid w:val="00BD60E7"/>
    <w:rsid w:val="00BD62DE"/>
    <w:rsid w:val="00BD63DC"/>
    <w:rsid w:val="00BD6766"/>
    <w:rsid w:val="00BE1649"/>
    <w:rsid w:val="00BE1EFD"/>
    <w:rsid w:val="00BE31B9"/>
    <w:rsid w:val="00BE3A38"/>
    <w:rsid w:val="00BE3B6D"/>
    <w:rsid w:val="00BE4CF7"/>
    <w:rsid w:val="00BE504F"/>
    <w:rsid w:val="00BE6933"/>
    <w:rsid w:val="00BE6D32"/>
    <w:rsid w:val="00BE7469"/>
    <w:rsid w:val="00BF11B5"/>
    <w:rsid w:val="00BF13E1"/>
    <w:rsid w:val="00BF1435"/>
    <w:rsid w:val="00BF14F3"/>
    <w:rsid w:val="00BF1DAB"/>
    <w:rsid w:val="00BF4D00"/>
    <w:rsid w:val="00BF546A"/>
    <w:rsid w:val="00BF5C3C"/>
    <w:rsid w:val="00BF616B"/>
    <w:rsid w:val="00BF6417"/>
    <w:rsid w:val="00BF70C4"/>
    <w:rsid w:val="00BF7AE9"/>
    <w:rsid w:val="00BF7DB5"/>
    <w:rsid w:val="00BF7DC9"/>
    <w:rsid w:val="00C00821"/>
    <w:rsid w:val="00C0198C"/>
    <w:rsid w:val="00C027FC"/>
    <w:rsid w:val="00C03C29"/>
    <w:rsid w:val="00C03F64"/>
    <w:rsid w:val="00C044C1"/>
    <w:rsid w:val="00C04596"/>
    <w:rsid w:val="00C05608"/>
    <w:rsid w:val="00C05EA6"/>
    <w:rsid w:val="00C07721"/>
    <w:rsid w:val="00C07B10"/>
    <w:rsid w:val="00C103F8"/>
    <w:rsid w:val="00C1142C"/>
    <w:rsid w:val="00C12228"/>
    <w:rsid w:val="00C12B26"/>
    <w:rsid w:val="00C12B92"/>
    <w:rsid w:val="00C158A0"/>
    <w:rsid w:val="00C17464"/>
    <w:rsid w:val="00C17DF6"/>
    <w:rsid w:val="00C201D6"/>
    <w:rsid w:val="00C202A8"/>
    <w:rsid w:val="00C214C3"/>
    <w:rsid w:val="00C22A4C"/>
    <w:rsid w:val="00C22BAD"/>
    <w:rsid w:val="00C239CA"/>
    <w:rsid w:val="00C245AB"/>
    <w:rsid w:val="00C24ABA"/>
    <w:rsid w:val="00C25A28"/>
    <w:rsid w:val="00C27526"/>
    <w:rsid w:val="00C27DFD"/>
    <w:rsid w:val="00C27E7B"/>
    <w:rsid w:val="00C303C0"/>
    <w:rsid w:val="00C30597"/>
    <w:rsid w:val="00C31041"/>
    <w:rsid w:val="00C31416"/>
    <w:rsid w:val="00C31A2A"/>
    <w:rsid w:val="00C31AAD"/>
    <w:rsid w:val="00C31AE8"/>
    <w:rsid w:val="00C328CB"/>
    <w:rsid w:val="00C328D1"/>
    <w:rsid w:val="00C3291C"/>
    <w:rsid w:val="00C329A3"/>
    <w:rsid w:val="00C335D9"/>
    <w:rsid w:val="00C34462"/>
    <w:rsid w:val="00C34805"/>
    <w:rsid w:val="00C35062"/>
    <w:rsid w:val="00C35BEB"/>
    <w:rsid w:val="00C35DD7"/>
    <w:rsid w:val="00C3766F"/>
    <w:rsid w:val="00C37F1D"/>
    <w:rsid w:val="00C40478"/>
    <w:rsid w:val="00C4178D"/>
    <w:rsid w:val="00C420CE"/>
    <w:rsid w:val="00C422BD"/>
    <w:rsid w:val="00C43ADB"/>
    <w:rsid w:val="00C44000"/>
    <w:rsid w:val="00C45C10"/>
    <w:rsid w:val="00C45D37"/>
    <w:rsid w:val="00C461B3"/>
    <w:rsid w:val="00C462A6"/>
    <w:rsid w:val="00C46F7A"/>
    <w:rsid w:val="00C47126"/>
    <w:rsid w:val="00C52518"/>
    <w:rsid w:val="00C53850"/>
    <w:rsid w:val="00C5576F"/>
    <w:rsid w:val="00C56967"/>
    <w:rsid w:val="00C57A56"/>
    <w:rsid w:val="00C60303"/>
    <w:rsid w:val="00C61F8E"/>
    <w:rsid w:val="00C627A7"/>
    <w:rsid w:val="00C62B8E"/>
    <w:rsid w:val="00C62F01"/>
    <w:rsid w:val="00C63DE0"/>
    <w:rsid w:val="00C64028"/>
    <w:rsid w:val="00C64D97"/>
    <w:rsid w:val="00C64F99"/>
    <w:rsid w:val="00C65833"/>
    <w:rsid w:val="00C65ADE"/>
    <w:rsid w:val="00C65CB6"/>
    <w:rsid w:val="00C66701"/>
    <w:rsid w:val="00C670DF"/>
    <w:rsid w:val="00C67FF4"/>
    <w:rsid w:val="00C717A2"/>
    <w:rsid w:val="00C722C5"/>
    <w:rsid w:val="00C7402B"/>
    <w:rsid w:val="00C752E3"/>
    <w:rsid w:val="00C75883"/>
    <w:rsid w:val="00C77E56"/>
    <w:rsid w:val="00C8145A"/>
    <w:rsid w:val="00C81757"/>
    <w:rsid w:val="00C81E62"/>
    <w:rsid w:val="00C81FE2"/>
    <w:rsid w:val="00C82F98"/>
    <w:rsid w:val="00C840D1"/>
    <w:rsid w:val="00C84605"/>
    <w:rsid w:val="00C84A77"/>
    <w:rsid w:val="00C84D84"/>
    <w:rsid w:val="00C851CA"/>
    <w:rsid w:val="00C8606D"/>
    <w:rsid w:val="00C9041C"/>
    <w:rsid w:val="00C90A95"/>
    <w:rsid w:val="00C91E21"/>
    <w:rsid w:val="00C92304"/>
    <w:rsid w:val="00C92E7F"/>
    <w:rsid w:val="00C93DD8"/>
    <w:rsid w:val="00C94A00"/>
    <w:rsid w:val="00C95CC0"/>
    <w:rsid w:val="00C96683"/>
    <w:rsid w:val="00C97AA4"/>
    <w:rsid w:val="00CA0FED"/>
    <w:rsid w:val="00CA14A6"/>
    <w:rsid w:val="00CA261C"/>
    <w:rsid w:val="00CA2837"/>
    <w:rsid w:val="00CA28C9"/>
    <w:rsid w:val="00CA339F"/>
    <w:rsid w:val="00CA6EE2"/>
    <w:rsid w:val="00CA7024"/>
    <w:rsid w:val="00CB1377"/>
    <w:rsid w:val="00CB1E4C"/>
    <w:rsid w:val="00CB1F16"/>
    <w:rsid w:val="00CB32A9"/>
    <w:rsid w:val="00CB3AD0"/>
    <w:rsid w:val="00CB400B"/>
    <w:rsid w:val="00CB455F"/>
    <w:rsid w:val="00CB4672"/>
    <w:rsid w:val="00CB476A"/>
    <w:rsid w:val="00CB5068"/>
    <w:rsid w:val="00CB6569"/>
    <w:rsid w:val="00CB6857"/>
    <w:rsid w:val="00CC0B7B"/>
    <w:rsid w:val="00CC1564"/>
    <w:rsid w:val="00CC1610"/>
    <w:rsid w:val="00CC3384"/>
    <w:rsid w:val="00CC4C03"/>
    <w:rsid w:val="00CC4E20"/>
    <w:rsid w:val="00CC5A1A"/>
    <w:rsid w:val="00CC63A3"/>
    <w:rsid w:val="00CD0445"/>
    <w:rsid w:val="00CD059E"/>
    <w:rsid w:val="00CD15FE"/>
    <w:rsid w:val="00CD22D3"/>
    <w:rsid w:val="00CD2B73"/>
    <w:rsid w:val="00CD5DF3"/>
    <w:rsid w:val="00CD6389"/>
    <w:rsid w:val="00CD6E91"/>
    <w:rsid w:val="00CD6EE2"/>
    <w:rsid w:val="00CD7D1F"/>
    <w:rsid w:val="00CE05FB"/>
    <w:rsid w:val="00CE2E9A"/>
    <w:rsid w:val="00CE35FA"/>
    <w:rsid w:val="00CE380E"/>
    <w:rsid w:val="00CE4D6B"/>
    <w:rsid w:val="00CE4EC0"/>
    <w:rsid w:val="00CE4EC2"/>
    <w:rsid w:val="00CE4FB1"/>
    <w:rsid w:val="00CE67C0"/>
    <w:rsid w:val="00CE6D76"/>
    <w:rsid w:val="00CE6EB4"/>
    <w:rsid w:val="00CF0C7A"/>
    <w:rsid w:val="00CF119C"/>
    <w:rsid w:val="00CF159C"/>
    <w:rsid w:val="00CF1671"/>
    <w:rsid w:val="00CF1A68"/>
    <w:rsid w:val="00CF2187"/>
    <w:rsid w:val="00CF2819"/>
    <w:rsid w:val="00CF29B0"/>
    <w:rsid w:val="00CF2EDC"/>
    <w:rsid w:val="00CF2F55"/>
    <w:rsid w:val="00CF308C"/>
    <w:rsid w:val="00CF3208"/>
    <w:rsid w:val="00CF3D29"/>
    <w:rsid w:val="00CF4B7A"/>
    <w:rsid w:val="00CF4F2F"/>
    <w:rsid w:val="00CF4F8F"/>
    <w:rsid w:val="00CF5379"/>
    <w:rsid w:val="00CF656A"/>
    <w:rsid w:val="00CF7BFE"/>
    <w:rsid w:val="00D004E5"/>
    <w:rsid w:val="00D00C9F"/>
    <w:rsid w:val="00D00EAB"/>
    <w:rsid w:val="00D01EA4"/>
    <w:rsid w:val="00D02458"/>
    <w:rsid w:val="00D032F1"/>
    <w:rsid w:val="00D03E2A"/>
    <w:rsid w:val="00D04AA4"/>
    <w:rsid w:val="00D079EC"/>
    <w:rsid w:val="00D1009F"/>
    <w:rsid w:val="00D10935"/>
    <w:rsid w:val="00D1148C"/>
    <w:rsid w:val="00D1172A"/>
    <w:rsid w:val="00D11C4E"/>
    <w:rsid w:val="00D120B0"/>
    <w:rsid w:val="00D12437"/>
    <w:rsid w:val="00D12747"/>
    <w:rsid w:val="00D137AA"/>
    <w:rsid w:val="00D14910"/>
    <w:rsid w:val="00D14D29"/>
    <w:rsid w:val="00D14E9C"/>
    <w:rsid w:val="00D16718"/>
    <w:rsid w:val="00D16CD1"/>
    <w:rsid w:val="00D16F02"/>
    <w:rsid w:val="00D16FFC"/>
    <w:rsid w:val="00D173C7"/>
    <w:rsid w:val="00D177C1"/>
    <w:rsid w:val="00D178DD"/>
    <w:rsid w:val="00D17FA3"/>
    <w:rsid w:val="00D2147D"/>
    <w:rsid w:val="00D220E8"/>
    <w:rsid w:val="00D22D05"/>
    <w:rsid w:val="00D243D3"/>
    <w:rsid w:val="00D24419"/>
    <w:rsid w:val="00D2499A"/>
    <w:rsid w:val="00D24D49"/>
    <w:rsid w:val="00D2623F"/>
    <w:rsid w:val="00D27537"/>
    <w:rsid w:val="00D300CE"/>
    <w:rsid w:val="00D30BE9"/>
    <w:rsid w:val="00D30DD3"/>
    <w:rsid w:val="00D319DA"/>
    <w:rsid w:val="00D328D0"/>
    <w:rsid w:val="00D32935"/>
    <w:rsid w:val="00D3317F"/>
    <w:rsid w:val="00D3380D"/>
    <w:rsid w:val="00D33C49"/>
    <w:rsid w:val="00D340E4"/>
    <w:rsid w:val="00D3419A"/>
    <w:rsid w:val="00D35B2E"/>
    <w:rsid w:val="00D35F18"/>
    <w:rsid w:val="00D4017F"/>
    <w:rsid w:val="00D401C5"/>
    <w:rsid w:val="00D4041A"/>
    <w:rsid w:val="00D40E25"/>
    <w:rsid w:val="00D41B2B"/>
    <w:rsid w:val="00D41DCA"/>
    <w:rsid w:val="00D42CF7"/>
    <w:rsid w:val="00D44285"/>
    <w:rsid w:val="00D4474B"/>
    <w:rsid w:val="00D45677"/>
    <w:rsid w:val="00D46037"/>
    <w:rsid w:val="00D46845"/>
    <w:rsid w:val="00D46A3B"/>
    <w:rsid w:val="00D47EFA"/>
    <w:rsid w:val="00D50453"/>
    <w:rsid w:val="00D51D05"/>
    <w:rsid w:val="00D52948"/>
    <w:rsid w:val="00D5300B"/>
    <w:rsid w:val="00D55ADC"/>
    <w:rsid w:val="00D55D5C"/>
    <w:rsid w:val="00D5690F"/>
    <w:rsid w:val="00D56F6A"/>
    <w:rsid w:val="00D57E0A"/>
    <w:rsid w:val="00D61CC2"/>
    <w:rsid w:val="00D6281C"/>
    <w:rsid w:val="00D643BF"/>
    <w:rsid w:val="00D70A93"/>
    <w:rsid w:val="00D71902"/>
    <w:rsid w:val="00D71BE5"/>
    <w:rsid w:val="00D7203A"/>
    <w:rsid w:val="00D73079"/>
    <w:rsid w:val="00D735B9"/>
    <w:rsid w:val="00D73AE9"/>
    <w:rsid w:val="00D746D3"/>
    <w:rsid w:val="00D75063"/>
    <w:rsid w:val="00D778DC"/>
    <w:rsid w:val="00D806A9"/>
    <w:rsid w:val="00D811D3"/>
    <w:rsid w:val="00D82139"/>
    <w:rsid w:val="00D82DFF"/>
    <w:rsid w:val="00D82E86"/>
    <w:rsid w:val="00D84169"/>
    <w:rsid w:val="00D84851"/>
    <w:rsid w:val="00D84C72"/>
    <w:rsid w:val="00D851D5"/>
    <w:rsid w:val="00D87529"/>
    <w:rsid w:val="00D878FD"/>
    <w:rsid w:val="00D91F12"/>
    <w:rsid w:val="00D923DA"/>
    <w:rsid w:val="00D924D8"/>
    <w:rsid w:val="00D92D4E"/>
    <w:rsid w:val="00D93273"/>
    <w:rsid w:val="00D932F6"/>
    <w:rsid w:val="00D9438A"/>
    <w:rsid w:val="00D9449A"/>
    <w:rsid w:val="00D946E5"/>
    <w:rsid w:val="00D95171"/>
    <w:rsid w:val="00D958FE"/>
    <w:rsid w:val="00D969A9"/>
    <w:rsid w:val="00D97E35"/>
    <w:rsid w:val="00DA02C5"/>
    <w:rsid w:val="00DA09E3"/>
    <w:rsid w:val="00DA11DF"/>
    <w:rsid w:val="00DA4386"/>
    <w:rsid w:val="00DA45BF"/>
    <w:rsid w:val="00DA4AA0"/>
    <w:rsid w:val="00DA4CB5"/>
    <w:rsid w:val="00DA68F1"/>
    <w:rsid w:val="00DA691E"/>
    <w:rsid w:val="00DA6933"/>
    <w:rsid w:val="00DB0736"/>
    <w:rsid w:val="00DB0D36"/>
    <w:rsid w:val="00DB1822"/>
    <w:rsid w:val="00DB276E"/>
    <w:rsid w:val="00DB33A9"/>
    <w:rsid w:val="00DB37B7"/>
    <w:rsid w:val="00DB47A8"/>
    <w:rsid w:val="00DB4C08"/>
    <w:rsid w:val="00DB5E61"/>
    <w:rsid w:val="00DB6A82"/>
    <w:rsid w:val="00DB785F"/>
    <w:rsid w:val="00DB7C9D"/>
    <w:rsid w:val="00DC0314"/>
    <w:rsid w:val="00DC0421"/>
    <w:rsid w:val="00DC108F"/>
    <w:rsid w:val="00DC2316"/>
    <w:rsid w:val="00DC256E"/>
    <w:rsid w:val="00DC25EC"/>
    <w:rsid w:val="00DC2657"/>
    <w:rsid w:val="00DC2B79"/>
    <w:rsid w:val="00DC5FE0"/>
    <w:rsid w:val="00DC61C7"/>
    <w:rsid w:val="00DC6287"/>
    <w:rsid w:val="00DC6B92"/>
    <w:rsid w:val="00DC70BE"/>
    <w:rsid w:val="00DD12C5"/>
    <w:rsid w:val="00DD4325"/>
    <w:rsid w:val="00DD5BA2"/>
    <w:rsid w:val="00DD7032"/>
    <w:rsid w:val="00DE12CF"/>
    <w:rsid w:val="00DE1F48"/>
    <w:rsid w:val="00DE2C0A"/>
    <w:rsid w:val="00DE4EEE"/>
    <w:rsid w:val="00DE60A7"/>
    <w:rsid w:val="00DE6A65"/>
    <w:rsid w:val="00DE71FA"/>
    <w:rsid w:val="00DE723F"/>
    <w:rsid w:val="00DF1744"/>
    <w:rsid w:val="00DF4AB9"/>
    <w:rsid w:val="00DF6D99"/>
    <w:rsid w:val="00DF7367"/>
    <w:rsid w:val="00DF7597"/>
    <w:rsid w:val="00DF7634"/>
    <w:rsid w:val="00E010B6"/>
    <w:rsid w:val="00E015FC"/>
    <w:rsid w:val="00E01933"/>
    <w:rsid w:val="00E01FC3"/>
    <w:rsid w:val="00E0412D"/>
    <w:rsid w:val="00E04366"/>
    <w:rsid w:val="00E04B1A"/>
    <w:rsid w:val="00E0521C"/>
    <w:rsid w:val="00E058B7"/>
    <w:rsid w:val="00E06577"/>
    <w:rsid w:val="00E07D52"/>
    <w:rsid w:val="00E07F42"/>
    <w:rsid w:val="00E1024E"/>
    <w:rsid w:val="00E1107C"/>
    <w:rsid w:val="00E113E8"/>
    <w:rsid w:val="00E11E2F"/>
    <w:rsid w:val="00E12118"/>
    <w:rsid w:val="00E129EF"/>
    <w:rsid w:val="00E12A2F"/>
    <w:rsid w:val="00E12EAA"/>
    <w:rsid w:val="00E12F1A"/>
    <w:rsid w:val="00E13EA7"/>
    <w:rsid w:val="00E147EA"/>
    <w:rsid w:val="00E14E89"/>
    <w:rsid w:val="00E16239"/>
    <w:rsid w:val="00E17152"/>
    <w:rsid w:val="00E17E77"/>
    <w:rsid w:val="00E2089F"/>
    <w:rsid w:val="00E23067"/>
    <w:rsid w:val="00E23FEC"/>
    <w:rsid w:val="00E24A06"/>
    <w:rsid w:val="00E24E1A"/>
    <w:rsid w:val="00E25758"/>
    <w:rsid w:val="00E25DB3"/>
    <w:rsid w:val="00E25FEE"/>
    <w:rsid w:val="00E26633"/>
    <w:rsid w:val="00E26B81"/>
    <w:rsid w:val="00E27F83"/>
    <w:rsid w:val="00E313FA"/>
    <w:rsid w:val="00E33CBA"/>
    <w:rsid w:val="00E340FD"/>
    <w:rsid w:val="00E34F8C"/>
    <w:rsid w:val="00E3555B"/>
    <w:rsid w:val="00E3560C"/>
    <w:rsid w:val="00E361E9"/>
    <w:rsid w:val="00E36250"/>
    <w:rsid w:val="00E365F0"/>
    <w:rsid w:val="00E36753"/>
    <w:rsid w:val="00E36A5D"/>
    <w:rsid w:val="00E37BA8"/>
    <w:rsid w:val="00E40671"/>
    <w:rsid w:val="00E40CA2"/>
    <w:rsid w:val="00E40F99"/>
    <w:rsid w:val="00E41992"/>
    <w:rsid w:val="00E4220B"/>
    <w:rsid w:val="00E42388"/>
    <w:rsid w:val="00E43102"/>
    <w:rsid w:val="00E4336A"/>
    <w:rsid w:val="00E43CA6"/>
    <w:rsid w:val="00E43F8B"/>
    <w:rsid w:val="00E44018"/>
    <w:rsid w:val="00E442E0"/>
    <w:rsid w:val="00E45003"/>
    <w:rsid w:val="00E46E4F"/>
    <w:rsid w:val="00E47A04"/>
    <w:rsid w:val="00E50037"/>
    <w:rsid w:val="00E50323"/>
    <w:rsid w:val="00E508D8"/>
    <w:rsid w:val="00E50971"/>
    <w:rsid w:val="00E50F46"/>
    <w:rsid w:val="00E514A1"/>
    <w:rsid w:val="00E529AD"/>
    <w:rsid w:val="00E52E3D"/>
    <w:rsid w:val="00E53406"/>
    <w:rsid w:val="00E535F7"/>
    <w:rsid w:val="00E53BD1"/>
    <w:rsid w:val="00E55A77"/>
    <w:rsid w:val="00E55FFE"/>
    <w:rsid w:val="00E56354"/>
    <w:rsid w:val="00E56E2F"/>
    <w:rsid w:val="00E5721E"/>
    <w:rsid w:val="00E578DB"/>
    <w:rsid w:val="00E579B5"/>
    <w:rsid w:val="00E57DC4"/>
    <w:rsid w:val="00E600CB"/>
    <w:rsid w:val="00E60140"/>
    <w:rsid w:val="00E60697"/>
    <w:rsid w:val="00E60ECE"/>
    <w:rsid w:val="00E621BE"/>
    <w:rsid w:val="00E62CCD"/>
    <w:rsid w:val="00E63301"/>
    <w:rsid w:val="00E64284"/>
    <w:rsid w:val="00E65777"/>
    <w:rsid w:val="00E65DE7"/>
    <w:rsid w:val="00E65EBE"/>
    <w:rsid w:val="00E65F05"/>
    <w:rsid w:val="00E6655B"/>
    <w:rsid w:val="00E66817"/>
    <w:rsid w:val="00E66D7F"/>
    <w:rsid w:val="00E66FD6"/>
    <w:rsid w:val="00E700FA"/>
    <w:rsid w:val="00E70354"/>
    <w:rsid w:val="00E70C20"/>
    <w:rsid w:val="00E7145C"/>
    <w:rsid w:val="00E71769"/>
    <w:rsid w:val="00E71C0B"/>
    <w:rsid w:val="00E72143"/>
    <w:rsid w:val="00E72DEF"/>
    <w:rsid w:val="00E7392D"/>
    <w:rsid w:val="00E740CA"/>
    <w:rsid w:val="00E741F6"/>
    <w:rsid w:val="00E74E2A"/>
    <w:rsid w:val="00E7567B"/>
    <w:rsid w:val="00E75D1C"/>
    <w:rsid w:val="00E75D52"/>
    <w:rsid w:val="00E7645F"/>
    <w:rsid w:val="00E775A7"/>
    <w:rsid w:val="00E77624"/>
    <w:rsid w:val="00E77A6E"/>
    <w:rsid w:val="00E77DA4"/>
    <w:rsid w:val="00E803A6"/>
    <w:rsid w:val="00E806F3"/>
    <w:rsid w:val="00E8120C"/>
    <w:rsid w:val="00E81711"/>
    <w:rsid w:val="00E81DA0"/>
    <w:rsid w:val="00E83240"/>
    <w:rsid w:val="00E83A4B"/>
    <w:rsid w:val="00E83D59"/>
    <w:rsid w:val="00E83F78"/>
    <w:rsid w:val="00E840E2"/>
    <w:rsid w:val="00E8514C"/>
    <w:rsid w:val="00E86599"/>
    <w:rsid w:val="00E867FC"/>
    <w:rsid w:val="00E86B2D"/>
    <w:rsid w:val="00E876C5"/>
    <w:rsid w:val="00E90147"/>
    <w:rsid w:val="00E90528"/>
    <w:rsid w:val="00E9242E"/>
    <w:rsid w:val="00E9245D"/>
    <w:rsid w:val="00E92B89"/>
    <w:rsid w:val="00E938E7"/>
    <w:rsid w:val="00E94672"/>
    <w:rsid w:val="00E948B5"/>
    <w:rsid w:val="00E95A50"/>
    <w:rsid w:val="00E95BCA"/>
    <w:rsid w:val="00E95DEE"/>
    <w:rsid w:val="00E96C7F"/>
    <w:rsid w:val="00E96C81"/>
    <w:rsid w:val="00EA011E"/>
    <w:rsid w:val="00EA0B04"/>
    <w:rsid w:val="00EA1071"/>
    <w:rsid w:val="00EA1316"/>
    <w:rsid w:val="00EA13AE"/>
    <w:rsid w:val="00EA149D"/>
    <w:rsid w:val="00EA28FB"/>
    <w:rsid w:val="00EA31A1"/>
    <w:rsid w:val="00EA4344"/>
    <w:rsid w:val="00EA4D45"/>
    <w:rsid w:val="00EA6246"/>
    <w:rsid w:val="00EA651A"/>
    <w:rsid w:val="00EA6AC5"/>
    <w:rsid w:val="00EB082A"/>
    <w:rsid w:val="00EB0D19"/>
    <w:rsid w:val="00EB4290"/>
    <w:rsid w:val="00EB562F"/>
    <w:rsid w:val="00EB664E"/>
    <w:rsid w:val="00EB75C7"/>
    <w:rsid w:val="00EC01C3"/>
    <w:rsid w:val="00EC0773"/>
    <w:rsid w:val="00EC14F4"/>
    <w:rsid w:val="00EC2089"/>
    <w:rsid w:val="00EC2BBA"/>
    <w:rsid w:val="00EC37BE"/>
    <w:rsid w:val="00EC533F"/>
    <w:rsid w:val="00EC5467"/>
    <w:rsid w:val="00EC57A0"/>
    <w:rsid w:val="00EC5E5E"/>
    <w:rsid w:val="00EC7BF8"/>
    <w:rsid w:val="00ED15BD"/>
    <w:rsid w:val="00ED24C8"/>
    <w:rsid w:val="00ED2BBD"/>
    <w:rsid w:val="00ED2ED6"/>
    <w:rsid w:val="00ED3455"/>
    <w:rsid w:val="00ED3530"/>
    <w:rsid w:val="00ED6ABC"/>
    <w:rsid w:val="00EE0781"/>
    <w:rsid w:val="00EE2045"/>
    <w:rsid w:val="00EE2347"/>
    <w:rsid w:val="00EE43C6"/>
    <w:rsid w:val="00EE5603"/>
    <w:rsid w:val="00EE5A8C"/>
    <w:rsid w:val="00EE5FCC"/>
    <w:rsid w:val="00EE5FEF"/>
    <w:rsid w:val="00EE6381"/>
    <w:rsid w:val="00EE6F76"/>
    <w:rsid w:val="00EE73A1"/>
    <w:rsid w:val="00EE7836"/>
    <w:rsid w:val="00EE7D00"/>
    <w:rsid w:val="00EF070B"/>
    <w:rsid w:val="00EF22C7"/>
    <w:rsid w:val="00EF240F"/>
    <w:rsid w:val="00EF25E6"/>
    <w:rsid w:val="00EF29C9"/>
    <w:rsid w:val="00EF3CFC"/>
    <w:rsid w:val="00EF613D"/>
    <w:rsid w:val="00EF6586"/>
    <w:rsid w:val="00EF7333"/>
    <w:rsid w:val="00EF7725"/>
    <w:rsid w:val="00F00BF9"/>
    <w:rsid w:val="00F020BF"/>
    <w:rsid w:val="00F020F3"/>
    <w:rsid w:val="00F02242"/>
    <w:rsid w:val="00F024B2"/>
    <w:rsid w:val="00F03499"/>
    <w:rsid w:val="00F04172"/>
    <w:rsid w:val="00F04EC8"/>
    <w:rsid w:val="00F051F0"/>
    <w:rsid w:val="00F059CF"/>
    <w:rsid w:val="00F07D89"/>
    <w:rsid w:val="00F108D6"/>
    <w:rsid w:val="00F10EA4"/>
    <w:rsid w:val="00F119E2"/>
    <w:rsid w:val="00F12A97"/>
    <w:rsid w:val="00F13D40"/>
    <w:rsid w:val="00F1478E"/>
    <w:rsid w:val="00F15221"/>
    <w:rsid w:val="00F1527A"/>
    <w:rsid w:val="00F163D9"/>
    <w:rsid w:val="00F16694"/>
    <w:rsid w:val="00F16886"/>
    <w:rsid w:val="00F168D6"/>
    <w:rsid w:val="00F178D0"/>
    <w:rsid w:val="00F206BA"/>
    <w:rsid w:val="00F20D84"/>
    <w:rsid w:val="00F20E24"/>
    <w:rsid w:val="00F22732"/>
    <w:rsid w:val="00F22B24"/>
    <w:rsid w:val="00F2398A"/>
    <w:rsid w:val="00F23E12"/>
    <w:rsid w:val="00F24516"/>
    <w:rsid w:val="00F259BF"/>
    <w:rsid w:val="00F262C9"/>
    <w:rsid w:val="00F30F80"/>
    <w:rsid w:val="00F31AA8"/>
    <w:rsid w:val="00F31FFF"/>
    <w:rsid w:val="00F323B5"/>
    <w:rsid w:val="00F32773"/>
    <w:rsid w:val="00F33CCE"/>
    <w:rsid w:val="00F34B6C"/>
    <w:rsid w:val="00F35044"/>
    <w:rsid w:val="00F352EA"/>
    <w:rsid w:val="00F3595C"/>
    <w:rsid w:val="00F37F34"/>
    <w:rsid w:val="00F40F7F"/>
    <w:rsid w:val="00F41977"/>
    <w:rsid w:val="00F42082"/>
    <w:rsid w:val="00F4329F"/>
    <w:rsid w:val="00F437F1"/>
    <w:rsid w:val="00F43D15"/>
    <w:rsid w:val="00F443E4"/>
    <w:rsid w:val="00F4461D"/>
    <w:rsid w:val="00F4466F"/>
    <w:rsid w:val="00F45BE8"/>
    <w:rsid w:val="00F462C8"/>
    <w:rsid w:val="00F463D4"/>
    <w:rsid w:val="00F4724C"/>
    <w:rsid w:val="00F47995"/>
    <w:rsid w:val="00F50AAA"/>
    <w:rsid w:val="00F51170"/>
    <w:rsid w:val="00F51E53"/>
    <w:rsid w:val="00F51E89"/>
    <w:rsid w:val="00F521A3"/>
    <w:rsid w:val="00F522A2"/>
    <w:rsid w:val="00F52BAE"/>
    <w:rsid w:val="00F53615"/>
    <w:rsid w:val="00F545E7"/>
    <w:rsid w:val="00F55914"/>
    <w:rsid w:val="00F559E7"/>
    <w:rsid w:val="00F565F9"/>
    <w:rsid w:val="00F56A0D"/>
    <w:rsid w:val="00F57161"/>
    <w:rsid w:val="00F57171"/>
    <w:rsid w:val="00F6000D"/>
    <w:rsid w:val="00F60B53"/>
    <w:rsid w:val="00F6237A"/>
    <w:rsid w:val="00F64D73"/>
    <w:rsid w:val="00F64E48"/>
    <w:rsid w:val="00F64FB3"/>
    <w:rsid w:val="00F664A0"/>
    <w:rsid w:val="00F67054"/>
    <w:rsid w:val="00F67061"/>
    <w:rsid w:val="00F677C9"/>
    <w:rsid w:val="00F70992"/>
    <w:rsid w:val="00F70DF8"/>
    <w:rsid w:val="00F72021"/>
    <w:rsid w:val="00F7298A"/>
    <w:rsid w:val="00F72C76"/>
    <w:rsid w:val="00F733BA"/>
    <w:rsid w:val="00F749F8"/>
    <w:rsid w:val="00F751B8"/>
    <w:rsid w:val="00F752EB"/>
    <w:rsid w:val="00F7628A"/>
    <w:rsid w:val="00F76406"/>
    <w:rsid w:val="00F76447"/>
    <w:rsid w:val="00F76849"/>
    <w:rsid w:val="00F7723C"/>
    <w:rsid w:val="00F77E08"/>
    <w:rsid w:val="00F814D3"/>
    <w:rsid w:val="00F82BB2"/>
    <w:rsid w:val="00F83D67"/>
    <w:rsid w:val="00F84264"/>
    <w:rsid w:val="00F87133"/>
    <w:rsid w:val="00F9042A"/>
    <w:rsid w:val="00F90581"/>
    <w:rsid w:val="00F91E7D"/>
    <w:rsid w:val="00F93154"/>
    <w:rsid w:val="00F937AA"/>
    <w:rsid w:val="00F9426A"/>
    <w:rsid w:val="00F94B64"/>
    <w:rsid w:val="00F953C8"/>
    <w:rsid w:val="00F95F68"/>
    <w:rsid w:val="00F965CC"/>
    <w:rsid w:val="00F97C7B"/>
    <w:rsid w:val="00FA04D0"/>
    <w:rsid w:val="00FA0C44"/>
    <w:rsid w:val="00FA1510"/>
    <w:rsid w:val="00FA1A58"/>
    <w:rsid w:val="00FA20B2"/>
    <w:rsid w:val="00FA2835"/>
    <w:rsid w:val="00FA41D9"/>
    <w:rsid w:val="00FA46F3"/>
    <w:rsid w:val="00FA6366"/>
    <w:rsid w:val="00FA6946"/>
    <w:rsid w:val="00FA6B31"/>
    <w:rsid w:val="00FA6BE6"/>
    <w:rsid w:val="00FA6FBB"/>
    <w:rsid w:val="00FA75B2"/>
    <w:rsid w:val="00FA7706"/>
    <w:rsid w:val="00FB028A"/>
    <w:rsid w:val="00FB14CC"/>
    <w:rsid w:val="00FB1EE7"/>
    <w:rsid w:val="00FB291E"/>
    <w:rsid w:val="00FB3BBF"/>
    <w:rsid w:val="00FB56FF"/>
    <w:rsid w:val="00FB658A"/>
    <w:rsid w:val="00FB6E3C"/>
    <w:rsid w:val="00FB6EE4"/>
    <w:rsid w:val="00FB7687"/>
    <w:rsid w:val="00FC1E1E"/>
    <w:rsid w:val="00FC2BD5"/>
    <w:rsid w:val="00FC3FE0"/>
    <w:rsid w:val="00FC4958"/>
    <w:rsid w:val="00FC4A9E"/>
    <w:rsid w:val="00FC5D4A"/>
    <w:rsid w:val="00FC605C"/>
    <w:rsid w:val="00FC6BA2"/>
    <w:rsid w:val="00FC71B3"/>
    <w:rsid w:val="00FC7E40"/>
    <w:rsid w:val="00FD11F4"/>
    <w:rsid w:val="00FD1437"/>
    <w:rsid w:val="00FD1A7B"/>
    <w:rsid w:val="00FD1D9C"/>
    <w:rsid w:val="00FD1F09"/>
    <w:rsid w:val="00FD3055"/>
    <w:rsid w:val="00FD5A6D"/>
    <w:rsid w:val="00FD5C4C"/>
    <w:rsid w:val="00FD7D3D"/>
    <w:rsid w:val="00FE05A8"/>
    <w:rsid w:val="00FE0BDC"/>
    <w:rsid w:val="00FE0EAF"/>
    <w:rsid w:val="00FE1711"/>
    <w:rsid w:val="00FE217C"/>
    <w:rsid w:val="00FE24FB"/>
    <w:rsid w:val="00FE36BA"/>
    <w:rsid w:val="00FE4296"/>
    <w:rsid w:val="00FE474E"/>
    <w:rsid w:val="00FE5A74"/>
    <w:rsid w:val="00FE601A"/>
    <w:rsid w:val="00FE6A98"/>
    <w:rsid w:val="00FE7573"/>
    <w:rsid w:val="00FF167B"/>
    <w:rsid w:val="00FF1820"/>
    <w:rsid w:val="00FF1E5A"/>
    <w:rsid w:val="00FF2C7F"/>
    <w:rsid w:val="00FF4985"/>
    <w:rsid w:val="00FF56FC"/>
    <w:rsid w:val="00FF5EB6"/>
    <w:rsid w:val="00FF5FE3"/>
    <w:rsid w:val="00FF6F26"/>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0AF2D"/>
  <w15:docId w15:val="{FF3BEE7F-260B-4268-8DCA-AF6608AC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91E"/>
    <w:pPr>
      <w:spacing w:before="120" w:after="120"/>
      <w:ind w:left="1440"/>
      <w:jc w:val="both"/>
    </w:pPr>
    <w:rPr>
      <w:rFonts w:ascii="Arial" w:hAnsi="Arial"/>
      <w:sz w:val="22"/>
    </w:rPr>
  </w:style>
  <w:style w:type="paragraph" w:styleId="Heading1">
    <w:name w:val="heading 1"/>
    <w:basedOn w:val="Normal"/>
    <w:next w:val="Normal"/>
    <w:qFormat/>
    <w:rsid w:val="006D7A98"/>
    <w:pPr>
      <w:numPr>
        <w:numId w:val="39"/>
      </w:numPr>
      <w:tabs>
        <w:tab w:val="left" w:pos="1440"/>
      </w:tabs>
      <w:adjustRightInd w:val="0"/>
      <w:snapToGrid w:val="0"/>
      <w:spacing w:after="240"/>
      <w:outlineLvl w:val="0"/>
    </w:pPr>
    <w:rPr>
      <w:rFonts w:ascii="Arial Bold" w:hAnsi="Arial Bold" w:cs="Arial"/>
      <w:b/>
      <w:caps/>
      <w:color w:val="000000"/>
      <w:sz w:val="28"/>
      <w:szCs w:val="22"/>
      <w:lang w:val="en-AU"/>
    </w:rPr>
  </w:style>
  <w:style w:type="paragraph" w:styleId="Heading2">
    <w:name w:val="heading 2"/>
    <w:basedOn w:val="Normal"/>
    <w:next w:val="Normal"/>
    <w:qFormat/>
    <w:rsid w:val="003D001D"/>
    <w:pPr>
      <w:numPr>
        <w:ilvl w:val="1"/>
        <w:numId w:val="39"/>
      </w:numPr>
      <w:tabs>
        <w:tab w:val="left" w:pos="1440"/>
      </w:tabs>
      <w:snapToGrid w:val="0"/>
      <w:spacing w:before="240" w:after="240"/>
      <w:outlineLvl w:val="1"/>
    </w:pPr>
    <w:rPr>
      <w:rFonts w:ascii="Arial Bold" w:hAnsi="Arial Bold" w:cs="Arial"/>
      <w:b/>
      <w:caps/>
      <w:color w:val="000000"/>
      <w:szCs w:val="22"/>
      <w:lang w:val="en-AU"/>
    </w:rPr>
  </w:style>
  <w:style w:type="paragraph" w:styleId="Heading3">
    <w:name w:val="heading 3"/>
    <w:basedOn w:val="Heading2"/>
    <w:next w:val="Normal"/>
    <w:qFormat/>
    <w:rsid w:val="00D4474B"/>
    <w:pPr>
      <w:numPr>
        <w:ilvl w:val="2"/>
      </w:numPr>
      <w:outlineLvl w:val="2"/>
    </w:pPr>
    <w:rPr>
      <w:rFonts w:ascii="Arial" w:hAnsi="Arial"/>
      <w:caps w:val="0"/>
    </w:rPr>
  </w:style>
  <w:style w:type="paragraph" w:styleId="Heading4">
    <w:name w:val="heading 4"/>
    <w:basedOn w:val="Heading3"/>
    <w:next w:val="Normal"/>
    <w:link w:val="Heading4Char"/>
    <w:qFormat/>
    <w:rsid w:val="00D4474B"/>
    <w:pPr>
      <w:numPr>
        <w:ilvl w:val="3"/>
      </w:numPr>
      <w:outlineLvl w:val="3"/>
    </w:pPr>
    <w:rPr>
      <w:b w:val="0"/>
    </w:rPr>
  </w:style>
  <w:style w:type="paragraph" w:styleId="Heading5">
    <w:name w:val="heading 5"/>
    <w:basedOn w:val="Normal"/>
    <w:next w:val="Normal"/>
    <w:qFormat/>
    <w:rsid w:val="00575068"/>
    <w:pPr>
      <w:keepNext/>
      <w:numPr>
        <w:ilvl w:val="4"/>
        <w:numId w:val="39"/>
      </w:numPr>
      <w:tabs>
        <w:tab w:val="left" w:pos="-780"/>
        <w:tab w:val="left" w:pos="-381"/>
        <w:tab w:val="left" w:pos="339"/>
        <w:tab w:val="left" w:pos="1059"/>
        <w:tab w:val="left" w:pos="1779"/>
        <w:tab w:val="left" w:pos="2499"/>
        <w:tab w:val="left" w:pos="3219"/>
        <w:tab w:val="left" w:pos="3939"/>
        <w:tab w:val="left" w:pos="4420"/>
        <w:tab w:val="left" w:pos="4659"/>
        <w:tab w:val="left" w:pos="5379"/>
        <w:tab w:val="left" w:pos="6099"/>
        <w:tab w:val="left" w:pos="6819"/>
        <w:tab w:val="left" w:pos="7539"/>
        <w:tab w:val="left" w:pos="8259"/>
        <w:tab w:val="left" w:pos="8979"/>
      </w:tabs>
      <w:spacing w:before="240"/>
      <w:outlineLvl w:val="4"/>
    </w:pPr>
    <w:rPr>
      <w:color w:val="000000"/>
      <w:lang w:val="en-AU"/>
    </w:rPr>
  </w:style>
  <w:style w:type="paragraph" w:styleId="Heading6">
    <w:name w:val="heading 6"/>
    <w:basedOn w:val="Normal"/>
    <w:next w:val="Normal"/>
    <w:qFormat/>
    <w:rsid w:val="001A5DA9"/>
    <w:pPr>
      <w:spacing w:before="240" w:after="60"/>
      <w:outlineLvl w:val="5"/>
    </w:pPr>
    <w:rPr>
      <w:bCs/>
      <w:szCs w:val="22"/>
    </w:rPr>
  </w:style>
  <w:style w:type="paragraph" w:styleId="Heading7">
    <w:name w:val="heading 7"/>
    <w:basedOn w:val="Normal"/>
    <w:next w:val="Normal"/>
    <w:qFormat/>
    <w:rsid w:val="003970A3"/>
    <w:pPr>
      <w:spacing w:before="240" w:after="60"/>
      <w:outlineLvl w:val="6"/>
    </w:pPr>
    <w:rPr>
      <w:szCs w:val="24"/>
    </w:rPr>
  </w:style>
  <w:style w:type="paragraph" w:styleId="Heading8">
    <w:name w:val="heading 8"/>
    <w:basedOn w:val="Normal"/>
    <w:next w:val="Normal"/>
    <w:qFormat/>
    <w:rsid w:val="001A5DA9"/>
    <w:pPr>
      <w:spacing w:before="240"/>
      <w:outlineLvl w:val="7"/>
    </w:pPr>
    <w:rPr>
      <w:iCs/>
      <w:szCs w:val="24"/>
    </w:rPr>
  </w:style>
  <w:style w:type="paragraph" w:styleId="Heading9">
    <w:name w:val="heading 9"/>
    <w:basedOn w:val="Normal"/>
    <w:next w:val="Normal"/>
    <w:qFormat/>
    <w:rsid w:val="00C27526"/>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653B5"/>
    <w:rPr>
      <w:rFonts w:ascii="Arial" w:hAnsi="Arial" w:cs="Arial"/>
      <w:color w:val="000000"/>
      <w:sz w:val="22"/>
      <w:szCs w:val="22"/>
      <w:lang w:val="en-AU"/>
    </w:rPr>
  </w:style>
  <w:style w:type="paragraph" w:customStyle="1" w:styleId="Level1">
    <w:name w:val="Level 1"/>
    <w:basedOn w:val="Normal"/>
    <w:rsid w:val="004938C4"/>
    <w:pPr>
      <w:widowControl w:val="0"/>
      <w:outlineLvl w:val="0"/>
    </w:pPr>
    <w:rPr>
      <w:snapToGrid w:val="0"/>
      <w:sz w:val="24"/>
    </w:rPr>
  </w:style>
  <w:style w:type="paragraph" w:customStyle="1" w:styleId="Level4">
    <w:name w:val="Level 4"/>
    <w:basedOn w:val="Normal"/>
    <w:rsid w:val="004938C4"/>
    <w:pPr>
      <w:widowControl w:val="0"/>
      <w:outlineLvl w:val="3"/>
    </w:pPr>
    <w:rPr>
      <w:snapToGrid w:val="0"/>
      <w:sz w:val="24"/>
    </w:rPr>
  </w:style>
  <w:style w:type="paragraph" w:styleId="ListBullet2">
    <w:name w:val="List Bullet 2"/>
    <w:basedOn w:val="Normal"/>
    <w:autoRedefine/>
    <w:rsid w:val="00965D5B"/>
    <w:pPr>
      <w:widowControl w:val="0"/>
      <w:numPr>
        <w:ilvl w:val="3"/>
        <w:numId w:val="2"/>
      </w:numPr>
      <w:tabs>
        <w:tab w:val="num" w:pos="2880"/>
      </w:tabs>
      <w:ind w:left="2880" w:hanging="720"/>
    </w:pPr>
    <w:rPr>
      <w:snapToGrid w:val="0"/>
      <w:sz w:val="24"/>
    </w:rPr>
  </w:style>
  <w:style w:type="paragraph" w:customStyle="1" w:styleId="Level2">
    <w:name w:val="Level 2"/>
    <w:basedOn w:val="Normal"/>
    <w:rsid w:val="00965D5B"/>
    <w:pPr>
      <w:widowControl w:val="0"/>
      <w:numPr>
        <w:ilvl w:val="1"/>
        <w:numId w:val="4"/>
      </w:numPr>
      <w:outlineLvl w:val="1"/>
    </w:pPr>
    <w:rPr>
      <w:snapToGrid w:val="0"/>
      <w:sz w:val="24"/>
    </w:rPr>
  </w:style>
  <w:style w:type="paragraph" w:customStyle="1" w:styleId="Level5">
    <w:name w:val="Level 5"/>
    <w:basedOn w:val="Normal"/>
    <w:rsid w:val="004938C4"/>
    <w:pPr>
      <w:widowControl w:val="0"/>
      <w:numPr>
        <w:ilvl w:val="4"/>
        <w:numId w:val="6"/>
      </w:numPr>
      <w:ind w:left="3600" w:hanging="720"/>
      <w:outlineLvl w:val="4"/>
    </w:pPr>
    <w:rPr>
      <w:snapToGrid w:val="0"/>
      <w:sz w:val="24"/>
    </w:rPr>
  </w:style>
  <w:style w:type="paragraph" w:styleId="ListBullet">
    <w:name w:val="List Bullet"/>
    <w:basedOn w:val="Normal"/>
    <w:autoRedefine/>
    <w:rsid w:val="00965D5B"/>
    <w:pPr>
      <w:widowControl w:val="0"/>
      <w:numPr>
        <w:numId w:val="1"/>
      </w:numPr>
    </w:pPr>
    <w:rPr>
      <w:snapToGrid w:val="0"/>
      <w:sz w:val="24"/>
    </w:rPr>
  </w:style>
  <w:style w:type="paragraph" w:styleId="ListBullet3">
    <w:name w:val="List Bullet 3"/>
    <w:basedOn w:val="Normal"/>
    <w:autoRedefine/>
    <w:rsid w:val="00965D5B"/>
    <w:pPr>
      <w:widowControl w:val="0"/>
      <w:numPr>
        <w:ilvl w:val="4"/>
        <w:numId w:val="7"/>
      </w:numPr>
      <w:tabs>
        <w:tab w:val="num" w:pos="1080"/>
      </w:tabs>
      <w:ind w:left="1080" w:hanging="360"/>
    </w:pPr>
    <w:rPr>
      <w:snapToGrid w:val="0"/>
      <w:sz w:val="24"/>
    </w:rPr>
  </w:style>
  <w:style w:type="paragraph" w:styleId="ListBullet5">
    <w:name w:val="List Bullet 5"/>
    <w:basedOn w:val="Normal"/>
    <w:autoRedefine/>
    <w:rsid w:val="00965D5B"/>
    <w:pPr>
      <w:widowControl w:val="0"/>
      <w:numPr>
        <w:numId w:val="3"/>
      </w:numPr>
    </w:pPr>
    <w:rPr>
      <w:snapToGrid w:val="0"/>
      <w:sz w:val="24"/>
    </w:rPr>
  </w:style>
  <w:style w:type="paragraph" w:styleId="BodyText">
    <w:name w:val="Body Text"/>
    <w:basedOn w:val="Normal"/>
    <w:link w:val="BodyTextChar"/>
    <w:rsid w:val="00873FBC"/>
    <w:pPr>
      <w:adjustRightInd w:val="0"/>
      <w:snapToGrid w:val="0"/>
      <w:spacing w:after="240"/>
      <w:ind w:left="2160" w:hanging="720"/>
    </w:pPr>
    <w:rPr>
      <w:rFonts w:cs="Arial"/>
      <w:color w:val="000000"/>
      <w:szCs w:val="22"/>
      <w:lang w:val="en-AU"/>
    </w:rPr>
  </w:style>
  <w:style w:type="character" w:customStyle="1" w:styleId="BodyTextChar">
    <w:name w:val="Body Text Char"/>
    <w:basedOn w:val="DefaultParagraphFont"/>
    <w:link w:val="BodyText"/>
    <w:rsid w:val="00873FBC"/>
    <w:rPr>
      <w:rFonts w:ascii="Arial" w:hAnsi="Arial" w:cs="Arial"/>
      <w:color w:val="000000"/>
      <w:sz w:val="22"/>
      <w:szCs w:val="22"/>
      <w:lang w:val="en-AU" w:eastAsia="en-US"/>
    </w:rPr>
  </w:style>
  <w:style w:type="paragraph" w:styleId="BlockText">
    <w:name w:val="Block Text"/>
    <w:basedOn w:val="Normal"/>
    <w:rsid w:val="00965D5B"/>
    <w:pPr>
      <w:widowControl w:val="0"/>
      <w:tabs>
        <w:tab w:val="left" w:pos="-1177"/>
        <w:tab w:val="left" w:pos="-778"/>
        <w:tab w:val="left" w:pos="-58"/>
        <w:tab w:val="left" w:pos="662"/>
        <w:tab w:val="left" w:pos="1382"/>
        <w:tab w:val="left" w:pos="2102"/>
        <w:tab w:val="left" w:pos="2822"/>
        <w:tab w:val="left" w:pos="3542"/>
        <w:tab w:val="left" w:pos="4023"/>
        <w:tab w:val="left" w:pos="4262"/>
        <w:tab w:val="left" w:pos="4982"/>
        <w:tab w:val="left" w:pos="5702"/>
        <w:tab w:val="left" w:pos="6422"/>
        <w:tab w:val="left" w:pos="7142"/>
        <w:tab w:val="left" w:pos="7862"/>
        <w:tab w:val="left" w:pos="8582"/>
      </w:tabs>
      <w:ind w:left="3542" w:right="509" w:hanging="2160"/>
    </w:pPr>
    <w:rPr>
      <w:snapToGrid w:val="0"/>
      <w:sz w:val="28"/>
    </w:rPr>
  </w:style>
  <w:style w:type="paragraph" w:customStyle="1" w:styleId="Level3">
    <w:name w:val="Level 3"/>
    <w:basedOn w:val="Normal"/>
    <w:rsid w:val="00965D5B"/>
    <w:pPr>
      <w:widowControl w:val="0"/>
      <w:numPr>
        <w:ilvl w:val="2"/>
        <w:numId w:val="5"/>
      </w:numPr>
      <w:ind w:left="2160" w:hanging="720"/>
      <w:outlineLvl w:val="2"/>
    </w:pPr>
    <w:rPr>
      <w:snapToGrid w:val="0"/>
      <w:sz w:val="24"/>
    </w:rPr>
  </w:style>
  <w:style w:type="paragraph" w:styleId="BodyText3">
    <w:name w:val="Body Text 3"/>
    <w:basedOn w:val="Normal"/>
    <w:rsid w:val="00965D5B"/>
    <w:pPr>
      <w:widowControl w:val="0"/>
    </w:pPr>
    <w:rPr>
      <w:snapToGrid w:val="0"/>
      <w:color w:val="000000"/>
      <w:w w:val="90"/>
      <w:sz w:val="28"/>
    </w:rPr>
  </w:style>
  <w:style w:type="paragraph" w:styleId="Header">
    <w:name w:val="header"/>
    <w:aliases w:val="ITTHEADER,h"/>
    <w:basedOn w:val="Normal"/>
    <w:link w:val="HeaderChar"/>
    <w:uiPriority w:val="99"/>
    <w:rsid w:val="00965D5B"/>
    <w:pPr>
      <w:widowControl w:val="0"/>
      <w:tabs>
        <w:tab w:val="center" w:pos="4320"/>
        <w:tab w:val="right" w:pos="8640"/>
      </w:tabs>
    </w:pPr>
    <w:rPr>
      <w:snapToGrid w:val="0"/>
      <w:sz w:val="24"/>
    </w:rPr>
  </w:style>
  <w:style w:type="character" w:customStyle="1" w:styleId="HeaderChar">
    <w:name w:val="Header Char"/>
    <w:aliases w:val="ITTHEADER Char,h Char"/>
    <w:basedOn w:val="DefaultParagraphFont"/>
    <w:link w:val="Header"/>
    <w:uiPriority w:val="99"/>
    <w:rsid w:val="00C239CA"/>
    <w:rPr>
      <w:snapToGrid w:val="0"/>
      <w:sz w:val="24"/>
      <w:lang w:eastAsia="en-US"/>
    </w:rPr>
  </w:style>
  <w:style w:type="paragraph" w:styleId="Footer">
    <w:name w:val="footer"/>
    <w:basedOn w:val="Normal"/>
    <w:link w:val="FooterChar"/>
    <w:uiPriority w:val="99"/>
    <w:rsid w:val="00965D5B"/>
    <w:pPr>
      <w:widowControl w:val="0"/>
      <w:tabs>
        <w:tab w:val="center" w:pos="4320"/>
        <w:tab w:val="right" w:pos="8640"/>
      </w:tabs>
    </w:pPr>
    <w:rPr>
      <w:snapToGrid w:val="0"/>
      <w:sz w:val="24"/>
    </w:rPr>
  </w:style>
  <w:style w:type="paragraph" w:styleId="BodyTextIndent">
    <w:name w:val="Body Text Indent"/>
    <w:basedOn w:val="Normal"/>
    <w:link w:val="BodyTextIndentChar"/>
    <w:rsid w:val="004938C4"/>
    <w:pPr>
      <w:tabs>
        <w:tab w:val="left" w:pos="-1119"/>
        <w:tab w:val="left" w:pos="-720"/>
        <w:tab w:val="left" w:pos="0"/>
        <w:tab w:val="left" w:pos="720"/>
        <w:tab w:val="left" w:pos="1440"/>
        <w:tab w:val="left" w:pos="2160"/>
        <w:tab w:val="left" w:pos="2880"/>
        <w:tab w:val="left" w:pos="3600"/>
        <w:tab w:val="left" w:pos="4081"/>
        <w:tab w:val="left" w:pos="4320"/>
        <w:tab w:val="left" w:pos="5040"/>
        <w:tab w:val="left" w:pos="5760"/>
        <w:tab w:val="left" w:pos="6480"/>
        <w:tab w:val="left" w:pos="7200"/>
        <w:tab w:val="left" w:pos="7920"/>
        <w:tab w:val="left" w:pos="8640"/>
        <w:tab w:val="left" w:pos="9360"/>
      </w:tabs>
      <w:ind w:hanging="1440"/>
    </w:pPr>
    <w:rPr>
      <w:color w:val="000000"/>
      <w:sz w:val="24"/>
    </w:rPr>
  </w:style>
  <w:style w:type="character" w:customStyle="1" w:styleId="BodyTextIndentChar">
    <w:name w:val="Body Text Indent Char"/>
    <w:basedOn w:val="DefaultParagraphFont"/>
    <w:link w:val="BodyTextIndent"/>
    <w:rsid w:val="004938C4"/>
    <w:rPr>
      <w:color w:val="000000"/>
      <w:sz w:val="24"/>
      <w:lang w:eastAsia="en-US"/>
    </w:rPr>
  </w:style>
  <w:style w:type="table" w:styleId="TableGrid">
    <w:name w:val="Table Grid"/>
    <w:basedOn w:val="TableNormal"/>
    <w:uiPriority w:val="59"/>
    <w:rsid w:val="0005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1"/>
    <w:rsid w:val="00A83C34"/>
    <w:pPr>
      <w:ind w:leftChars="1440" w:left="4048" w:hangingChars="531" w:hanging="1168"/>
    </w:pPr>
  </w:style>
  <w:style w:type="paragraph" w:customStyle="1" w:styleId="1">
    <w:name w:val="本文 1"/>
    <w:basedOn w:val="BodyText"/>
    <w:rsid w:val="007311F4"/>
    <w:pPr>
      <w:ind w:left="2880"/>
    </w:pPr>
  </w:style>
  <w:style w:type="paragraph" w:styleId="BodyTextIndent2">
    <w:name w:val="Body Text Indent 2"/>
    <w:basedOn w:val="Normal"/>
    <w:link w:val="BodyTextIndent2Char"/>
    <w:rsid w:val="004938C4"/>
    <w:pPr>
      <w:tabs>
        <w:tab w:val="left" w:pos="-949"/>
        <w:tab w:val="left" w:pos="-720"/>
        <w:tab w:val="left" w:pos="0"/>
        <w:tab w:val="left" w:pos="720"/>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s>
    </w:pPr>
    <w:rPr>
      <w:b/>
      <w:color w:val="000000"/>
      <w:sz w:val="24"/>
    </w:rPr>
  </w:style>
  <w:style w:type="character" w:customStyle="1" w:styleId="BodyTextIndent2Char">
    <w:name w:val="Body Text Indent 2 Char"/>
    <w:basedOn w:val="DefaultParagraphFont"/>
    <w:link w:val="BodyTextIndent2"/>
    <w:rsid w:val="004938C4"/>
    <w:rPr>
      <w:b/>
      <w:color w:val="000000"/>
      <w:sz w:val="24"/>
      <w:lang w:eastAsia="en-US"/>
    </w:rPr>
  </w:style>
  <w:style w:type="paragraph" w:styleId="BalloonText">
    <w:name w:val="Balloon Text"/>
    <w:basedOn w:val="Normal"/>
    <w:semiHidden/>
    <w:rsid w:val="00CD22D3"/>
    <w:rPr>
      <w:rFonts w:ascii="Tahoma" w:hAnsi="Tahoma" w:cs="Tahoma"/>
      <w:sz w:val="16"/>
      <w:szCs w:val="16"/>
    </w:rPr>
  </w:style>
  <w:style w:type="paragraph" w:styleId="BodyTextIndent3">
    <w:name w:val="Body Text Indent 3"/>
    <w:basedOn w:val="Normal"/>
    <w:link w:val="BodyTextIndent3Char"/>
    <w:rsid w:val="004938C4"/>
    <w:pPr>
      <w:ind w:left="360"/>
    </w:pPr>
    <w:rPr>
      <w:sz w:val="16"/>
      <w:szCs w:val="16"/>
    </w:rPr>
  </w:style>
  <w:style w:type="character" w:customStyle="1" w:styleId="BodyTextIndent3Char">
    <w:name w:val="Body Text Indent 3 Char"/>
    <w:basedOn w:val="DefaultParagraphFont"/>
    <w:link w:val="BodyTextIndent3"/>
    <w:rsid w:val="004938C4"/>
    <w:rPr>
      <w:sz w:val="16"/>
      <w:szCs w:val="16"/>
      <w:lang w:eastAsia="en-US"/>
    </w:rPr>
  </w:style>
  <w:style w:type="paragraph" w:styleId="TOC1">
    <w:name w:val="toc 1"/>
    <w:basedOn w:val="Normal"/>
    <w:next w:val="Normal"/>
    <w:autoRedefine/>
    <w:uiPriority w:val="39"/>
    <w:rsid w:val="00AF3601"/>
    <w:pPr>
      <w:tabs>
        <w:tab w:val="left" w:pos="900"/>
        <w:tab w:val="right" w:leader="dot" w:pos="9019"/>
      </w:tabs>
      <w:spacing w:line="264" w:lineRule="auto"/>
      <w:ind w:left="0"/>
    </w:pPr>
    <w:rPr>
      <w:rFonts w:cs="Arial"/>
      <w:b/>
      <w:caps/>
      <w:noProof/>
      <w:sz w:val="24"/>
    </w:rPr>
  </w:style>
  <w:style w:type="paragraph" w:customStyle="1" w:styleId="FR5">
    <w:name w:val="FR5"/>
    <w:rsid w:val="00B77082"/>
    <w:pPr>
      <w:widowControl w:val="0"/>
      <w:autoSpaceDE w:val="0"/>
      <w:autoSpaceDN w:val="0"/>
      <w:adjustRightInd w:val="0"/>
      <w:spacing w:before="420"/>
      <w:jc w:val="both"/>
    </w:pPr>
    <w:rPr>
      <w:rFonts w:ascii="Arial" w:hAnsi="Arial" w:cs="Arial"/>
      <w:b/>
      <w:bCs/>
      <w:sz w:val="12"/>
      <w:szCs w:val="12"/>
    </w:rPr>
  </w:style>
  <w:style w:type="character" w:styleId="PageNumber">
    <w:name w:val="page number"/>
    <w:basedOn w:val="DefaultParagraphFont"/>
    <w:rsid w:val="000A700F"/>
  </w:style>
  <w:style w:type="paragraph" w:customStyle="1" w:styleId="Level6">
    <w:name w:val="Level 6"/>
    <w:basedOn w:val="Normal"/>
    <w:rsid w:val="004938C4"/>
    <w:pPr>
      <w:widowControl w:val="0"/>
      <w:outlineLvl w:val="5"/>
    </w:pPr>
    <w:rPr>
      <w:snapToGrid w:val="0"/>
      <w:sz w:val="24"/>
    </w:rPr>
  </w:style>
  <w:style w:type="paragraph" w:styleId="PlainText">
    <w:name w:val="Plain Text"/>
    <w:basedOn w:val="Normal"/>
    <w:link w:val="PlainTextChar"/>
    <w:rsid w:val="004938C4"/>
    <w:rPr>
      <w:rFonts w:ascii="Courier New" w:hAnsi="Courier New"/>
    </w:rPr>
  </w:style>
  <w:style w:type="character" w:customStyle="1" w:styleId="PlainTextChar">
    <w:name w:val="Plain Text Char"/>
    <w:basedOn w:val="DefaultParagraphFont"/>
    <w:link w:val="PlainText"/>
    <w:rsid w:val="004938C4"/>
    <w:rPr>
      <w:rFonts w:ascii="Courier New" w:hAnsi="Courier New"/>
      <w:lang w:eastAsia="en-US"/>
    </w:rPr>
  </w:style>
  <w:style w:type="paragraph" w:customStyle="1" w:styleId="clause">
    <w:name w:val="clause"/>
    <w:rsid w:val="00377CE4"/>
    <w:pPr>
      <w:tabs>
        <w:tab w:val="left" w:pos="0"/>
        <w:tab w:val="left" w:pos="511"/>
        <w:tab w:val="left" w:pos="920"/>
        <w:tab w:val="left" w:pos="1467"/>
        <w:tab w:val="left" w:pos="2041"/>
        <w:tab w:val="left" w:pos="2574"/>
        <w:tab w:val="left" w:pos="3168"/>
        <w:tab w:val="left" w:pos="5760"/>
      </w:tabs>
      <w:suppressAutoHyphens/>
      <w:spacing w:line="240" w:lineRule="exact"/>
    </w:pPr>
    <w:rPr>
      <w:rFonts w:ascii="Arial" w:hAnsi="Arial" w:cs="Arial"/>
      <w:b/>
      <w:spacing w:val="-2"/>
      <w:sz w:val="22"/>
      <w:szCs w:val="22"/>
      <w:lang w:val="en-GB"/>
    </w:rPr>
  </w:style>
  <w:style w:type="paragraph" w:customStyle="1" w:styleId="Heading">
    <w:name w:val="Heading"/>
    <w:rsid w:val="00AC6872"/>
    <w:pPr>
      <w:tabs>
        <w:tab w:val="center" w:pos="4657"/>
      </w:tabs>
      <w:suppressAutoHyphens/>
      <w:snapToGrid w:val="0"/>
      <w:spacing w:after="240"/>
      <w:jc w:val="center"/>
    </w:pPr>
    <w:rPr>
      <w:rFonts w:ascii="Arial" w:hAnsi="Arial"/>
      <w:b/>
      <w:spacing w:val="-2"/>
      <w:sz w:val="24"/>
    </w:rPr>
  </w:style>
  <w:style w:type="paragraph" w:customStyle="1" w:styleId="tabletext">
    <w:name w:val="table text"/>
    <w:rsid w:val="00377CE4"/>
    <w:pPr>
      <w:spacing w:line="220" w:lineRule="exact"/>
      <w:jc w:val="center"/>
    </w:pPr>
    <w:rPr>
      <w:rFonts w:ascii="Arial" w:hAnsi="Arial"/>
    </w:rPr>
  </w:style>
  <w:style w:type="paragraph" w:customStyle="1" w:styleId="10">
    <w:name w:val="內文 1"/>
    <w:basedOn w:val="Normal"/>
    <w:qFormat/>
    <w:rsid w:val="00AC6872"/>
    <w:pPr>
      <w:tabs>
        <w:tab w:val="left" w:pos="-778"/>
        <w:tab w:val="left" w:pos="-381"/>
      </w:tabs>
      <w:snapToGrid w:val="0"/>
      <w:spacing w:after="240"/>
    </w:pPr>
    <w:rPr>
      <w:rFonts w:cs="Arial"/>
      <w:color w:val="000000"/>
      <w:szCs w:val="22"/>
      <w:lang w:val="en-AU"/>
    </w:rPr>
  </w:style>
  <w:style w:type="paragraph" w:customStyle="1" w:styleId="Para">
    <w:name w:val="Para"/>
    <w:basedOn w:val="Normal"/>
    <w:next w:val="Normal"/>
    <w:rsid w:val="004938C4"/>
    <w:pPr>
      <w:tabs>
        <w:tab w:val="left" w:pos="1080"/>
        <w:tab w:val="left" w:pos="1800"/>
        <w:tab w:val="left" w:pos="2520"/>
      </w:tabs>
      <w:autoSpaceDE w:val="0"/>
      <w:autoSpaceDN w:val="0"/>
      <w:ind w:left="1080" w:hanging="1080"/>
    </w:pPr>
    <w:rPr>
      <w:rFonts w:cs="Arial"/>
      <w:szCs w:val="22"/>
      <w:lang w:val="en-GB"/>
    </w:rPr>
  </w:style>
  <w:style w:type="paragraph" w:customStyle="1" w:styleId="FR2">
    <w:name w:val="FR2"/>
    <w:rsid w:val="004938C4"/>
    <w:pPr>
      <w:widowControl w:val="0"/>
      <w:autoSpaceDE w:val="0"/>
      <w:autoSpaceDN w:val="0"/>
      <w:adjustRightInd w:val="0"/>
      <w:spacing w:before="180" w:line="400" w:lineRule="auto"/>
      <w:jc w:val="both"/>
    </w:pPr>
    <w:rPr>
      <w:rFonts w:ascii="Arial" w:hAnsi="Arial"/>
      <w:sz w:val="22"/>
      <w:lang w:eastAsia="ko-KR"/>
    </w:rPr>
  </w:style>
  <w:style w:type="paragraph" w:customStyle="1" w:styleId="Heading1Title">
    <w:name w:val="Heading 1 Title"/>
    <w:rsid w:val="004938C4"/>
    <w:pPr>
      <w:widowControl w:val="0"/>
      <w:tabs>
        <w:tab w:val="left" w:pos="-720"/>
      </w:tabs>
      <w:suppressAutoHyphens/>
      <w:jc w:val="both"/>
    </w:pPr>
    <w:rPr>
      <w:rFonts w:ascii="Courier" w:hAnsi="Courier"/>
      <w:b/>
      <w:spacing w:val="-3"/>
      <w:sz w:val="24"/>
      <w:lang w:val="en-GB"/>
    </w:rPr>
  </w:style>
  <w:style w:type="paragraph" w:customStyle="1" w:styleId="StyleArial11ptBlackJustifiedLeft075Right045">
    <w:name w:val="Style Arial 11 pt Black Justified Left:  0.75&quot; Right:  0.45&quot; ..."/>
    <w:basedOn w:val="Normal"/>
    <w:autoRedefine/>
    <w:rsid w:val="004938C4"/>
    <w:pPr>
      <w:spacing w:after="160" w:line="264" w:lineRule="auto"/>
      <w:ind w:left="1080" w:right="648"/>
    </w:pPr>
    <w:rPr>
      <w:color w:val="000000"/>
    </w:rPr>
  </w:style>
  <w:style w:type="paragraph" w:customStyle="1" w:styleId="11">
    <w:name w:val="本文1"/>
    <w:rsid w:val="004938C4"/>
    <w:pPr>
      <w:spacing w:after="240" w:line="240" w:lineRule="exact"/>
      <w:ind w:left="1440" w:hanging="720"/>
      <w:jc w:val="both"/>
    </w:pPr>
    <w:rPr>
      <w:rFonts w:ascii="Arial" w:hAnsi="Arial"/>
      <w:sz w:val="22"/>
      <w:szCs w:val="22"/>
      <w:lang w:eastAsia="zh-TW"/>
    </w:rPr>
  </w:style>
  <w:style w:type="paragraph" w:styleId="TOC2">
    <w:name w:val="toc 2"/>
    <w:basedOn w:val="Normal"/>
    <w:next w:val="Normal"/>
    <w:autoRedefine/>
    <w:uiPriority w:val="39"/>
    <w:unhideWhenUsed/>
    <w:rsid w:val="0001677A"/>
    <w:pPr>
      <w:tabs>
        <w:tab w:val="left" w:pos="851"/>
        <w:tab w:val="right" w:leader="dot" w:pos="9019"/>
      </w:tabs>
      <w:ind w:left="0"/>
    </w:pPr>
    <w:rPr>
      <w:rFonts w:ascii="Verdana" w:hAnsi="Verdana"/>
      <w:b/>
      <w:caps/>
      <w:noProof/>
      <w:sz w:val="18"/>
      <w:szCs w:val="18"/>
    </w:rPr>
  </w:style>
  <w:style w:type="character" w:styleId="Hyperlink">
    <w:name w:val="Hyperlink"/>
    <w:basedOn w:val="DefaultParagraphFont"/>
    <w:uiPriority w:val="99"/>
    <w:unhideWhenUsed/>
    <w:rsid w:val="00C05EA6"/>
    <w:rPr>
      <w:color w:val="0000FF"/>
      <w:u w:val="single"/>
    </w:rPr>
  </w:style>
  <w:style w:type="paragraph" w:customStyle="1" w:styleId="2">
    <w:name w:val="內文 2"/>
    <w:basedOn w:val="10"/>
    <w:qFormat/>
    <w:rsid w:val="00873FBC"/>
    <w:pPr>
      <w:tabs>
        <w:tab w:val="clear" w:pos="-778"/>
        <w:tab w:val="clear" w:pos="-381"/>
      </w:tabs>
      <w:adjustRightInd w:val="0"/>
      <w:ind w:left="2160"/>
    </w:pPr>
  </w:style>
  <w:style w:type="paragraph" w:customStyle="1" w:styleId="tableheading">
    <w:name w:val="table heading"/>
    <w:basedOn w:val="BodyText"/>
    <w:qFormat/>
    <w:rsid w:val="00DA691E"/>
    <w:pPr>
      <w:spacing w:before="240" w:after="120"/>
      <w:ind w:left="2880" w:hanging="1440"/>
    </w:pPr>
    <w:rPr>
      <w:b/>
    </w:rPr>
  </w:style>
  <w:style w:type="paragraph" w:customStyle="1" w:styleId="normaltext">
    <w:name w:val="normal text"/>
    <w:basedOn w:val="Normal"/>
    <w:qFormat/>
    <w:rsid w:val="00A005F1"/>
    <w:pPr>
      <w:snapToGrid w:val="0"/>
      <w:spacing w:after="240"/>
      <w:ind w:hanging="1440"/>
    </w:pPr>
    <w:rPr>
      <w:rFonts w:cs="Arial"/>
      <w:sz w:val="24"/>
      <w:szCs w:val="24"/>
      <w:u w:val="single"/>
      <w:lang w:val="en-AU"/>
    </w:rPr>
  </w:style>
  <w:style w:type="paragraph" w:customStyle="1" w:styleId="bold">
    <w:name w:val="bold"/>
    <w:basedOn w:val="10"/>
    <w:qFormat/>
    <w:rsid w:val="008404DB"/>
    <w:rPr>
      <w:b/>
    </w:rPr>
  </w:style>
  <w:style w:type="paragraph" w:customStyle="1" w:styleId="underline">
    <w:name w:val="underline"/>
    <w:basedOn w:val="10"/>
    <w:qFormat/>
    <w:rsid w:val="000D77BD"/>
    <w:rPr>
      <w:u w:val="single"/>
    </w:rPr>
  </w:style>
  <w:style w:type="paragraph" w:customStyle="1" w:styleId="bullet">
    <w:name w:val="bullet"/>
    <w:basedOn w:val="10"/>
    <w:qFormat/>
    <w:rsid w:val="009D1E7C"/>
    <w:pPr>
      <w:numPr>
        <w:numId w:val="8"/>
      </w:numPr>
      <w:ind w:left="2160" w:hanging="720"/>
    </w:pPr>
  </w:style>
  <w:style w:type="paragraph" w:customStyle="1" w:styleId="indentbullet">
    <w:name w:val="indent bullet"/>
    <w:basedOn w:val="bullet"/>
    <w:qFormat/>
    <w:rsid w:val="001A5DA9"/>
    <w:pPr>
      <w:numPr>
        <w:numId w:val="12"/>
      </w:numPr>
      <w:spacing w:after="120"/>
    </w:pPr>
  </w:style>
  <w:style w:type="paragraph" w:styleId="TOC3">
    <w:name w:val="toc 3"/>
    <w:basedOn w:val="Normal"/>
    <w:next w:val="Normal"/>
    <w:autoRedefine/>
    <w:uiPriority w:val="39"/>
    <w:unhideWhenUsed/>
    <w:rsid w:val="0001677A"/>
    <w:pPr>
      <w:widowControl w:val="0"/>
      <w:tabs>
        <w:tab w:val="left" w:pos="1134"/>
        <w:tab w:val="right" w:leader="dot" w:pos="9019"/>
      </w:tabs>
      <w:ind w:left="0"/>
    </w:pPr>
    <w:rPr>
      <w:noProof/>
      <w:kern w:val="2"/>
      <w:szCs w:val="22"/>
      <w:lang w:eastAsia="zh-TW"/>
    </w:rPr>
  </w:style>
  <w:style w:type="paragraph" w:styleId="TOC4">
    <w:name w:val="toc 4"/>
    <w:basedOn w:val="Normal"/>
    <w:next w:val="Normal"/>
    <w:autoRedefine/>
    <w:uiPriority w:val="39"/>
    <w:unhideWhenUsed/>
    <w:rsid w:val="00255752"/>
    <w:pPr>
      <w:widowControl w:val="0"/>
      <w:ind w:leftChars="600" w:left="600"/>
    </w:pPr>
    <w:rPr>
      <w:kern w:val="2"/>
      <w:szCs w:val="22"/>
      <w:lang w:eastAsia="zh-TW"/>
    </w:rPr>
  </w:style>
  <w:style w:type="paragraph" w:styleId="TOC5">
    <w:name w:val="toc 5"/>
    <w:basedOn w:val="Normal"/>
    <w:next w:val="Normal"/>
    <w:autoRedefine/>
    <w:uiPriority w:val="39"/>
    <w:unhideWhenUsed/>
    <w:rsid w:val="00C752E3"/>
    <w:pPr>
      <w:widowControl w:val="0"/>
      <w:ind w:leftChars="800" w:left="1920"/>
    </w:pPr>
    <w:rPr>
      <w:rFonts w:ascii="Calibri" w:hAnsi="Calibri"/>
      <w:kern w:val="2"/>
      <w:sz w:val="24"/>
      <w:szCs w:val="22"/>
      <w:lang w:eastAsia="zh-TW"/>
    </w:rPr>
  </w:style>
  <w:style w:type="paragraph" w:styleId="TOC6">
    <w:name w:val="toc 6"/>
    <w:basedOn w:val="Normal"/>
    <w:next w:val="Normal"/>
    <w:autoRedefine/>
    <w:uiPriority w:val="39"/>
    <w:unhideWhenUsed/>
    <w:rsid w:val="00C752E3"/>
    <w:pPr>
      <w:widowControl w:val="0"/>
      <w:ind w:leftChars="1000" w:left="2400"/>
    </w:pPr>
    <w:rPr>
      <w:rFonts w:ascii="Calibri" w:hAnsi="Calibri"/>
      <w:kern w:val="2"/>
      <w:sz w:val="24"/>
      <w:szCs w:val="22"/>
      <w:lang w:eastAsia="zh-TW"/>
    </w:rPr>
  </w:style>
  <w:style w:type="paragraph" w:styleId="TOC7">
    <w:name w:val="toc 7"/>
    <w:basedOn w:val="Normal"/>
    <w:next w:val="Normal"/>
    <w:autoRedefine/>
    <w:uiPriority w:val="39"/>
    <w:unhideWhenUsed/>
    <w:rsid w:val="00C752E3"/>
    <w:pPr>
      <w:widowControl w:val="0"/>
      <w:ind w:leftChars="1200" w:left="2880"/>
    </w:pPr>
    <w:rPr>
      <w:rFonts w:ascii="Calibri" w:hAnsi="Calibri"/>
      <w:kern w:val="2"/>
      <w:sz w:val="24"/>
      <w:szCs w:val="22"/>
      <w:lang w:eastAsia="zh-TW"/>
    </w:rPr>
  </w:style>
  <w:style w:type="paragraph" w:styleId="TOC8">
    <w:name w:val="toc 8"/>
    <w:basedOn w:val="Normal"/>
    <w:next w:val="Normal"/>
    <w:autoRedefine/>
    <w:uiPriority w:val="39"/>
    <w:unhideWhenUsed/>
    <w:rsid w:val="00C752E3"/>
    <w:pPr>
      <w:widowControl w:val="0"/>
      <w:ind w:leftChars="1400" w:left="3360"/>
    </w:pPr>
    <w:rPr>
      <w:rFonts w:ascii="Calibri" w:hAnsi="Calibri"/>
      <w:kern w:val="2"/>
      <w:sz w:val="24"/>
      <w:szCs w:val="22"/>
      <w:lang w:eastAsia="zh-TW"/>
    </w:rPr>
  </w:style>
  <w:style w:type="paragraph" w:styleId="TOC9">
    <w:name w:val="toc 9"/>
    <w:basedOn w:val="Normal"/>
    <w:next w:val="Normal"/>
    <w:autoRedefine/>
    <w:uiPriority w:val="39"/>
    <w:unhideWhenUsed/>
    <w:rsid w:val="00C752E3"/>
    <w:pPr>
      <w:widowControl w:val="0"/>
      <w:ind w:leftChars="1600" w:left="3840"/>
    </w:pPr>
    <w:rPr>
      <w:rFonts w:ascii="Calibri" w:hAnsi="Calibri"/>
      <w:kern w:val="2"/>
      <w:sz w:val="24"/>
      <w:szCs w:val="22"/>
      <w:lang w:eastAsia="zh-TW"/>
    </w:rPr>
  </w:style>
  <w:style w:type="paragraph" w:customStyle="1" w:styleId="italic">
    <w:name w:val="italic"/>
    <w:qFormat/>
    <w:rsid w:val="00B24AC0"/>
    <w:pPr>
      <w:snapToGrid w:val="0"/>
      <w:spacing w:after="240"/>
      <w:ind w:leftChars="654" w:left="1439"/>
    </w:pPr>
    <w:rPr>
      <w:rFonts w:ascii="Arial" w:hAnsi="Arial" w:cs="Arial"/>
      <w:i/>
      <w:color w:val="000000"/>
      <w:sz w:val="22"/>
      <w:szCs w:val="22"/>
      <w:lang w:val="en-AU"/>
    </w:rPr>
  </w:style>
  <w:style w:type="paragraph" w:customStyle="1" w:styleId="3">
    <w:name w:val="內文 3"/>
    <w:qFormat/>
    <w:rsid w:val="00395EE1"/>
    <w:pPr>
      <w:snapToGrid w:val="0"/>
      <w:spacing w:after="240"/>
      <w:ind w:left="2880"/>
      <w:jc w:val="both"/>
    </w:pPr>
    <w:rPr>
      <w:rFonts w:ascii="Arial" w:hAnsi="Arial" w:cs="Arial"/>
      <w:position w:val="6"/>
      <w:sz w:val="22"/>
      <w:szCs w:val="22"/>
    </w:rPr>
  </w:style>
  <w:style w:type="paragraph" w:customStyle="1" w:styleId="HEADING0">
    <w:name w:val="HEADING"/>
    <w:basedOn w:val="Normal"/>
    <w:rsid w:val="00EF25E6"/>
    <w:pPr>
      <w:widowControl w:val="0"/>
      <w:snapToGrid w:val="0"/>
      <w:spacing w:after="240"/>
      <w:jc w:val="center"/>
    </w:pPr>
    <w:rPr>
      <w:b/>
      <w:caps/>
      <w:snapToGrid w:val="0"/>
      <w:sz w:val="24"/>
    </w:rPr>
  </w:style>
  <w:style w:type="character" w:styleId="CommentReference">
    <w:name w:val="annotation reference"/>
    <w:basedOn w:val="DefaultParagraphFont"/>
    <w:uiPriority w:val="99"/>
    <w:semiHidden/>
    <w:unhideWhenUsed/>
    <w:rsid w:val="00115B50"/>
    <w:rPr>
      <w:sz w:val="16"/>
      <w:szCs w:val="16"/>
    </w:rPr>
  </w:style>
  <w:style w:type="paragraph" w:styleId="CommentText">
    <w:name w:val="annotation text"/>
    <w:basedOn w:val="Normal"/>
    <w:link w:val="CommentTextChar"/>
    <w:uiPriority w:val="99"/>
    <w:unhideWhenUsed/>
    <w:rsid w:val="00115B50"/>
    <w:pPr>
      <w:jc w:val="left"/>
    </w:pPr>
    <w:rPr>
      <w:rFonts w:ascii="Times New Roman" w:eastAsia="Times New Roman" w:hAnsi="Times New Roman"/>
      <w:sz w:val="20"/>
    </w:rPr>
  </w:style>
  <w:style w:type="character" w:customStyle="1" w:styleId="CommentTextChar">
    <w:name w:val="Comment Text Char"/>
    <w:basedOn w:val="DefaultParagraphFont"/>
    <w:link w:val="CommentText"/>
    <w:uiPriority w:val="99"/>
    <w:rsid w:val="00115B50"/>
    <w:rPr>
      <w:rFonts w:eastAsia="Times New Roman"/>
      <w:lang w:eastAsia="en-US"/>
    </w:rPr>
  </w:style>
  <w:style w:type="paragraph" w:customStyle="1" w:styleId="TableText0">
    <w:name w:val="Table Text"/>
    <w:basedOn w:val="Normal"/>
    <w:link w:val="TableTextChar"/>
    <w:rsid w:val="00115B50"/>
    <w:pPr>
      <w:tabs>
        <w:tab w:val="left" w:pos="794"/>
      </w:tabs>
      <w:jc w:val="left"/>
    </w:pPr>
    <w:rPr>
      <w:rFonts w:ascii="Times New Roman" w:hAnsi="Times New Roman"/>
      <w:sz w:val="20"/>
      <w:lang w:val="en-AU"/>
    </w:rPr>
  </w:style>
  <w:style w:type="character" w:customStyle="1" w:styleId="TableTextChar">
    <w:name w:val="Table Text Char"/>
    <w:link w:val="TableText0"/>
    <w:rsid w:val="00115B50"/>
    <w:rPr>
      <w:rFonts w:eastAsia="PMingLiU"/>
      <w:lang w:val="en-AU" w:eastAsia="en-US"/>
    </w:rPr>
  </w:style>
  <w:style w:type="paragraph" w:customStyle="1" w:styleId="AlphaNum2a">
    <w:name w:val="Alpha Num 2 (a.)"/>
    <w:basedOn w:val="Normal"/>
    <w:link w:val="AlphaNum2aChar"/>
    <w:rsid w:val="00402DD1"/>
    <w:pPr>
      <w:numPr>
        <w:numId w:val="9"/>
      </w:numPr>
      <w:spacing w:before="60"/>
      <w:jc w:val="left"/>
    </w:pPr>
    <w:rPr>
      <w:rFonts w:ascii="Times New Roman" w:hAnsi="Times New Roman"/>
      <w:szCs w:val="22"/>
      <w:lang w:val="en-AU"/>
    </w:rPr>
  </w:style>
  <w:style w:type="character" w:customStyle="1" w:styleId="AlphaNum2aChar">
    <w:name w:val="Alpha Num 2 (a.) Char"/>
    <w:link w:val="AlphaNum2a"/>
    <w:rsid w:val="00402DD1"/>
    <w:rPr>
      <w:sz w:val="22"/>
      <w:szCs w:val="22"/>
      <w:lang w:val="en-AU"/>
    </w:rPr>
  </w:style>
  <w:style w:type="paragraph" w:styleId="CommentSubject">
    <w:name w:val="annotation subject"/>
    <w:basedOn w:val="CommentText"/>
    <w:next w:val="CommentText"/>
    <w:link w:val="CommentSubjectChar"/>
    <w:uiPriority w:val="99"/>
    <w:semiHidden/>
    <w:unhideWhenUsed/>
    <w:rsid w:val="00A150A0"/>
    <w:pPr>
      <w:jc w:val="both"/>
    </w:pPr>
    <w:rPr>
      <w:rFonts w:ascii="Arial" w:eastAsia="PMingLiU" w:hAnsi="Arial"/>
      <w:b/>
      <w:bCs/>
    </w:rPr>
  </w:style>
  <w:style w:type="character" w:customStyle="1" w:styleId="CommentSubjectChar">
    <w:name w:val="Comment Subject Char"/>
    <w:basedOn w:val="CommentTextChar"/>
    <w:link w:val="CommentSubject"/>
    <w:uiPriority w:val="99"/>
    <w:semiHidden/>
    <w:rsid w:val="00A150A0"/>
    <w:rPr>
      <w:rFonts w:ascii="Arial" w:eastAsia="Times New Roman" w:hAnsi="Arial"/>
      <w:b/>
      <w:bCs/>
      <w:lang w:eastAsia="en-US"/>
    </w:rPr>
  </w:style>
  <w:style w:type="paragraph" w:customStyle="1" w:styleId="AlphaNum1a">
    <w:name w:val="Alpha Num 1 (a.)"/>
    <w:basedOn w:val="Normal"/>
    <w:link w:val="AlphaNum1aChar"/>
    <w:rsid w:val="00010B39"/>
    <w:pPr>
      <w:numPr>
        <w:numId w:val="10"/>
      </w:numPr>
      <w:tabs>
        <w:tab w:val="left" w:pos="794"/>
      </w:tabs>
      <w:jc w:val="left"/>
    </w:pPr>
    <w:rPr>
      <w:rFonts w:ascii="Times New Roman" w:hAnsi="Times New Roman"/>
      <w:szCs w:val="22"/>
      <w:lang w:val="en-AU"/>
    </w:rPr>
  </w:style>
  <w:style w:type="character" w:customStyle="1" w:styleId="AlphaNum1aChar">
    <w:name w:val="Alpha Num 1 (a.) Char"/>
    <w:link w:val="AlphaNum1a"/>
    <w:rsid w:val="00010B39"/>
    <w:rPr>
      <w:sz w:val="22"/>
      <w:szCs w:val="22"/>
      <w:lang w:val="en-AU"/>
    </w:rPr>
  </w:style>
  <w:style w:type="paragraph" w:styleId="Caption">
    <w:name w:val="caption"/>
    <w:basedOn w:val="Normal"/>
    <w:next w:val="Normal"/>
    <w:qFormat/>
    <w:rsid w:val="00AA584E"/>
    <w:pPr>
      <w:widowControl w:val="0"/>
      <w:tabs>
        <w:tab w:val="left" w:pos="794"/>
      </w:tabs>
      <w:autoSpaceDE w:val="0"/>
      <w:autoSpaceDN w:val="0"/>
      <w:adjustRightInd w:val="0"/>
      <w:ind w:firstLine="794"/>
      <w:jc w:val="left"/>
    </w:pPr>
    <w:rPr>
      <w:rFonts w:ascii="Arial Bold" w:hAnsi="Arial Bold"/>
      <w:b/>
      <w:bCs/>
      <w:sz w:val="18"/>
      <w:szCs w:val="18"/>
      <w:lang w:val="en-AU"/>
    </w:rPr>
  </w:style>
  <w:style w:type="paragraph" w:customStyle="1" w:styleId="TableHead">
    <w:name w:val="Table Head"/>
    <w:basedOn w:val="Normal"/>
    <w:rsid w:val="00AA584E"/>
    <w:pPr>
      <w:jc w:val="center"/>
    </w:pPr>
    <w:rPr>
      <w:rFonts w:ascii="Arial Bold" w:hAnsi="Arial Bold"/>
      <w:b/>
      <w:sz w:val="20"/>
      <w:lang w:val="en-GB" w:eastAsia="ja-JP"/>
    </w:rPr>
  </w:style>
  <w:style w:type="paragraph" w:customStyle="1" w:styleId="DividerLine2">
    <w:name w:val="Divider Line 2"/>
    <w:basedOn w:val="Heading2"/>
    <w:next w:val="Normal"/>
    <w:rsid w:val="00F4329F"/>
    <w:pPr>
      <w:keepNext/>
      <w:numPr>
        <w:ilvl w:val="0"/>
        <w:numId w:val="11"/>
      </w:numPr>
      <w:tabs>
        <w:tab w:val="clear" w:pos="425"/>
        <w:tab w:val="clear" w:pos="1440"/>
      </w:tabs>
      <w:snapToGrid/>
      <w:spacing w:after="120" w:line="240" w:lineRule="atLeast"/>
      <w:ind w:left="1985" w:hanging="1985"/>
      <w:jc w:val="left"/>
      <w:outlineLvl w:val="9"/>
    </w:pPr>
    <w:rPr>
      <w:rFonts w:eastAsia="Times New Roman" w:cs="Times New Roman"/>
      <w:b w:val="0"/>
      <w:color w:val="0076CC"/>
      <w:sz w:val="24"/>
      <w:szCs w:val="20"/>
    </w:rPr>
  </w:style>
  <w:style w:type="paragraph" w:customStyle="1" w:styleId="NoTOC">
    <w:name w:val="No TOC"/>
    <w:basedOn w:val="Normal"/>
    <w:next w:val="Normal"/>
    <w:rsid w:val="00EF613D"/>
    <w:pPr>
      <w:tabs>
        <w:tab w:val="left" w:pos="992"/>
      </w:tabs>
      <w:spacing w:before="320" w:line="240" w:lineRule="atLeast"/>
      <w:jc w:val="left"/>
      <w:outlineLvl w:val="4"/>
    </w:pPr>
    <w:rPr>
      <w:rFonts w:ascii="Times New Roman" w:eastAsia="Times New Roman" w:hAnsi="Times New Roman"/>
      <w:color w:val="0076CC"/>
      <w:sz w:val="36"/>
      <w:lang w:val="en-AU"/>
    </w:rPr>
  </w:style>
  <w:style w:type="paragraph" w:customStyle="1" w:styleId="Subheading">
    <w:name w:val="Subheading"/>
    <w:basedOn w:val="Normal"/>
    <w:next w:val="Normal"/>
    <w:rsid w:val="00EF613D"/>
    <w:pPr>
      <w:keepNext/>
      <w:spacing w:line="240" w:lineRule="atLeast"/>
      <w:jc w:val="left"/>
    </w:pPr>
    <w:rPr>
      <w:rFonts w:eastAsia="Times New Roman"/>
      <w:b/>
      <w:color w:val="000000"/>
      <w:sz w:val="20"/>
      <w:lang w:val="en-AU"/>
    </w:rPr>
  </w:style>
  <w:style w:type="paragraph" w:styleId="Revision">
    <w:name w:val="Revision"/>
    <w:hidden/>
    <w:uiPriority w:val="99"/>
    <w:semiHidden/>
    <w:rsid w:val="00080C7A"/>
    <w:rPr>
      <w:rFonts w:ascii="Arial" w:hAnsi="Arial"/>
      <w:sz w:val="22"/>
    </w:rPr>
  </w:style>
  <w:style w:type="character" w:styleId="FollowedHyperlink">
    <w:name w:val="FollowedHyperlink"/>
    <w:basedOn w:val="DefaultParagraphFont"/>
    <w:uiPriority w:val="99"/>
    <w:semiHidden/>
    <w:unhideWhenUsed/>
    <w:rsid w:val="00080C7A"/>
    <w:rPr>
      <w:color w:val="800080"/>
      <w:u w:val="single"/>
    </w:rPr>
  </w:style>
  <w:style w:type="paragraph" w:styleId="NoSpacing">
    <w:name w:val="No Spacing"/>
    <w:link w:val="NoSpacingChar"/>
    <w:uiPriority w:val="1"/>
    <w:qFormat/>
    <w:rsid w:val="0059622E"/>
    <w:pPr>
      <w:jc w:val="both"/>
    </w:pPr>
    <w:rPr>
      <w:rFonts w:ascii="Arial" w:hAnsi="Arial"/>
    </w:rPr>
  </w:style>
  <w:style w:type="paragraph" w:styleId="ListParagraph">
    <w:name w:val="List Paragraph"/>
    <w:basedOn w:val="Normal"/>
    <w:link w:val="ListParagraphChar"/>
    <w:uiPriority w:val="34"/>
    <w:qFormat/>
    <w:rsid w:val="009C426C"/>
    <w:pPr>
      <w:ind w:left="720"/>
      <w:contextualSpacing/>
    </w:pPr>
  </w:style>
  <w:style w:type="paragraph" w:customStyle="1" w:styleId="MTArt2L2">
    <w:name w:val="MTArt2 L2"/>
    <w:aliases w:val="A2"/>
    <w:basedOn w:val="Normal"/>
    <w:next w:val="Normal"/>
    <w:rsid w:val="00EC7BF8"/>
    <w:pPr>
      <w:numPr>
        <w:ilvl w:val="1"/>
        <w:numId w:val="36"/>
      </w:numPr>
      <w:spacing w:before="240" w:after="0"/>
      <w:outlineLvl w:val="1"/>
    </w:pPr>
    <w:rPr>
      <w:rFonts w:ascii="Times New Roman" w:eastAsia="Times New Roman" w:hAnsi="Times New Roman"/>
      <w:sz w:val="24"/>
      <w:szCs w:val="24"/>
      <w:lang w:val="en-CA"/>
    </w:rPr>
  </w:style>
  <w:style w:type="paragraph" w:customStyle="1" w:styleId="MTArt2L1">
    <w:name w:val="MTArt2 L1"/>
    <w:aliases w:val="A1"/>
    <w:basedOn w:val="Normal"/>
    <w:next w:val="MTArt2L2"/>
    <w:rsid w:val="00EC7BF8"/>
    <w:pPr>
      <w:keepNext/>
      <w:keepLines/>
      <w:numPr>
        <w:numId w:val="36"/>
      </w:numPr>
      <w:spacing w:before="240"/>
      <w:ind w:left="0"/>
      <w:jc w:val="left"/>
      <w:outlineLvl w:val="0"/>
    </w:pPr>
    <w:rPr>
      <w:rFonts w:ascii="Times New Roman Bold" w:eastAsia="Times New Roman" w:hAnsi="Times New Roman Bold"/>
      <w:b/>
      <w:sz w:val="24"/>
      <w:szCs w:val="24"/>
      <w:lang w:val="en-CA"/>
    </w:rPr>
  </w:style>
  <w:style w:type="paragraph" w:customStyle="1" w:styleId="MTArt2L3">
    <w:name w:val="MTArt2 L3"/>
    <w:aliases w:val="A3"/>
    <w:basedOn w:val="Normal"/>
    <w:rsid w:val="00EC7BF8"/>
    <w:pPr>
      <w:numPr>
        <w:ilvl w:val="2"/>
        <w:numId w:val="36"/>
      </w:numPr>
      <w:spacing w:before="240" w:after="0"/>
      <w:outlineLvl w:val="2"/>
    </w:pPr>
    <w:rPr>
      <w:rFonts w:ascii="Times New Roman" w:eastAsia="Times New Roman" w:hAnsi="Times New Roman"/>
      <w:sz w:val="24"/>
      <w:szCs w:val="24"/>
      <w:lang w:val="en-CA"/>
    </w:rPr>
  </w:style>
  <w:style w:type="paragraph" w:customStyle="1" w:styleId="MTArt2L4">
    <w:name w:val="MTArt2 L4"/>
    <w:aliases w:val="A4"/>
    <w:basedOn w:val="Normal"/>
    <w:rsid w:val="00EC7BF8"/>
    <w:pPr>
      <w:numPr>
        <w:ilvl w:val="3"/>
        <w:numId w:val="36"/>
      </w:numPr>
      <w:spacing w:before="240" w:after="0"/>
      <w:outlineLvl w:val="3"/>
    </w:pPr>
    <w:rPr>
      <w:rFonts w:ascii="Times New Roman" w:eastAsia="Times New Roman" w:hAnsi="Times New Roman"/>
      <w:sz w:val="24"/>
      <w:szCs w:val="24"/>
      <w:lang w:val="en-CA"/>
    </w:rPr>
  </w:style>
  <w:style w:type="paragraph" w:customStyle="1" w:styleId="MTArt2L5">
    <w:name w:val="MTArt2 L5"/>
    <w:aliases w:val="A5"/>
    <w:basedOn w:val="Normal"/>
    <w:rsid w:val="00EC7BF8"/>
    <w:pPr>
      <w:numPr>
        <w:ilvl w:val="4"/>
        <w:numId w:val="36"/>
      </w:numPr>
      <w:spacing w:before="0" w:after="240"/>
    </w:pPr>
    <w:rPr>
      <w:rFonts w:ascii="Times New Roman" w:eastAsia="Times New Roman" w:hAnsi="Times New Roman"/>
      <w:sz w:val="24"/>
      <w:szCs w:val="24"/>
      <w:lang w:val="en-CA"/>
    </w:rPr>
  </w:style>
  <w:style w:type="paragraph" w:customStyle="1" w:styleId="MTArt2L6">
    <w:name w:val="MTArt2 L6"/>
    <w:aliases w:val="A6"/>
    <w:basedOn w:val="Normal"/>
    <w:rsid w:val="00EC7BF8"/>
    <w:pPr>
      <w:numPr>
        <w:ilvl w:val="5"/>
        <w:numId w:val="36"/>
      </w:numPr>
      <w:spacing w:before="0" w:after="240"/>
    </w:pPr>
    <w:rPr>
      <w:rFonts w:ascii="Times New Roman" w:eastAsia="Times New Roman" w:hAnsi="Times New Roman"/>
      <w:sz w:val="24"/>
      <w:szCs w:val="24"/>
      <w:lang w:val="en-CA"/>
    </w:rPr>
  </w:style>
  <w:style w:type="paragraph" w:customStyle="1" w:styleId="MTArt2L7">
    <w:name w:val="MTArt2 L7"/>
    <w:aliases w:val="A7"/>
    <w:basedOn w:val="Normal"/>
    <w:rsid w:val="00EC7BF8"/>
    <w:pPr>
      <w:numPr>
        <w:ilvl w:val="6"/>
        <w:numId w:val="36"/>
      </w:numPr>
      <w:spacing w:before="0" w:after="240"/>
    </w:pPr>
    <w:rPr>
      <w:rFonts w:ascii="Times New Roman" w:eastAsia="Times New Roman" w:hAnsi="Times New Roman"/>
      <w:sz w:val="24"/>
      <w:szCs w:val="24"/>
      <w:lang w:val="en-CA"/>
    </w:rPr>
  </w:style>
  <w:style w:type="paragraph" w:customStyle="1" w:styleId="MTArt2L8">
    <w:name w:val="MTArt2 L8"/>
    <w:aliases w:val="A8"/>
    <w:basedOn w:val="Normal"/>
    <w:rsid w:val="00EC7BF8"/>
    <w:pPr>
      <w:numPr>
        <w:ilvl w:val="7"/>
        <w:numId w:val="36"/>
      </w:numPr>
      <w:spacing w:before="0" w:after="240"/>
    </w:pPr>
    <w:rPr>
      <w:rFonts w:ascii="Times New Roman" w:eastAsia="Times New Roman" w:hAnsi="Times New Roman"/>
      <w:sz w:val="24"/>
      <w:szCs w:val="24"/>
      <w:lang w:val="en-CA"/>
    </w:rPr>
  </w:style>
  <w:style w:type="paragraph" w:customStyle="1" w:styleId="MTArt2L9">
    <w:name w:val="MTArt2 L9"/>
    <w:aliases w:val="A9"/>
    <w:basedOn w:val="Normal"/>
    <w:rsid w:val="00EC7BF8"/>
    <w:pPr>
      <w:numPr>
        <w:ilvl w:val="8"/>
        <w:numId w:val="36"/>
      </w:numPr>
      <w:spacing w:before="0" w:after="240"/>
    </w:pPr>
    <w:rPr>
      <w:rFonts w:ascii="Times New Roman" w:eastAsia="Times New Roman" w:hAnsi="Times New Roman"/>
      <w:sz w:val="24"/>
      <w:szCs w:val="24"/>
      <w:lang w:val="en-CA"/>
    </w:rPr>
  </w:style>
  <w:style w:type="paragraph" w:styleId="NormalWeb">
    <w:name w:val="Normal (Web)"/>
    <w:basedOn w:val="Normal"/>
    <w:rsid w:val="00EC7BF8"/>
    <w:pPr>
      <w:spacing w:before="100" w:beforeAutospacing="1" w:after="100" w:afterAutospacing="1"/>
      <w:ind w:left="0"/>
      <w:jc w:val="left"/>
    </w:pPr>
    <w:rPr>
      <w:rFonts w:ascii="Times New Roman" w:eastAsia="Times New Roman" w:hAnsi="Times New Roman"/>
      <w:sz w:val="24"/>
      <w:szCs w:val="24"/>
    </w:rPr>
  </w:style>
  <w:style w:type="paragraph" w:customStyle="1" w:styleId="002ListNumbers">
    <w:name w:val="002_List Numbers"/>
    <w:qFormat/>
    <w:rsid w:val="006F1CC0"/>
    <w:pPr>
      <w:widowControl w:val="0"/>
      <w:numPr>
        <w:numId w:val="42"/>
      </w:numPr>
      <w:spacing w:before="40" w:after="40" w:line="260" w:lineRule="atLeast"/>
    </w:pPr>
    <w:rPr>
      <w:rFonts w:ascii="Arial" w:eastAsia="Times New Roman" w:hAnsi="Arial" w:cs="Arial"/>
      <w:sz w:val="22"/>
      <w:szCs w:val="22"/>
      <w:u w:color="FFFFFF" w:themeColor="background1"/>
      <w:lang w:eastAsia="de-DE"/>
    </w:rPr>
  </w:style>
  <w:style w:type="paragraph" w:customStyle="1" w:styleId="TableParagraph">
    <w:name w:val="Table Paragraph"/>
    <w:basedOn w:val="Normal"/>
    <w:uiPriority w:val="1"/>
    <w:qFormat/>
    <w:rsid w:val="008022E5"/>
    <w:pPr>
      <w:widowControl w:val="0"/>
      <w:autoSpaceDE w:val="0"/>
      <w:autoSpaceDN w:val="0"/>
      <w:spacing w:before="0" w:after="0"/>
      <w:ind w:left="0"/>
      <w:jc w:val="left"/>
    </w:pPr>
    <w:rPr>
      <w:rFonts w:eastAsia="Arial" w:cs="Arial"/>
      <w:szCs w:val="22"/>
    </w:rPr>
  </w:style>
  <w:style w:type="character" w:customStyle="1" w:styleId="FooterChar">
    <w:name w:val="Footer Char"/>
    <w:basedOn w:val="DefaultParagraphFont"/>
    <w:link w:val="Footer"/>
    <w:uiPriority w:val="99"/>
    <w:rsid w:val="008022E5"/>
    <w:rPr>
      <w:rFonts w:ascii="Arial" w:hAnsi="Arial"/>
      <w:snapToGrid w:val="0"/>
      <w:sz w:val="24"/>
    </w:rPr>
  </w:style>
  <w:style w:type="character" w:styleId="UnresolvedMention">
    <w:name w:val="Unresolved Mention"/>
    <w:basedOn w:val="DefaultParagraphFont"/>
    <w:uiPriority w:val="99"/>
    <w:semiHidden/>
    <w:unhideWhenUsed/>
    <w:rsid w:val="00DC2657"/>
    <w:rPr>
      <w:color w:val="605E5C"/>
      <w:shd w:val="clear" w:color="auto" w:fill="E1DFDD"/>
    </w:rPr>
  </w:style>
  <w:style w:type="character" w:customStyle="1" w:styleId="ListParagraphChar">
    <w:name w:val="List Paragraph Char"/>
    <w:link w:val="ListParagraph"/>
    <w:uiPriority w:val="34"/>
    <w:rsid w:val="003B03B0"/>
    <w:rPr>
      <w:rFonts w:ascii="Arial" w:hAnsi="Arial"/>
      <w:sz w:val="22"/>
    </w:rPr>
  </w:style>
  <w:style w:type="character" w:customStyle="1" w:styleId="NoSpacingChar">
    <w:name w:val="No Spacing Char"/>
    <w:link w:val="NoSpacing"/>
    <w:uiPriority w:val="1"/>
    <w:rsid w:val="00C214C3"/>
    <w:rPr>
      <w:rFonts w:ascii="Arial" w:hAnsi="Arial"/>
    </w:rPr>
  </w:style>
  <w:style w:type="paragraph" w:customStyle="1" w:styleId="Clientname">
    <w:name w:val="Client name"/>
    <w:basedOn w:val="Normal"/>
    <w:autoRedefine/>
    <w:rsid w:val="00C214C3"/>
    <w:pPr>
      <w:spacing w:before="160" w:line="580" w:lineRule="exact"/>
      <w:ind w:left="1134"/>
      <w:jc w:val="left"/>
    </w:pPr>
    <w:rPr>
      <w:rFonts w:ascii="Arial Black" w:eastAsiaTheme="minorHAnsi" w:hAnsi="Arial Black" w:cstheme="minorBidi"/>
      <w:sz w:val="48"/>
      <w:szCs w:val="22"/>
      <w:lang w:val="en-GB"/>
    </w:rPr>
  </w:style>
  <w:style w:type="paragraph" w:customStyle="1" w:styleId="ProjectTitle">
    <w:name w:val="Project Title"/>
    <w:basedOn w:val="Clientname"/>
    <w:qFormat/>
    <w:rsid w:val="00C214C3"/>
    <w:rPr>
      <w:color w:val="0E56A5"/>
    </w:rPr>
  </w:style>
  <w:style w:type="paragraph" w:customStyle="1" w:styleId="Coverdate">
    <w:name w:val="Cover date"/>
    <w:basedOn w:val="Normal"/>
    <w:autoRedefine/>
    <w:qFormat/>
    <w:rsid w:val="00C214C3"/>
    <w:pPr>
      <w:spacing w:before="600" w:after="600" w:line="288" w:lineRule="auto"/>
      <w:ind w:left="0"/>
    </w:pPr>
    <w:rPr>
      <w:rFonts w:eastAsiaTheme="minorHAnsi" w:cs="Arial"/>
      <w:b/>
      <w:color w:val="0E56A5"/>
      <w:sz w:val="36"/>
      <w:szCs w:val="36"/>
      <w:lang w:val="en-IN"/>
    </w:rPr>
  </w:style>
  <w:style w:type="paragraph" w:customStyle="1" w:styleId="NumPara4">
    <w:name w:val="Num Para 4"/>
    <w:basedOn w:val="Normal"/>
    <w:next w:val="BodyText"/>
    <w:rsid w:val="00C214C3"/>
    <w:pPr>
      <w:numPr>
        <w:numId w:val="56"/>
      </w:numPr>
      <w:tabs>
        <w:tab w:val="num" w:pos="720"/>
      </w:tabs>
      <w:suppressAutoHyphens/>
      <w:spacing w:after="60"/>
      <w:ind w:left="720" w:hanging="720"/>
      <w:outlineLvl w:val="3"/>
    </w:pPr>
    <w:rPr>
      <w:rFonts w:ascii="Times New Roman" w:eastAsia="Times New Roman" w:hAnsi="Times New Roman"/>
      <w:i/>
      <w:kern w:val="24"/>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9854">
      <w:bodyDiv w:val="1"/>
      <w:marLeft w:val="0"/>
      <w:marRight w:val="0"/>
      <w:marTop w:val="0"/>
      <w:marBottom w:val="0"/>
      <w:divBdr>
        <w:top w:val="none" w:sz="0" w:space="0" w:color="auto"/>
        <w:left w:val="none" w:sz="0" w:space="0" w:color="auto"/>
        <w:bottom w:val="none" w:sz="0" w:space="0" w:color="auto"/>
        <w:right w:val="none" w:sz="0" w:space="0" w:color="auto"/>
      </w:divBdr>
    </w:div>
    <w:div w:id="556401717">
      <w:bodyDiv w:val="1"/>
      <w:marLeft w:val="0"/>
      <w:marRight w:val="0"/>
      <w:marTop w:val="0"/>
      <w:marBottom w:val="0"/>
      <w:divBdr>
        <w:top w:val="none" w:sz="0" w:space="0" w:color="auto"/>
        <w:left w:val="none" w:sz="0" w:space="0" w:color="auto"/>
        <w:bottom w:val="none" w:sz="0" w:space="0" w:color="auto"/>
        <w:right w:val="none" w:sz="0" w:space="0" w:color="auto"/>
      </w:divBdr>
    </w:div>
    <w:div w:id="827549739">
      <w:bodyDiv w:val="1"/>
      <w:marLeft w:val="0"/>
      <w:marRight w:val="0"/>
      <w:marTop w:val="0"/>
      <w:marBottom w:val="0"/>
      <w:divBdr>
        <w:top w:val="none" w:sz="0" w:space="0" w:color="auto"/>
        <w:left w:val="none" w:sz="0" w:space="0" w:color="auto"/>
        <w:bottom w:val="none" w:sz="0" w:space="0" w:color="auto"/>
        <w:right w:val="none" w:sz="0" w:space="0" w:color="auto"/>
      </w:divBdr>
    </w:div>
    <w:div w:id="1430389185">
      <w:bodyDiv w:val="1"/>
      <w:marLeft w:val="0"/>
      <w:marRight w:val="0"/>
      <w:marTop w:val="0"/>
      <w:marBottom w:val="0"/>
      <w:divBdr>
        <w:top w:val="none" w:sz="0" w:space="0" w:color="auto"/>
        <w:left w:val="none" w:sz="0" w:space="0" w:color="auto"/>
        <w:bottom w:val="none" w:sz="0" w:space="0" w:color="auto"/>
        <w:right w:val="none" w:sz="0" w:space="0" w:color="auto"/>
      </w:divBdr>
    </w:div>
    <w:div w:id="20412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B17D07-9FBD-4CAE-86EC-07EAAFF774B6}">
  <ds:schemaRefs>
    <ds:schemaRef ds:uri="http://schemas.openxmlformats.org/officeDocument/2006/bibliography"/>
  </ds:schemaRefs>
</ds:datastoreItem>
</file>

<file path=customXml/itemProps2.xml><?xml version="1.0" encoding="utf-8"?>
<ds:datastoreItem xmlns:ds="http://schemas.openxmlformats.org/officeDocument/2006/customXml" ds:itemID="{4A96D6B4-BF90-4062-A6A7-A3607890CE93}">
  <ds:schemaRefs>
    <ds:schemaRef ds:uri="http://schemas.microsoft.com/sharepoint/v3/contenttype/forms"/>
  </ds:schemaRefs>
</ds:datastoreItem>
</file>

<file path=customXml/itemProps3.xml><?xml version="1.0" encoding="utf-8"?>
<ds:datastoreItem xmlns:ds="http://schemas.openxmlformats.org/officeDocument/2006/customXml" ds:itemID="{A0B003A7-B68E-4DA3-9355-E385FF660E59}">
  <ds:schemaRefs>
    <ds:schemaRef ds:uri="http://schemas.openxmlformats.org/officeDocument/2006/bibliography"/>
  </ds:schemaRefs>
</ds:datastoreItem>
</file>

<file path=customXml/itemProps4.xml><?xml version="1.0" encoding="utf-8"?>
<ds:datastoreItem xmlns:ds="http://schemas.openxmlformats.org/officeDocument/2006/customXml" ds:itemID="{6A1CF3BF-CDC3-4183-8D52-19A419DC8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A7F9B2-8585-416E-95B7-6487A8D6F4FA}">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22405</Words>
  <Characters>127712</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A</vt:lpstr>
    </vt:vector>
  </TitlesOfParts>
  <Company>CES</Company>
  <LinksUpToDate>false</LinksUpToDate>
  <CharactersWithSpaces>149818</CharactersWithSpaces>
  <SharedDoc>false</SharedDoc>
  <HLinks>
    <vt:vector size="726" baseType="variant">
      <vt:variant>
        <vt:i4>1114171</vt:i4>
      </vt:variant>
      <vt:variant>
        <vt:i4>722</vt:i4>
      </vt:variant>
      <vt:variant>
        <vt:i4>0</vt:i4>
      </vt:variant>
      <vt:variant>
        <vt:i4>5</vt:i4>
      </vt:variant>
      <vt:variant>
        <vt:lpwstr/>
      </vt:variant>
      <vt:variant>
        <vt:lpwstr>_Toc319511038</vt:lpwstr>
      </vt:variant>
      <vt:variant>
        <vt:i4>1114171</vt:i4>
      </vt:variant>
      <vt:variant>
        <vt:i4>716</vt:i4>
      </vt:variant>
      <vt:variant>
        <vt:i4>0</vt:i4>
      </vt:variant>
      <vt:variant>
        <vt:i4>5</vt:i4>
      </vt:variant>
      <vt:variant>
        <vt:lpwstr/>
      </vt:variant>
      <vt:variant>
        <vt:lpwstr>_Toc319511037</vt:lpwstr>
      </vt:variant>
      <vt:variant>
        <vt:i4>1114171</vt:i4>
      </vt:variant>
      <vt:variant>
        <vt:i4>710</vt:i4>
      </vt:variant>
      <vt:variant>
        <vt:i4>0</vt:i4>
      </vt:variant>
      <vt:variant>
        <vt:i4>5</vt:i4>
      </vt:variant>
      <vt:variant>
        <vt:lpwstr/>
      </vt:variant>
      <vt:variant>
        <vt:lpwstr>_Toc319511036</vt:lpwstr>
      </vt:variant>
      <vt:variant>
        <vt:i4>1114171</vt:i4>
      </vt:variant>
      <vt:variant>
        <vt:i4>704</vt:i4>
      </vt:variant>
      <vt:variant>
        <vt:i4>0</vt:i4>
      </vt:variant>
      <vt:variant>
        <vt:i4>5</vt:i4>
      </vt:variant>
      <vt:variant>
        <vt:lpwstr/>
      </vt:variant>
      <vt:variant>
        <vt:lpwstr>_Toc319511035</vt:lpwstr>
      </vt:variant>
      <vt:variant>
        <vt:i4>1114171</vt:i4>
      </vt:variant>
      <vt:variant>
        <vt:i4>698</vt:i4>
      </vt:variant>
      <vt:variant>
        <vt:i4>0</vt:i4>
      </vt:variant>
      <vt:variant>
        <vt:i4>5</vt:i4>
      </vt:variant>
      <vt:variant>
        <vt:lpwstr/>
      </vt:variant>
      <vt:variant>
        <vt:lpwstr>_Toc319511034</vt:lpwstr>
      </vt:variant>
      <vt:variant>
        <vt:i4>1114171</vt:i4>
      </vt:variant>
      <vt:variant>
        <vt:i4>692</vt:i4>
      </vt:variant>
      <vt:variant>
        <vt:i4>0</vt:i4>
      </vt:variant>
      <vt:variant>
        <vt:i4>5</vt:i4>
      </vt:variant>
      <vt:variant>
        <vt:lpwstr/>
      </vt:variant>
      <vt:variant>
        <vt:lpwstr>_Toc319511033</vt:lpwstr>
      </vt:variant>
      <vt:variant>
        <vt:i4>1114171</vt:i4>
      </vt:variant>
      <vt:variant>
        <vt:i4>686</vt:i4>
      </vt:variant>
      <vt:variant>
        <vt:i4>0</vt:i4>
      </vt:variant>
      <vt:variant>
        <vt:i4>5</vt:i4>
      </vt:variant>
      <vt:variant>
        <vt:lpwstr/>
      </vt:variant>
      <vt:variant>
        <vt:lpwstr>_Toc319511032</vt:lpwstr>
      </vt:variant>
      <vt:variant>
        <vt:i4>1114171</vt:i4>
      </vt:variant>
      <vt:variant>
        <vt:i4>680</vt:i4>
      </vt:variant>
      <vt:variant>
        <vt:i4>0</vt:i4>
      </vt:variant>
      <vt:variant>
        <vt:i4>5</vt:i4>
      </vt:variant>
      <vt:variant>
        <vt:lpwstr/>
      </vt:variant>
      <vt:variant>
        <vt:lpwstr>_Toc319511031</vt:lpwstr>
      </vt:variant>
      <vt:variant>
        <vt:i4>1114171</vt:i4>
      </vt:variant>
      <vt:variant>
        <vt:i4>674</vt:i4>
      </vt:variant>
      <vt:variant>
        <vt:i4>0</vt:i4>
      </vt:variant>
      <vt:variant>
        <vt:i4>5</vt:i4>
      </vt:variant>
      <vt:variant>
        <vt:lpwstr/>
      </vt:variant>
      <vt:variant>
        <vt:lpwstr>_Toc319511030</vt:lpwstr>
      </vt:variant>
      <vt:variant>
        <vt:i4>1048635</vt:i4>
      </vt:variant>
      <vt:variant>
        <vt:i4>668</vt:i4>
      </vt:variant>
      <vt:variant>
        <vt:i4>0</vt:i4>
      </vt:variant>
      <vt:variant>
        <vt:i4>5</vt:i4>
      </vt:variant>
      <vt:variant>
        <vt:lpwstr/>
      </vt:variant>
      <vt:variant>
        <vt:lpwstr>_Toc319511029</vt:lpwstr>
      </vt:variant>
      <vt:variant>
        <vt:i4>1048635</vt:i4>
      </vt:variant>
      <vt:variant>
        <vt:i4>662</vt:i4>
      </vt:variant>
      <vt:variant>
        <vt:i4>0</vt:i4>
      </vt:variant>
      <vt:variant>
        <vt:i4>5</vt:i4>
      </vt:variant>
      <vt:variant>
        <vt:lpwstr/>
      </vt:variant>
      <vt:variant>
        <vt:lpwstr>_Toc319511028</vt:lpwstr>
      </vt:variant>
      <vt:variant>
        <vt:i4>1048635</vt:i4>
      </vt:variant>
      <vt:variant>
        <vt:i4>656</vt:i4>
      </vt:variant>
      <vt:variant>
        <vt:i4>0</vt:i4>
      </vt:variant>
      <vt:variant>
        <vt:i4>5</vt:i4>
      </vt:variant>
      <vt:variant>
        <vt:lpwstr/>
      </vt:variant>
      <vt:variant>
        <vt:lpwstr>_Toc319511027</vt:lpwstr>
      </vt:variant>
      <vt:variant>
        <vt:i4>1048635</vt:i4>
      </vt:variant>
      <vt:variant>
        <vt:i4>650</vt:i4>
      </vt:variant>
      <vt:variant>
        <vt:i4>0</vt:i4>
      </vt:variant>
      <vt:variant>
        <vt:i4>5</vt:i4>
      </vt:variant>
      <vt:variant>
        <vt:lpwstr/>
      </vt:variant>
      <vt:variant>
        <vt:lpwstr>_Toc319511026</vt:lpwstr>
      </vt:variant>
      <vt:variant>
        <vt:i4>1048635</vt:i4>
      </vt:variant>
      <vt:variant>
        <vt:i4>644</vt:i4>
      </vt:variant>
      <vt:variant>
        <vt:i4>0</vt:i4>
      </vt:variant>
      <vt:variant>
        <vt:i4>5</vt:i4>
      </vt:variant>
      <vt:variant>
        <vt:lpwstr/>
      </vt:variant>
      <vt:variant>
        <vt:lpwstr>_Toc319511025</vt:lpwstr>
      </vt:variant>
      <vt:variant>
        <vt:i4>1048635</vt:i4>
      </vt:variant>
      <vt:variant>
        <vt:i4>638</vt:i4>
      </vt:variant>
      <vt:variant>
        <vt:i4>0</vt:i4>
      </vt:variant>
      <vt:variant>
        <vt:i4>5</vt:i4>
      </vt:variant>
      <vt:variant>
        <vt:lpwstr/>
      </vt:variant>
      <vt:variant>
        <vt:lpwstr>_Toc319511024</vt:lpwstr>
      </vt:variant>
      <vt:variant>
        <vt:i4>1048635</vt:i4>
      </vt:variant>
      <vt:variant>
        <vt:i4>632</vt:i4>
      </vt:variant>
      <vt:variant>
        <vt:i4>0</vt:i4>
      </vt:variant>
      <vt:variant>
        <vt:i4>5</vt:i4>
      </vt:variant>
      <vt:variant>
        <vt:lpwstr/>
      </vt:variant>
      <vt:variant>
        <vt:lpwstr>_Toc319511023</vt:lpwstr>
      </vt:variant>
      <vt:variant>
        <vt:i4>1048635</vt:i4>
      </vt:variant>
      <vt:variant>
        <vt:i4>626</vt:i4>
      </vt:variant>
      <vt:variant>
        <vt:i4>0</vt:i4>
      </vt:variant>
      <vt:variant>
        <vt:i4>5</vt:i4>
      </vt:variant>
      <vt:variant>
        <vt:lpwstr/>
      </vt:variant>
      <vt:variant>
        <vt:lpwstr>_Toc319511022</vt:lpwstr>
      </vt:variant>
      <vt:variant>
        <vt:i4>1048635</vt:i4>
      </vt:variant>
      <vt:variant>
        <vt:i4>620</vt:i4>
      </vt:variant>
      <vt:variant>
        <vt:i4>0</vt:i4>
      </vt:variant>
      <vt:variant>
        <vt:i4>5</vt:i4>
      </vt:variant>
      <vt:variant>
        <vt:lpwstr/>
      </vt:variant>
      <vt:variant>
        <vt:lpwstr>_Toc319511021</vt:lpwstr>
      </vt:variant>
      <vt:variant>
        <vt:i4>1048635</vt:i4>
      </vt:variant>
      <vt:variant>
        <vt:i4>614</vt:i4>
      </vt:variant>
      <vt:variant>
        <vt:i4>0</vt:i4>
      </vt:variant>
      <vt:variant>
        <vt:i4>5</vt:i4>
      </vt:variant>
      <vt:variant>
        <vt:lpwstr/>
      </vt:variant>
      <vt:variant>
        <vt:lpwstr>_Toc319511020</vt:lpwstr>
      </vt:variant>
      <vt:variant>
        <vt:i4>1245243</vt:i4>
      </vt:variant>
      <vt:variant>
        <vt:i4>608</vt:i4>
      </vt:variant>
      <vt:variant>
        <vt:i4>0</vt:i4>
      </vt:variant>
      <vt:variant>
        <vt:i4>5</vt:i4>
      </vt:variant>
      <vt:variant>
        <vt:lpwstr/>
      </vt:variant>
      <vt:variant>
        <vt:lpwstr>_Toc319511019</vt:lpwstr>
      </vt:variant>
      <vt:variant>
        <vt:i4>1245243</vt:i4>
      </vt:variant>
      <vt:variant>
        <vt:i4>602</vt:i4>
      </vt:variant>
      <vt:variant>
        <vt:i4>0</vt:i4>
      </vt:variant>
      <vt:variant>
        <vt:i4>5</vt:i4>
      </vt:variant>
      <vt:variant>
        <vt:lpwstr/>
      </vt:variant>
      <vt:variant>
        <vt:lpwstr>_Toc319511018</vt:lpwstr>
      </vt:variant>
      <vt:variant>
        <vt:i4>1245243</vt:i4>
      </vt:variant>
      <vt:variant>
        <vt:i4>596</vt:i4>
      </vt:variant>
      <vt:variant>
        <vt:i4>0</vt:i4>
      </vt:variant>
      <vt:variant>
        <vt:i4>5</vt:i4>
      </vt:variant>
      <vt:variant>
        <vt:lpwstr/>
      </vt:variant>
      <vt:variant>
        <vt:lpwstr>_Toc319511017</vt:lpwstr>
      </vt:variant>
      <vt:variant>
        <vt:i4>1245243</vt:i4>
      </vt:variant>
      <vt:variant>
        <vt:i4>590</vt:i4>
      </vt:variant>
      <vt:variant>
        <vt:i4>0</vt:i4>
      </vt:variant>
      <vt:variant>
        <vt:i4>5</vt:i4>
      </vt:variant>
      <vt:variant>
        <vt:lpwstr/>
      </vt:variant>
      <vt:variant>
        <vt:lpwstr>_Toc319511016</vt:lpwstr>
      </vt:variant>
      <vt:variant>
        <vt:i4>1245243</vt:i4>
      </vt:variant>
      <vt:variant>
        <vt:i4>584</vt:i4>
      </vt:variant>
      <vt:variant>
        <vt:i4>0</vt:i4>
      </vt:variant>
      <vt:variant>
        <vt:i4>5</vt:i4>
      </vt:variant>
      <vt:variant>
        <vt:lpwstr/>
      </vt:variant>
      <vt:variant>
        <vt:lpwstr>_Toc319511015</vt:lpwstr>
      </vt:variant>
      <vt:variant>
        <vt:i4>1245243</vt:i4>
      </vt:variant>
      <vt:variant>
        <vt:i4>578</vt:i4>
      </vt:variant>
      <vt:variant>
        <vt:i4>0</vt:i4>
      </vt:variant>
      <vt:variant>
        <vt:i4>5</vt:i4>
      </vt:variant>
      <vt:variant>
        <vt:lpwstr/>
      </vt:variant>
      <vt:variant>
        <vt:lpwstr>_Toc319511014</vt:lpwstr>
      </vt:variant>
      <vt:variant>
        <vt:i4>1245243</vt:i4>
      </vt:variant>
      <vt:variant>
        <vt:i4>572</vt:i4>
      </vt:variant>
      <vt:variant>
        <vt:i4>0</vt:i4>
      </vt:variant>
      <vt:variant>
        <vt:i4>5</vt:i4>
      </vt:variant>
      <vt:variant>
        <vt:lpwstr/>
      </vt:variant>
      <vt:variant>
        <vt:lpwstr>_Toc319511013</vt:lpwstr>
      </vt:variant>
      <vt:variant>
        <vt:i4>1245243</vt:i4>
      </vt:variant>
      <vt:variant>
        <vt:i4>566</vt:i4>
      </vt:variant>
      <vt:variant>
        <vt:i4>0</vt:i4>
      </vt:variant>
      <vt:variant>
        <vt:i4>5</vt:i4>
      </vt:variant>
      <vt:variant>
        <vt:lpwstr/>
      </vt:variant>
      <vt:variant>
        <vt:lpwstr>_Toc319511012</vt:lpwstr>
      </vt:variant>
      <vt:variant>
        <vt:i4>1245243</vt:i4>
      </vt:variant>
      <vt:variant>
        <vt:i4>560</vt:i4>
      </vt:variant>
      <vt:variant>
        <vt:i4>0</vt:i4>
      </vt:variant>
      <vt:variant>
        <vt:i4>5</vt:i4>
      </vt:variant>
      <vt:variant>
        <vt:lpwstr/>
      </vt:variant>
      <vt:variant>
        <vt:lpwstr>_Toc319511011</vt:lpwstr>
      </vt:variant>
      <vt:variant>
        <vt:i4>1245243</vt:i4>
      </vt:variant>
      <vt:variant>
        <vt:i4>554</vt:i4>
      </vt:variant>
      <vt:variant>
        <vt:i4>0</vt:i4>
      </vt:variant>
      <vt:variant>
        <vt:i4>5</vt:i4>
      </vt:variant>
      <vt:variant>
        <vt:lpwstr/>
      </vt:variant>
      <vt:variant>
        <vt:lpwstr>_Toc319511010</vt:lpwstr>
      </vt:variant>
      <vt:variant>
        <vt:i4>1179707</vt:i4>
      </vt:variant>
      <vt:variant>
        <vt:i4>548</vt:i4>
      </vt:variant>
      <vt:variant>
        <vt:i4>0</vt:i4>
      </vt:variant>
      <vt:variant>
        <vt:i4>5</vt:i4>
      </vt:variant>
      <vt:variant>
        <vt:lpwstr/>
      </vt:variant>
      <vt:variant>
        <vt:lpwstr>_Toc319511009</vt:lpwstr>
      </vt:variant>
      <vt:variant>
        <vt:i4>1179707</vt:i4>
      </vt:variant>
      <vt:variant>
        <vt:i4>542</vt:i4>
      </vt:variant>
      <vt:variant>
        <vt:i4>0</vt:i4>
      </vt:variant>
      <vt:variant>
        <vt:i4>5</vt:i4>
      </vt:variant>
      <vt:variant>
        <vt:lpwstr/>
      </vt:variant>
      <vt:variant>
        <vt:lpwstr>_Toc319511008</vt:lpwstr>
      </vt:variant>
      <vt:variant>
        <vt:i4>1179707</vt:i4>
      </vt:variant>
      <vt:variant>
        <vt:i4>536</vt:i4>
      </vt:variant>
      <vt:variant>
        <vt:i4>0</vt:i4>
      </vt:variant>
      <vt:variant>
        <vt:i4>5</vt:i4>
      </vt:variant>
      <vt:variant>
        <vt:lpwstr/>
      </vt:variant>
      <vt:variant>
        <vt:lpwstr>_Toc319511007</vt:lpwstr>
      </vt:variant>
      <vt:variant>
        <vt:i4>1179707</vt:i4>
      </vt:variant>
      <vt:variant>
        <vt:i4>530</vt:i4>
      </vt:variant>
      <vt:variant>
        <vt:i4>0</vt:i4>
      </vt:variant>
      <vt:variant>
        <vt:i4>5</vt:i4>
      </vt:variant>
      <vt:variant>
        <vt:lpwstr/>
      </vt:variant>
      <vt:variant>
        <vt:lpwstr>_Toc319511006</vt:lpwstr>
      </vt:variant>
      <vt:variant>
        <vt:i4>1179707</vt:i4>
      </vt:variant>
      <vt:variant>
        <vt:i4>524</vt:i4>
      </vt:variant>
      <vt:variant>
        <vt:i4>0</vt:i4>
      </vt:variant>
      <vt:variant>
        <vt:i4>5</vt:i4>
      </vt:variant>
      <vt:variant>
        <vt:lpwstr/>
      </vt:variant>
      <vt:variant>
        <vt:lpwstr>_Toc319511005</vt:lpwstr>
      </vt:variant>
      <vt:variant>
        <vt:i4>1179707</vt:i4>
      </vt:variant>
      <vt:variant>
        <vt:i4>518</vt:i4>
      </vt:variant>
      <vt:variant>
        <vt:i4>0</vt:i4>
      </vt:variant>
      <vt:variant>
        <vt:i4>5</vt:i4>
      </vt:variant>
      <vt:variant>
        <vt:lpwstr/>
      </vt:variant>
      <vt:variant>
        <vt:lpwstr>_Toc319511004</vt:lpwstr>
      </vt:variant>
      <vt:variant>
        <vt:i4>1179707</vt:i4>
      </vt:variant>
      <vt:variant>
        <vt:i4>512</vt:i4>
      </vt:variant>
      <vt:variant>
        <vt:i4>0</vt:i4>
      </vt:variant>
      <vt:variant>
        <vt:i4>5</vt:i4>
      </vt:variant>
      <vt:variant>
        <vt:lpwstr/>
      </vt:variant>
      <vt:variant>
        <vt:lpwstr>_Toc319511003</vt:lpwstr>
      </vt:variant>
      <vt:variant>
        <vt:i4>1179707</vt:i4>
      </vt:variant>
      <vt:variant>
        <vt:i4>506</vt:i4>
      </vt:variant>
      <vt:variant>
        <vt:i4>0</vt:i4>
      </vt:variant>
      <vt:variant>
        <vt:i4>5</vt:i4>
      </vt:variant>
      <vt:variant>
        <vt:lpwstr/>
      </vt:variant>
      <vt:variant>
        <vt:lpwstr>_Toc319511002</vt:lpwstr>
      </vt:variant>
      <vt:variant>
        <vt:i4>1179707</vt:i4>
      </vt:variant>
      <vt:variant>
        <vt:i4>500</vt:i4>
      </vt:variant>
      <vt:variant>
        <vt:i4>0</vt:i4>
      </vt:variant>
      <vt:variant>
        <vt:i4>5</vt:i4>
      </vt:variant>
      <vt:variant>
        <vt:lpwstr/>
      </vt:variant>
      <vt:variant>
        <vt:lpwstr>_Toc319511001</vt:lpwstr>
      </vt:variant>
      <vt:variant>
        <vt:i4>1179707</vt:i4>
      </vt:variant>
      <vt:variant>
        <vt:i4>494</vt:i4>
      </vt:variant>
      <vt:variant>
        <vt:i4>0</vt:i4>
      </vt:variant>
      <vt:variant>
        <vt:i4>5</vt:i4>
      </vt:variant>
      <vt:variant>
        <vt:lpwstr/>
      </vt:variant>
      <vt:variant>
        <vt:lpwstr>_Toc319511000</vt:lpwstr>
      </vt:variant>
      <vt:variant>
        <vt:i4>1703986</vt:i4>
      </vt:variant>
      <vt:variant>
        <vt:i4>488</vt:i4>
      </vt:variant>
      <vt:variant>
        <vt:i4>0</vt:i4>
      </vt:variant>
      <vt:variant>
        <vt:i4>5</vt:i4>
      </vt:variant>
      <vt:variant>
        <vt:lpwstr/>
      </vt:variant>
      <vt:variant>
        <vt:lpwstr>_Toc319510999</vt:lpwstr>
      </vt:variant>
      <vt:variant>
        <vt:i4>1703986</vt:i4>
      </vt:variant>
      <vt:variant>
        <vt:i4>482</vt:i4>
      </vt:variant>
      <vt:variant>
        <vt:i4>0</vt:i4>
      </vt:variant>
      <vt:variant>
        <vt:i4>5</vt:i4>
      </vt:variant>
      <vt:variant>
        <vt:lpwstr/>
      </vt:variant>
      <vt:variant>
        <vt:lpwstr>_Toc319510998</vt:lpwstr>
      </vt:variant>
      <vt:variant>
        <vt:i4>1703986</vt:i4>
      </vt:variant>
      <vt:variant>
        <vt:i4>476</vt:i4>
      </vt:variant>
      <vt:variant>
        <vt:i4>0</vt:i4>
      </vt:variant>
      <vt:variant>
        <vt:i4>5</vt:i4>
      </vt:variant>
      <vt:variant>
        <vt:lpwstr/>
      </vt:variant>
      <vt:variant>
        <vt:lpwstr>_Toc319510997</vt:lpwstr>
      </vt:variant>
      <vt:variant>
        <vt:i4>1703986</vt:i4>
      </vt:variant>
      <vt:variant>
        <vt:i4>470</vt:i4>
      </vt:variant>
      <vt:variant>
        <vt:i4>0</vt:i4>
      </vt:variant>
      <vt:variant>
        <vt:i4>5</vt:i4>
      </vt:variant>
      <vt:variant>
        <vt:lpwstr/>
      </vt:variant>
      <vt:variant>
        <vt:lpwstr>_Toc319510996</vt:lpwstr>
      </vt:variant>
      <vt:variant>
        <vt:i4>1703986</vt:i4>
      </vt:variant>
      <vt:variant>
        <vt:i4>464</vt:i4>
      </vt:variant>
      <vt:variant>
        <vt:i4>0</vt:i4>
      </vt:variant>
      <vt:variant>
        <vt:i4>5</vt:i4>
      </vt:variant>
      <vt:variant>
        <vt:lpwstr/>
      </vt:variant>
      <vt:variant>
        <vt:lpwstr>_Toc319510995</vt:lpwstr>
      </vt:variant>
      <vt:variant>
        <vt:i4>1703986</vt:i4>
      </vt:variant>
      <vt:variant>
        <vt:i4>458</vt:i4>
      </vt:variant>
      <vt:variant>
        <vt:i4>0</vt:i4>
      </vt:variant>
      <vt:variant>
        <vt:i4>5</vt:i4>
      </vt:variant>
      <vt:variant>
        <vt:lpwstr/>
      </vt:variant>
      <vt:variant>
        <vt:lpwstr>_Toc319510994</vt:lpwstr>
      </vt:variant>
      <vt:variant>
        <vt:i4>1703986</vt:i4>
      </vt:variant>
      <vt:variant>
        <vt:i4>452</vt:i4>
      </vt:variant>
      <vt:variant>
        <vt:i4>0</vt:i4>
      </vt:variant>
      <vt:variant>
        <vt:i4>5</vt:i4>
      </vt:variant>
      <vt:variant>
        <vt:lpwstr/>
      </vt:variant>
      <vt:variant>
        <vt:lpwstr>_Toc319510993</vt:lpwstr>
      </vt:variant>
      <vt:variant>
        <vt:i4>1703986</vt:i4>
      </vt:variant>
      <vt:variant>
        <vt:i4>446</vt:i4>
      </vt:variant>
      <vt:variant>
        <vt:i4>0</vt:i4>
      </vt:variant>
      <vt:variant>
        <vt:i4>5</vt:i4>
      </vt:variant>
      <vt:variant>
        <vt:lpwstr/>
      </vt:variant>
      <vt:variant>
        <vt:lpwstr>_Toc319510992</vt:lpwstr>
      </vt:variant>
      <vt:variant>
        <vt:i4>1703986</vt:i4>
      </vt:variant>
      <vt:variant>
        <vt:i4>440</vt:i4>
      </vt:variant>
      <vt:variant>
        <vt:i4>0</vt:i4>
      </vt:variant>
      <vt:variant>
        <vt:i4>5</vt:i4>
      </vt:variant>
      <vt:variant>
        <vt:lpwstr/>
      </vt:variant>
      <vt:variant>
        <vt:lpwstr>_Toc319510991</vt:lpwstr>
      </vt:variant>
      <vt:variant>
        <vt:i4>1703986</vt:i4>
      </vt:variant>
      <vt:variant>
        <vt:i4>434</vt:i4>
      </vt:variant>
      <vt:variant>
        <vt:i4>0</vt:i4>
      </vt:variant>
      <vt:variant>
        <vt:i4>5</vt:i4>
      </vt:variant>
      <vt:variant>
        <vt:lpwstr/>
      </vt:variant>
      <vt:variant>
        <vt:lpwstr>_Toc319510990</vt:lpwstr>
      </vt:variant>
      <vt:variant>
        <vt:i4>1769522</vt:i4>
      </vt:variant>
      <vt:variant>
        <vt:i4>428</vt:i4>
      </vt:variant>
      <vt:variant>
        <vt:i4>0</vt:i4>
      </vt:variant>
      <vt:variant>
        <vt:i4>5</vt:i4>
      </vt:variant>
      <vt:variant>
        <vt:lpwstr/>
      </vt:variant>
      <vt:variant>
        <vt:lpwstr>_Toc319510989</vt:lpwstr>
      </vt:variant>
      <vt:variant>
        <vt:i4>1769522</vt:i4>
      </vt:variant>
      <vt:variant>
        <vt:i4>422</vt:i4>
      </vt:variant>
      <vt:variant>
        <vt:i4>0</vt:i4>
      </vt:variant>
      <vt:variant>
        <vt:i4>5</vt:i4>
      </vt:variant>
      <vt:variant>
        <vt:lpwstr/>
      </vt:variant>
      <vt:variant>
        <vt:lpwstr>_Toc319510988</vt:lpwstr>
      </vt:variant>
      <vt:variant>
        <vt:i4>1769522</vt:i4>
      </vt:variant>
      <vt:variant>
        <vt:i4>416</vt:i4>
      </vt:variant>
      <vt:variant>
        <vt:i4>0</vt:i4>
      </vt:variant>
      <vt:variant>
        <vt:i4>5</vt:i4>
      </vt:variant>
      <vt:variant>
        <vt:lpwstr/>
      </vt:variant>
      <vt:variant>
        <vt:lpwstr>_Toc319510987</vt:lpwstr>
      </vt:variant>
      <vt:variant>
        <vt:i4>1769522</vt:i4>
      </vt:variant>
      <vt:variant>
        <vt:i4>410</vt:i4>
      </vt:variant>
      <vt:variant>
        <vt:i4>0</vt:i4>
      </vt:variant>
      <vt:variant>
        <vt:i4>5</vt:i4>
      </vt:variant>
      <vt:variant>
        <vt:lpwstr/>
      </vt:variant>
      <vt:variant>
        <vt:lpwstr>_Toc319510986</vt:lpwstr>
      </vt:variant>
      <vt:variant>
        <vt:i4>1769522</vt:i4>
      </vt:variant>
      <vt:variant>
        <vt:i4>404</vt:i4>
      </vt:variant>
      <vt:variant>
        <vt:i4>0</vt:i4>
      </vt:variant>
      <vt:variant>
        <vt:i4>5</vt:i4>
      </vt:variant>
      <vt:variant>
        <vt:lpwstr/>
      </vt:variant>
      <vt:variant>
        <vt:lpwstr>_Toc319510985</vt:lpwstr>
      </vt:variant>
      <vt:variant>
        <vt:i4>1769522</vt:i4>
      </vt:variant>
      <vt:variant>
        <vt:i4>398</vt:i4>
      </vt:variant>
      <vt:variant>
        <vt:i4>0</vt:i4>
      </vt:variant>
      <vt:variant>
        <vt:i4>5</vt:i4>
      </vt:variant>
      <vt:variant>
        <vt:lpwstr/>
      </vt:variant>
      <vt:variant>
        <vt:lpwstr>_Toc319510984</vt:lpwstr>
      </vt:variant>
      <vt:variant>
        <vt:i4>1769522</vt:i4>
      </vt:variant>
      <vt:variant>
        <vt:i4>392</vt:i4>
      </vt:variant>
      <vt:variant>
        <vt:i4>0</vt:i4>
      </vt:variant>
      <vt:variant>
        <vt:i4>5</vt:i4>
      </vt:variant>
      <vt:variant>
        <vt:lpwstr/>
      </vt:variant>
      <vt:variant>
        <vt:lpwstr>_Toc319510983</vt:lpwstr>
      </vt:variant>
      <vt:variant>
        <vt:i4>1769522</vt:i4>
      </vt:variant>
      <vt:variant>
        <vt:i4>386</vt:i4>
      </vt:variant>
      <vt:variant>
        <vt:i4>0</vt:i4>
      </vt:variant>
      <vt:variant>
        <vt:i4>5</vt:i4>
      </vt:variant>
      <vt:variant>
        <vt:lpwstr/>
      </vt:variant>
      <vt:variant>
        <vt:lpwstr>_Toc319510982</vt:lpwstr>
      </vt:variant>
      <vt:variant>
        <vt:i4>1769522</vt:i4>
      </vt:variant>
      <vt:variant>
        <vt:i4>380</vt:i4>
      </vt:variant>
      <vt:variant>
        <vt:i4>0</vt:i4>
      </vt:variant>
      <vt:variant>
        <vt:i4>5</vt:i4>
      </vt:variant>
      <vt:variant>
        <vt:lpwstr/>
      </vt:variant>
      <vt:variant>
        <vt:lpwstr>_Toc319510981</vt:lpwstr>
      </vt:variant>
      <vt:variant>
        <vt:i4>1769522</vt:i4>
      </vt:variant>
      <vt:variant>
        <vt:i4>374</vt:i4>
      </vt:variant>
      <vt:variant>
        <vt:i4>0</vt:i4>
      </vt:variant>
      <vt:variant>
        <vt:i4>5</vt:i4>
      </vt:variant>
      <vt:variant>
        <vt:lpwstr/>
      </vt:variant>
      <vt:variant>
        <vt:lpwstr>_Toc319510980</vt:lpwstr>
      </vt:variant>
      <vt:variant>
        <vt:i4>1310770</vt:i4>
      </vt:variant>
      <vt:variant>
        <vt:i4>368</vt:i4>
      </vt:variant>
      <vt:variant>
        <vt:i4>0</vt:i4>
      </vt:variant>
      <vt:variant>
        <vt:i4>5</vt:i4>
      </vt:variant>
      <vt:variant>
        <vt:lpwstr/>
      </vt:variant>
      <vt:variant>
        <vt:lpwstr>_Toc319510979</vt:lpwstr>
      </vt:variant>
      <vt:variant>
        <vt:i4>1310770</vt:i4>
      </vt:variant>
      <vt:variant>
        <vt:i4>362</vt:i4>
      </vt:variant>
      <vt:variant>
        <vt:i4>0</vt:i4>
      </vt:variant>
      <vt:variant>
        <vt:i4>5</vt:i4>
      </vt:variant>
      <vt:variant>
        <vt:lpwstr/>
      </vt:variant>
      <vt:variant>
        <vt:lpwstr>_Toc319510978</vt:lpwstr>
      </vt:variant>
      <vt:variant>
        <vt:i4>1310770</vt:i4>
      </vt:variant>
      <vt:variant>
        <vt:i4>356</vt:i4>
      </vt:variant>
      <vt:variant>
        <vt:i4>0</vt:i4>
      </vt:variant>
      <vt:variant>
        <vt:i4>5</vt:i4>
      </vt:variant>
      <vt:variant>
        <vt:lpwstr/>
      </vt:variant>
      <vt:variant>
        <vt:lpwstr>_Toc319510977</vt:lpwstr>
      </vt:variant>
      <vt:variant>
        <vt:i4>1310770</vt:i4>
      </vt:variant>
      <vt:variant>
        <vt:i4>350</vt:i4>
      </vt:variant>
      <vt:variant>
        <vt:i4>0</vt:i4>
      </vt:variant>
      <vt:variant>
        <vt:i4>5</vt:i4>
      </vt:variant>
      <vt:variant>
        <vt:lpwstr/>
      </vt:variant>
      <vt:variant>
        <vt:lpwstr>_Toc319510976</vt:lpwstr>
      </vt:variant>
      <vt:variant>
        <vt:i4>1310770</vt:i4>
      </vt:variant>
      <vt:variant>
        <vt:i4>344</vt:i4>
      </vt:variant>
      <vt:variant>
        <vt:i4>0</vt:i4>
      </vt:variant>
      <vt:variant>
        <vt:i4>5</vt:i4>
      </vt:variant>
      <vt:variant>
        <vt:lpwstr/>
      </vt:variant>
      <vt:variant>
        <vt:lpwstr>_Toc319510975</vt:lpwstr>
      </vt:variant>
      <vt:variant>
        <vt:i4>1310770</vt:i4>
      </vt:variant>
      <vt:variant>
        <vt:i4>338</vt:i4>
      </vt:variant>
      <vt:variant>
        <vt:i4>0</vt:i4>
      </vt:variant>
      <vt:variant>
        <vt:i4>5</vt:i4>
      </vt:variant>
      <vt:variant>
        <vt:lpwstr/>
      </vt:variant>
      <vt:variant>
        <vt:lpwstr>_Toc319510974</vt:lpwstr>
      </vt:variant>
      <vt:variant>
        <vt:i4>1310770</vt:i4>
      </vt:variant>
      <vt:variant>
        <vt:i4>332</vt:i4>
      </vt:variant>
      <vt:variant>
        <vt:i4>0</vt:i4>
      </vt:variant>
      <vt:variant>
        <vt:i4>5</vt:i4>
      </vt:variant>
      <vt:variant>
        <vt:lpwstr/>
      </vt:variant>
      <vt:variant>
        <vt:lpwstr>_Toc319510973</vt:lpwstr>
      </vt:variant>
      <vt:variant>
        <vt:i4>1310770</vt:i4>
      </vt:variant>
      <vt:variant>
        <vt:i4>326</vt:i4>
      </vt:variant>
      <vt:variant>
        <vt:i4>0</vt:i4>
      </vt:variant>
      <vt:variant>
        <vt:i4>5</vt:i4>
      </vt:variant>
      <vt:variant>
        <vt:lpwstr/>
      </vt:variant>
      <vt:variant>
        <vt:lpwstr>_Toc319510972</vt:lpwstr>
      </vt:variant>
      <vt:variant>
        <vt:i4>1310770</vt:i4>
      </vt:variant>
      <vt:variant>
        <vt:i4>320</vt:i4>
      </vt:variant>
      <vt:variant>
        <vt:i4>0</vt:i4>
      </vt:variant>
      <vt:variant>
        <vt:i4>5</vt:i4>
      </vt:variant>
      <vt:variant>
        <vt:lpwstr/>
      </vt:variant>
      <vt:variant>
        <vt:lpwstr>_Toc319510971</vt:lpwstr>
      </vt:variant>
      <vt:variant>
        <vt:i4>1310770</vt:i4>
      </vt:variant>
      <vt:variant>
        <vt:i4>314</vt:i4>
      </vt:variant>
      <vt:variant>
        <vt:i4>0</vt:i4>
      </vt:variant>
      <vt:variant>
        <vt:i4>5</vt:i4>
      </vt:variant>
      <vt:variant>
        <vt:lpwstr/>
      </vt:variant>
      <vt:variant>
        <vt:lpwstr>_Toc319510970</vt:lpwstr>
      </vt:variant>
      <vt:variant>
        <vt:i4>1376306</vt:i4>
      </vt:variant>
      <vt:variant>
        <vt:i4>308</vt:i4>
      </vt:variant>
      <vt:variant>
        <vt:i4>0</vt:i4>
      </vt:variant>
      <vt:variant>
        <vt:i4>5</vt:i4>
      </vt:variant>
      <vt:variant>
        <vt:lpwstr/>
      </vt:variant>
      <vt:variant>
        <vt:lpwstr>_Toc319510969</vt:lpwstr>
      </vt:variant>
      <vt:variant>
        <vt:i4>1376306</vt:i4>
      </vt:variant>
      <vt:variant>
        <vt:i4>302</vt:i4>
      </vt:variant>
      <vt:variant>
        <vt:i4>0</vt:i4>
      </vt:variant>
      <vt:variant>
        <vt:i4>5</vt:i4>
      </vt:variant>
      <vt:variant>
        <vt:lpwstr/>
      </vt:variant>
      <vt:variant>
        <vt:lpwstr>_Toc319510968</vt:lpwstr>
      </vt:variant>
      <vt:variant>
        <vt:i4>1376306</vt:i4>
      </vt:variant>
      <vt:variant>
        <vt:i4>296</vt:i4>
      </vt:variant>
      <vt:variant>
        <vt:i4>0</vt:i4>
      </vt:variant>
      <vt:variant>
        <vt:i4>5</vt:i4>
      </vt:variant>
      <vt:variant>
        <vt:lpwstr/>
      </vt:variant>
      <vt:variant>
        <vt:lpwstr>_Toc319510967</vt:lpwstr>
      </vt:variant>
      <vt:variant>
        <vt:i4>1376306</vt:i4>
      </vt:variant>
      <vt:variant>
        <vt:i4>290</vt:i4>
      </vt:variant>
      <vt:variant>
        <vt:i4>0</vt:i4>
      </vt:variant>
      <vt:variant>
        <vt:i4>5</vt:i4>
      </vt:variant>
      <vt:variant>
        <vt:lpwstr/>
      </vt:variant>
      <vt:variant>
        <vt:lpwstr>_Toc319510966</vt:lpwstr>
      </vt:variant>
      <vt:variant>
        <vt:i4>1376306</vt:i4>
      </vt:variant>
      <vt:variant>
        <vt:i4>284</vt:i4>
      </vt:variant>
      <vt:variant>
        <vt:i4>0</vt:i4>
      </vt:variant>
      <vt:variant>
        <vt:i4>5</vt:i4>
      </vt:variant>
      <vt:variant>
        <vt:lpwstr/>
      </vt:variant>
      <vt:variant>
        <vt:lpwstr>_Toc319510965</vt:lpwstr>
      </vt:variant>
      <vt:variant>
        <vt:i4>1376306</vt:i4>
      </vt:variant>
      <vt:variant>
        <vt:i4>278</vt:i4>
      </vt:variant>
      <vt:variant>
        <vt:i4>0</vt:i4>
      </vt:variant>
      <vt:variant>
        <vt:i4>5</vt:i4>
      </vt:variant>
      <vt:variant>
        <vt:lpwstr/>
      </vt:variant>
      <vt:variant>
        <vt:lpwstr>_Toc319510964</vt:lpwstr>
      </vt:variant>
      <vt:variant>
        <vt:i4>1376306</vt:i4>
      </vt:variant>
      <vt:variant>
        <vt:i4>272</vt:i4>
      </vt:variant>
      <vt:variant>
        <vt:i4>0</vt:i4>
      </vt:variant>
      <vt:variant>
        <vt:i4>5</vt:i4>
      </vt:variant>
      <vt:variant>
        <vt:lpwstr/>
      </vt:variant>
      <vt:variant>
        <vt:lpwstr>_Toc319510963</vt:lpwstr>
      </vt:variant>
      <vt:variant>
        <vt:i4>1376306</vt:i4>
      </vt:variant>
      <vt:variant>
        <vt:i4>266</vt:i4>
      </vt:variant>
      <vt:variant>
        <vt:i4>0</vt:i4>
      </vt:variant>
      <vt:variant>
        <vt:i4>5</vt:i4>
      </vt:variant>
      <vt:variant>
        <vt:lpwstr/>
      </vt:variant>
      <vt:variant>
        <vt:lpwstr>_Toc319510962</vt:lpwstr>
      </vt:variant>
      <vt:variant>
        <vt:i4>1376306</vt:i4>
      </vt:variant>
      <vt:variant>
        <vt:i4>260</vt:i4>
      </vt:variant>
      <vt:variant>
        <vt:i4>0</vt:i4>
      </vt:variant>
      <vt:variant>
        <vt:i4>5</vt:i4>
      </vt:variant>
      <vt:variant>
        <vt:lpwstr/>
      </vt:variant>
      <vt:variant>
        <vt:lpwstr>_Toc319510961</vt:lpwstr>
      </vt:variant>
      <vt:variant>
        <vt:i4>1376306</vt:i4>
      </vt:variant>
      <vt:variant>
        <vt:i4>254</vt:i4>
      </vt:variant>
      <vt:variant>
        <vt:i4>0</vt:i4>
      </vt:variant>
      <vt:variant>
        <vt:i4>5</vt:i4>
      </vt:variant>
      <vt:variant>
        <vt:lpwstr/>
      </vt:variant>
      <vt:variant>
        <vt:lpwstr>_Toc319510960</vt:lpwstr>
      </vt:variant>
      <vt:variant>
        <vt:i4>1441842</vt:i4>
      </vt:variant>
      <vt:variant>
        <vt:i4>248</vt:i4>
      </vt:variant>
      <vt:variant>
        <vt:i4>0</vt:i4>
      </vt:variant>
      <vt:variant>
        <vt:i4>5</vt:i4>
      </vt:variant>
      <vt:variant>
        <vt:lpwstr/>
      </vt:variant>
      <vt:variant>
        <vt:lpwstr>_Toc319510959</vt:lpwstr>
      </vt:variant>
      <vt:variant>
        <vt:i4>1441842</vt:i4>
      </vt:variant>
      <vt:variant>
        <vt:i4>242</vt:i4>
      </vt:variant>
      <vt:variant>
        <vt:i4>0</vt:i4>
      </vt:variant>
      <vt:variant>
        <vt:i4>5</vt:i4>
      </vt:variant>
      <vt:variant>
        <vt:lpwstr/>
      </vt:variant>
      <vt:variant>
        <vt:lpwstr>_Toc319510958</vt:lpwstr>
      </vt:variant>
      <vt:variant>
        <vt:i4>1441842</vt:i4>
      </vt:variant>
      <vt:variant>
        <vt:i4>236</vt:i4>
      </vt:variant>
      <vt:variant>
        <vt:i4>0</vt:i4>
      </vt:variant>
      <vt:variant>
        <vt:i4>5</vt:i4>
      </vt:variant>
      <vt:variant>
        <vt:lpwstr/>
      </vt:variant>
      <vt:variant>
        <vt:lpwstr>_Toc319510957</vt:lpwstr>
      </vt:variant>
      <vt:variant>
        <vt:i4>1441842</vt:i4>
      </vt:variant>
      <vt:variant>
        <vt:i4>230</vt:i4>
      </vt:variant>
      <vt:variant>
        <vt:i4>0</vt:i4>
      </vt:variant>
      <vt:variant>
        <vt:i4>5</vt:i4>
      </vt:variant>
      <vt:variant>
        <vt:lpwstr/>
      </vt:variant>
      <vt:variant>
        <vt:lpwstr>_Toc319510956</vt:lpwstr>
      </vt:variant>
      <vt:variant>
        <vt:i4>1441842</vt:i4>
      </vt:variant>
      <vt:variant>
        <vt:i4>224</vt:i4>
      </vt:variant>
      <vt:variant>
        <vt:i4>0</vt:i4>
      </vt:variant>
      <vt:variant>
        <vt:i4>5</vt:i4>
      </vt:variant>
      <vt:variant>
        <vt:lpwstr/>
      </vt:variant>
      <vt:variant>
        <vt:lpwstr>_Toc319510955</vt:lpwstr>
      </vt:variant>
      <vt:variant>
        <vt:i4>1441842</vt:i4>
      </vt:variant>
      <vt:variant>
        <vt:i4>218</vt:i4>
      </vt:variant>
      <vt:variant>
        <vt:i4>0</vt:i4>
      </vt:variant>
      <vt:variant>
        <vt:i4>5</vt:i4>
      </vt:variant>
      <vt:variant>
        <vt:lpwstr/>
      </vt:variant>
      <vt:variant>
        <vt:lpwstr>_Toc319510954</vt:lpwstr>
      </vt:variant>
      <vt:variant>
        <vt:i4>1441842</vt:i4>
      </vt:variant>
      <vt:variant>
        <vt:i4>212</vt:i4>
      </vt:variant>
      <vt:variant>
        <vt:i4>0</vt:i4>
      </vt:variant>
      <vt:variant>
        <vt:i4>5</vt:i4>
      </vt:variant>
      <vt:variant>
        <vt:lpwstr/>
      </vt:variant>
      <vt:variant>
        <vt:lpwstr>_Toc319510953</vt:lpwstr>
      </vt:variant>
      <vt:variant>
        <vt:i4>1441842</vt:i4>
      </vt:variant>
      <vt:variant>
        <vt:i4>206</vt:i4>
      </vt:variant>
      <vt:variant>
        <vt:i4>0</vt:i4>
      </vt:variant>
      <vt:variant>
        <vt:i4>5</vt:i4>
      </vt:variant>
      <vt:variant>
        <vt:lpwstr/>
      </vt:variant>
      <vt:variant>
        <vt:lpwstr>_Toc319510952</vt:lpwstr>
      </vt:variant>
      <vt:variant>
        <vt:i4>1441842</vt:i4>
      </vt:variant>
      <vt:variant>
        <vt:i4>200</vt:i4>
      </vt:variant>
      <vt:variant>
        <vt:i4>0</vt:i4>
      </vt:variant>
      <vt:variant>
        <vt:i4>5</vt:i4>
      </vt:variant>
      <vt:variant>
        <vt:lpwstr/>
      </vt:variant>
      <vt:variant>
        <vt:lpwstr>_Toc319510951</vt:lpwstr>
      </vt:variant>
      <vt:variant>
        <vt:i4>1441842</vt:i4>
      </vt:variant>
      <vt:variant>
        <vt:i4>194</vt:i4>
      </vt:variant>
      <vt:variant>
        <vt:i4>0</vt:i4>
      </vt:variant>
      <vt:variant>
        <vt:i4>5</vt:i4>
      </vt:variant>
      <vt:variant>
        <vt:lpwstr/>
      </vt:variant>
      <vt:variant>
        <vt:lpwstr>_Toc319510950</vt:lpwstr>
      </vt:variant>
      <vt:variant>
        <vt:i4>1507378</vt:i4>
      </vt:variant>
      <vt:variant>
        <vt:i4>188</vt:i4>
      </vt:variant>
      <vt:variant>
        <vt:i4>0</vt:i4>
      </vt:variant>
      <vt:variant>
        <vt:i4>5</vt:i4>
      </vt:variant>
      <vt:variant>
        <vt:lpwstr/>
      </vt:variant>
      <vt:variant>
        <vt:lpwstr>_Toc319510949</vt:lpwstr>
      </vt:variant>
      <vt:variant>
        <vt:i4>1507378</vt:i4>
      </vt:variant>
      <vt:variant>
        <vt:i4>182</vt:i4>
      </vt:variant>
      <vt:variant>
        <vt:i4>0</vt:i4>
      </vt:variant>
      <vt:variant>
        <vt:i4>5</vt:i4>
      </vt:variant>
      <vt:variant>
        <vt:lpwstr/>
      </vt:variant>
      <vt:variant>
        <vt:lpwstr>_Toc319510948</vt:lpwstr>
      </vt:variant>
      <vt:variant>
        <vt:i4>1507378</vt:i4>
      </vt:variant>
      <vt:variant>
        <vt:i4>176</vt:i4>
      </vt:variant>
      <vt:variant>
        <vt:i4>0</vt:i4>
      </vt:variant>
      <vt:variant>
        <vt:i4>5</vt:i4>
      </vt:variant>
      <vt:variant>
        <vt:lpwstr/>
      </vt:variant>
      <vt:variant>
        <vt:lpwstr>_Toc319510947</vt:lpwstr>
      </vt:variant>
      <vt:variant>
        <vt:i4>1507378</vt:i4>
      </vt:variant>
      <vt:variant>
        <vt:i4>170</vt:i4>
      </vt:variant>
      <vt:variant>
        <vt:i4>0</vt:i4>
      </vt:variant>
      <vt:variant>
        <vt:i4>5</vt:i4>
      </vt:variant>
      <vt:variant>
        <vt:lpwstr/>
      </vt:variant>
      <vt:variant>
        <vt:lpwstr>_Toc319510946</vt:lpwstr>
      </vt:variant>
      <vt:variant>
        <vt:i4>1507378</vt:i4>
      </vt:variant>
      <vt:variant>
        <vt:i4>164</vt:i4>
      </vt:variant>
      <vt:variant>
        <vt:i4>0</vt:i4>
      </vt:variant>
      <vt:variant>
        <vt:i4>5</vt:i4>
      </vt:variant>
      <vt:variant>
        <vt:lpwstr/>
      </vt:variant>
      <vt:variant>
        <vt:lpwstr>_Toc319510945</vt:lpwstr>
      </vt:variant>
      <vt:variant>
        <vt:i4>1507378</vt:i4>
      </vt:variant>
      <vt:variant>
        <vt:i4>158</vt:i4>
      </vt:variant>
      <vt:variant>
        <vt:i4>0</vt:i4>
      </vt:variant>
      <vt:variant>
        <vt:i4>5</vt:i4>
      </vt:variant>
      <vt:variant>
        <vt:lpwstr/>
      </vt:variant>
      <vt:variant>
        <vt:lpwstr>_Toc319510944</vt:lpwstr>
      </vt:variant>
      <vt:variant>
        <vt:i4>1507378</vt:i4>
      </vt:variant>
      <vt:variant>
        <vt:i4>152</vt:i4>
      </vt:variant>
      <vt:variant>
        <vt:i4>0</vt:i4>
      </vt:variant>
      <vt:variant>
        <vt:i4>5</vt:i4>
      </vt:variant>
      <vt:variant>
        <vt:lpwstr/>
      </vt:variant>
      <vt:variant>
        <vt:lpwstr>_Toc319510943</vt:lpwstr>
      </vt:variant>
      <vt:variant>
        <vt:i4>1507378</vt:i4>
      </vt:variant>
      <vt:variant>
        <vt:i4>146</vt:i4>
      </vt:variant>
      <vt:variant>
        <vt:i4>0</vt:i4>
      </vt:variant>
      <vt:variant>
        <vt:i4>5</vt:i4>
      </vt:variant>
      <vt:variant>
        <vt:lpwstr/>
      </vt:variant>
      <vt:variant>
        <vt:lpwstr>_Toc319510942</vt:lpwstr>
      </vt:variant>
      <vt:variant>
        <vt:i4>1507378</vt:i4>
      </vt:variant>
      <vt:variant>
        <vt:i4>140</vt:i4>
      </vt:variant>
      <vt:variant>
        <vt:i4>0</vt:i4>
      </vt:variant>
      <vt:variant>
        <vt:i4>5</vt:i4>
      </vt:variant>
      <vt:variant>
        <vt:lpwstr/>
      </vt:variant>
      <vt:variant>
        <vt:lpwstr>_Toc319510941</vt:lpwstr>
      </vt:variant>
      <vt:variant>
        <vt:i4>1507378</vt:i4>
      </vt:variant>
      <vt:variant>
        <vt:i4>134</vt:i4>
      </vt:variant>
      <vt:variant>
        <vt:i4>0</vt:i4>
      </vt:variant>
      <vt:variant>
        <vt:i4>5</vt:i4>
      </vt:variant>
      <vt:variant>
        <vt:lpwstr/>
      </vt:variant>
      <vt:variant>
        <vt:lpwstr>_Toc319510940</vt:lpwstr>
      </vt:variant>
      <vt:variant>
        <vt:i4>1048626</vt:i4>
      </vt:variant>
      <vt:variant>
        <vt:i4>128</vt:i4>
      </vt:variant>
      <vt:variant>
        <vt:i4>0</vt:i4>
      </vt:variant>
      <vt:variant>
        <vt:i4>5</vt:i4>
      </vt:variant>
      <vt:variant>
        <vt:lpwstr/>
      </vt:variant>
      <vt:variant>
        <vt:lpwstr>_Toc319510939</vt:lpwstr>
      </vt:variant>
      <vt:variant>
        <vt:i4>1048626</vt:i4>
      </vt:variant>
      <vt:variant>
        <vt:i4>122</vt:i4>
      </vt:variant>
      <vt:variant>
        <vt:i4>0</vt:i4>
      </vt:variant>
      <vt:variant>
        <vt:i4>5</vt:i4>
      </vt:variant>
      <vt:variant>
        <vt:lpwstr/>
      </vt:variant>
      <vt:variant>
        <vt:lpwstr>_Toc319510938</vt:lpwstr>
      </vt:variant>
      <vt:variant>
        <vt:i4>1048626</vt:i4>
      </vt:variant>
      <vt:variant>
        <vt:i4>116</vt:i4>
      </vt:variant>
      <vt:variant>
        <vt:i4>0</vt:i4>
      </vt:variant>
      <vt:variant>
        <vt:i4>5</vt:i4>
      </vt:variant>
      <vt:variant>
        <vt:lpwstr/>
      </vt:variant>
      <vt:variant>
        <vt:lpwstr>_Toc319510937</vt:lpwstr>
      </vt:variant>
      <vt:variant>
        <vt:i4>1048626</vt:i4>
      </vt:variant>
      <vt:variant>
        <vt:i4>110</vt:i4>
      </vt:variant>
      <vt:variant>
        <vt:i4>0</vt:i4>
      </vt:variant>
      <vt:variant>
        <vt:i4>5</vt:i4>
      </vt:variant>
      <vt:variant>
        <vt:lpwstr/>
      </vt:variant>
      <vt:variant>
        <vt:lpwstr>_Toc319510936</vt:lpwstr>
      </vt:variant>
      <vt:variant>
        <vt:i4>1048626</vt:i4>
      </vt:variant>
      <vt:variant>
        <vt:i4>104</vt:i4>
      </vt:variant>
      <vt:variant>
        <vt:i4>0</vt:i4>
      </vt:variant>
      <vt:variant>
        <vt:i4>5</vt:i4>
      </vt:variant>
      <vt:variant>
        <vt:lpwstr/>
      </vt:variant>
      <vt:variant>
        <vt:lpwstr>_Toc319510935</vt:lpwstr>
      </vt:variant>
      <vt:variant>
        <vt:i4>1048626</vt:i4>
      </vt:variant>
      <vt:variant>
        <vt:i4>98</vt:i4>
      </vt:variant>
      <vt:variant>
        <vt:i4>0</vt:i4>
      </vt:variant>
      <vt:variant>
        <vt:i4>5</vt:i4>
      </vt:variant>
      <vt:variant>
        <vt:lpwstr/>
      </vt:variant>
      <vt:variant>
        <vt:lpwstr>_Toc319510934</vt:lpwstr>
      </vt:variant>
      <vt:variant>
        <vt:i4>1048626</vt:i4>
      </vt:variant>
      <vt:variant>
        <vt:i4>92</vt:i4>
      </vt:variant>
      <vt:variant>
        <vt:i4>0</vt:i4>
      </vt:variant>
      <vt:variant>
        <vt:i4>5</vt:i4>
      </vt:variant>
      <vt:variant>
        <vt:lpwstr/>
      </vt:variant>
      <vt:variant>
        <vt:lpwstr>_Toc319510933</vt:lpwstr>
      </vt:variant>
      <vt:variant>
        <vt:i4>1048626</vt:i4>
      </vt:variant>
      <vt:variant>
        <vt:i4>86</vt:i4>
      </vt:variant>
      <vt:variant>
        <vt:i4>0</vt:i4>
      </vt:variant>
      <vt:variant>
        <vt:i4>5</vt:i4>
      </vt:variant>
      <vt:variant>
        <vt:lpwstr/>
      </vt:variant>
      <vt:variant>
        <vt:lpwstr>_Toc319510932</vt:lpwstr>
      </vt:variant>
      <vt:variant>
        <vt:i4>1048626</vt:i4>
      </vt:variant>
      <vt:variant>
        <vt:i4>80</vt:i4>
      </vt:variant>
      <vt:variant>
        <vt:i4>0</vt:i4>
      </vt:variant>
      <vt:variant>
        <vt:i4>5</vt:i4>
      </vt:variant>
      <vt:variant>
        <vt:lpwstr/>
      </vt:variant>
      <vt:variant>
        <vt:lpwstr>_Toc319510931</vt:lpwstr>
      </vt:variant>
      <vt:variant>
        <vt:i4>1048626</vt:i4>
      </vt:variant>
      <vt:variant>
        <vt:i4>74</vt:i4>
      </vt:variant>
      <vt:variant>
        <vt:i4>0</vt:i4>
      </vt:variant>
      <vt:variant>
        <vt:i4>5</vt:i4>
      </vt:variant>
      <vt:variant>
        <vt:lpwstr/>
      </vt:variant>
      <vt:variant>
        <vt:lpwstr>_Toc319510930</vt:lpwstr>
      </vt:variant>
      <vt:variant>
        <vt:i4>1114162</vt:i4>
      </vt:variant>
      <vt:variant>
        <vt:i4>68</vt:i4>
      </vt:variant>
      <vt:variant>
        <vt:i4>0</vt:i4>
      </vt:variant>
      <vt:variant>
        <vt:i4>5</vt:i4>
      </vt:variant>
      <vt:variant>
        <vt:lpwstr/>
      </vt:variant>
      <vt:variant>
        <vt:lpwstr>_Toc319510929</vt:lpwstr>
      </vt:variant>
      <vt:variant>
        <vt:i4>1114162</vt:i4>
      </vt:variant>
      <vt:variant>
        <vt:i4>62</vt:i4>
      </vt:variant>
      <vt:variant>
        <vt:i4>0</vt:i4>
      </vt:variant>
      <vt:variant>
        <vt:i4>5</vt:i4>
      </vt:variant>
      <vt:variant>
        <vt:lpwstr/>
      </vt:variant>
      <vt:variant>
        <vt:lpwstr>_Toc319510928</vt:lpwstr>
      </vt:variant>
      <vt:variant>
        <vt:i4>1114162</vt:i4>
      </vt:variant>
      <vt:variant>
        <vt:i4>56</vt:i4>
      </vt:variant>
      <vt:variant>
        <vt:i4>0</vt:i4>
      </vt:variant>
      <vt:variant>
        <vt:i4>5</vt:i4>
      </vt:variant>
      <vt:variant>
        <vt:lpwstr/>
      </vt:variant>
      <vt:variant>
        <vt:lpwstr>_Toc319510927</vt:lpwstr>
      </vt:variant>
      <vt:variant>
        <vt:i4>1114162</vt:i4>
      </vt:variant>
      <vt:variant>
        <vt:i4>50</vt:i4>
      </vt:variant>
      <vt:variant>
        <vt:i4>0</vt:i4>
      </vt:variant>
      <vt:variant>
        <vt:i4>5</vt:i4>
      </vt:variant>
      <vt:variant>
        <vt:lpwstr/>
      </vt:variant>
      <vt:variant>
        <vt:lpwstr>_Toc319510926</vt:lpwstr>
      </vt:variant>
      <vt:variant>
        <vt:i4>1114162</vt:i4>
      </vt:variant>
      <vt:variant>
        <vt:i4>44</vt:i4>
      </vt:variant>
      <vt:variant>
        <vt:i4>0</vt:i4>
      </vt:variant>
      <vt:variant>
        <vt:i4>5</vt:i4>
      </vt:variant>
      <vt:variant>
        <vt:lpwstr/>
      </vt:variant>
      <vt:variant>
        <vt:lpwstr>_Toc319510925</vt:lpwstr>
      </vt:variant>
      <vt:variant>
        <vt:i4>1114162</vt:i4>
      </vt:variant>
      <vt:variant>
        <vt:i4>38</vt:i4>
      </vt:variant>
      <vt:variant>
        <vt:i4>0</vt:i4>
      </vt:variant>
      <vt:variant>
        <vt:i4>5</vt:i4>
      </vt:variant>
      <vt:variant>
        <vt:lpwstr/>
      </vt:variant>
      <vt:variant>
        <vt:lpwstr>_Toc319510924</vt:lpwstr>
      </vt:variant>
      <vt:variant>
        <vt:i4>1114162</vt:i4>
      </vt:variant>
      <vt:variant>
        <vt:i4>32</vt:i4>
      </vt:variant>
      <vt:variant>
        <vt:i4>0</vt:i4>
      </vt:variant>
      <vt:variant>
        <vt:i4>5</vt:i4>
      </vt:variant>
      <vt:variant>
        <vt:lpwstr/>
      </vt:variant>
      <vt:variant>
        <vt:lpwstr>_Toc319510923</vt:lpwstr>
      </vt:variant>
      <vt:variant>
        <vt:i4>1114162</vt:i4>
      </vt:variant>
      <vt:variant>
        <vt:i4>26</vt:i4>
      </vt:variant>
      <vt:variant>
        <vt:i4>0</vt:i4>
      </vt:variant>
      <vt:variant>
        <vt:i4>5</vt:i4>
      </vt:variant>
      <vt:variant>
        <vt:lpwstr/>
      </vt:variant>
      <vt:variant>
        <vt:lpwstr>_Toc319510922</vt:lpwstr>
      </vt:variant>
      <vt:variant>
        <vt:i4>1114162</vt:i4>
      </vt:variant>
      <vt:variant>
        <vt:i4>20</vt:i4>
      </vt:variant>
      <vt:variant>
        <vt:i4>0</vt:i4>
      </vt:variant>
      <vt:variant>
        <vt:i4>5</vt:i4>
      </vt:variant>
      <vt:variant>
        <vt:lpwstr/>
      </vt:variant>
      <vt:variant>
        <vt:lpwstr>_Toc319510921</vt:lpwstr>
      </vt:variant>
      <vt:variant>
        <vt:i4>1114162</vt:i4>
      </vt:variant>
      <vt:variant>
        <vt:i4>14</vt:i4>
      </vt:variant>
      <vt:variant>
        <vt:i4>0</vt:i4>
      </vt:variant>
      <vt:variant>
        <vt:i4>5</vt:i4>
      </vt:variant>
      <vt:variant>
        <vt:lpwstr/>
      </vt:variant>
      <vt:variant>
        <vt:lpwstr>_Toc319510920</vt:lpwstr>
      </vt:variant>
      <vt:variant>
        <vt:i4>1179698</vt:i4>
      </vt:variant>
      <vt:variant>
        <vt:i4>8</vt:i4>
      </vt:variant>
      <vt:variant>
        <vt:i4>0</vt:i4>
      </vt:variant>
      <vt:variant>
        <vt:i4>5</vt:i4>
      </vt:variant>
      <vt:variant>
        <vt:lpwstr/>
      </vt:variant>
      <vt:variant>
        <vt:lpwstr>_Toc319510919</vt:lpwstr>
      </vt:variant>
      <vt:variant>
        <vt:i4>1179698</vt:i4>
      </vt:variant>
      <vt:variant>
        <vt:i4>2</vt:i4>
      </vt:variant>
      <vt:variant>
        <vt:i4>0</vt:i4>
      </vt:variant>
      <vt:variant>
        <vt:i4>5</vt:i4>
      </vt:variant>
      <vt:variant>
        <vt:lpwstr/>
      </vt:variant>
      <vt:variant>
        <vt:lpwstr>_Toc319510918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Subhasish Sen</dc:creator>
  <cp:lastModifiedBy>Jayesh Padaliya</cp:lastModifiedBy>
  <cp:revision>3</cp:revision>
  <cp:lastPrinted>2014-10-16T06:43:00Z</cp:lastPrinted>
  <dcterms:created xsi:type="dcterms:W3CDTF">2023-10-21T12:20:00Z</dcterms:created>
  <dcterms:modified xsi:type="dcterms:W3CDTF">2024-01-19T10:36:00Z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b814e8bd-8835-4321-b7cc-2751ed18cf11_Enabled">
    <vt:lpwstr>true</vt:lpwstr>
  </property>
  <property fmtid="{D5CDD505-2E9C-101B-9397-08002B2CF9AE}" pid="4" name="MSIP_Label_b814e8bd-8835-4321-b7cc-2751ed18cf11_SetDate">
    <vt:lpwstr>2024-01-19T10:36:17Z</vt:lpwstr>
  </property>
  <property fmtid="{D5CDD505-2E9C-101B-9397-08002B2CF9AE}" pid="5" name="MSIP_Label_b814e8bd-8835-4321-b7cc-2751ed18cf11_Method">
    <vt:lpwstr>Privileged</vt:lpwstr>
  </property>
  <property fmtid="{D5CDD505-2E9C-101B-9397-08002B2CF9AE}" pid="6" name="MSIP_Label_b814e8bd-8835-4321-b7cc-2751ed18cf11_Name">
    <vt:lpwstr>Confidential</vt:lpwstr>
  </property>
  <property fmtid="{D5CDD505-2E9C-101B-9397-08002B2CF9AE}" pid="7" name="MSIP_Label_b814e8bd-8835-4321-b7cc-2751ed18cf11_SiteId">
    <vt:lpwstr>05d75c05-fa1a-42e7-9cf1-eb416c396f2d</vt:lpwstr>
  </property>
  <property fmtid="{D5CDD505-2E9C-101B-9397-08002B2CF9AE}" pid="8" name="MSIP_Label_b814e8bd-8835-4321-b7cc-2751ed18cf11_ActionId">
    <vt:lpwstr>74af0416-1146-46d9-a616-f765b2579bbb</vt:lpwstr>
  </property>
  <property fmtid="{D5CDD505-2E9C-101B-9397-08002B2CF9AE}" pid="9" name="MSIP_Label_b814e8bd-8835-4321-b7cc-2751ed18cf11_ContentBits">
    <vt:lpwstr>2</vt:lpwstr>
  </property>
</Properties>
</file>